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D1" w:rsidRPr="00D06AD1" w:rsidRDefault="00D06AD1" w:rsidP="001772D6">
      <w:pPr>
        <w:pStyle w:val="af8"/>
        <w:ind w:left="4820"/>
        <w:rPr>
          <w:rStyle w:val="s3"/>
          <w:sz w:val="24"/>
          <w:szCs w:val="24"/>
        </w:rPr>
      </w:pPr>
      <w:bookmarkStart w:id="0" w:name="_GoBack"/>
      <w:bookmarkEnd w:id="0"/>
      <w:r w:rsidRPr="00D06AD1">
        <w:rPr>
          <w:rStyle w:val="s3"/>
          <w:sz w:val="24"/>
          <w:szCs w:val="24"/>
        </w:rPr>
        <w:t>В титульный лист внесен</w:t>
      </w:r>
      <w:r w:rsidR="008E6EDB">
        <w:rPr>
          <w:rStyle w:val="s3"/>
          <w:sz w:val="24"/>
          <w:szCs w:val="24"/>
        </w:rPr>
        <w:t>о</w:t>
      </w:r>
      <w:r w:rsidRPr="00D06AD1">
        <w:rPr>
          <w:rStyle w:val="s3"/>
          <w:sz w:val="24"/>
          <w:szCs w:val="24"/>
        </w:rPr>
        <w:t xml:space="preserve"> изменени</w:t>
      </w:r>
      <w:r w:rsidR="008E6EDB">
        <w:rPr>
          <w:rStyle w:val="s3"/>
          <w:sz w:val="24"/>
          <w:szCs w:val="24"/>
        </w:rPr>
        <w:t>е</w:t>
      </w:r>
      <w:r w:rsidRPr="00D06AD1">
        <w:rPr>
          <w:rStyle w:val="s3"/>
          <w:sz w:val="24"/>
          <w:szCs w:val="24"/>
        </w:rPr>
        <w:t xml:space="preserve"> </w:t>
      </w:r>
    </w:p>
    <w:p w:rsidR="00D06AD1" w:rsidRPr="00D06AD1" w:rsidRDefault="00D06AD1" w:rsidP="001772D6">
      <w:pPr>
        <w:pStyle w:val="af8"/>
        <w:ind w:left="4820"/>
        <w:jc w:val="left"/>
        <w:rPr>
          <w:sz w:val="24"/>
          <w:szCs w:val="24"/>
        </w:rPr>
      </w:pPr>
      <w:r w:rsidRPr="00D06AD1">
        <w:rPr>
          <w:rStyle w:val="s3"/>
          <w:sz w:val="24"/>
          <w:szCs w:val="24"/>
        </w:rPr>
        <w:t xml:space="preserve">в соответствии с </w:t>
      </w:r>
      <w:hyperlink r:id="rId9" w:history="1">
        <w:r w:rsidRPr="001772D6">
          <w:rPr>
            <w:rStyle w:val="af"/>
            <w:b/>
            <w:sz w:val="24"/>
            <w:szCs w:val="24"/>
          </w:rPr>
          <w:t>решением</w:t>
        </w:r>
      </w:hyperlink>
      <w:r w:rsidRPr="00D06AD1">
        <w:rPr>
          <w:rStyle w:val="s3"/>
          <w:sz w:val="24"/>
          <w:szCs w:val="24"/>
        </w:rPr>
        <w:t xml:space="preserve"> </w:t>
      </w:r>
      <w:r w:rsidRPr="00D06AD1">
        <w:rPr>
          <w:i/>
          <w:color w:val="FF0000"/>
          <w:sz w:val="24"/>
          <w:szCs w:val="24"/>
        </w:rPr>
        <w:t>Попечительского совета</w:t>
      </w:r>
    </w:p>
    <w:p w:rsidR="00D06AD1" w:rsidRPr="00D06AD1" w:rsidRDefault="00D06AD1" w:rsidP="001772D6">
      <w:pPr>
        <w:pStyle w:val="af8"/>
        <w:ind w:left="4820"/>
        <w:rPr>
          <w:rStyle w:val="s3"/>
          <w:sz w:val="24"/>
          <w:szCs w:val="24"/>
        </w:rPr>
      </w:pPr>
      <w:r w:rsidRPr="00D06AD1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D06AD1">
        <w:rPr>
          <w:rStyle w:val="s3"/>
          <w:sz w:val="24"/>
          <w:szCs w:val="24"/>
        </w:rPr>
        <w:t xml:space="preserve"> </w:t>
      </w:r>
    </w:p>
    <w:p w:rsidR="00C75413" w:rsidRDefault="00D06AD1" w:rsidP="00C75413">
      <w:pPr>
        <w:pStyle w:val="af8"/>
        <w:ind w:left="4820"/>
        <w:rPr>
          <w:rStyle w:val="s3"/>
          <w:sz w:val="24"/>
          <w:szCs w:val="24"/>
        </w:rPr>
      </w:pPr>
      <w:r w:rsidRPr="00D06AD1">
        <w:rPr>
          <w:rStyle w:val="s3"/>
          <w:sz w:val="24"/>
          <w:szCs w:val="24"/>
        </w:rPr>
        <w:t>(</w:t>
      </w:r>
      <w:bookmarkStart w:id="1" w:name="sub1002258884"/>
      <w:r w:rsidRPr="001772D6">
        <w:rPr>
          <w:rStyle w:val="s9"/>
          <w:b/>
          <w:sz w:val="24"/>
          <w:szCs w:val="24"/>
        </w:rPr>
        <w:fldChar w:fldCharType="begin"/>
      </w:r>
      <w:r w:rsidR="007014A0">
        <w:rPr>
          <w:rStyle w:val="s9"/>
          <w:b/>
          <w:sz w:val="24"/>
          <w:szCs w:val="24"/>
        </w:rPr>
        <w:instrText>HYPERLINK "http://nu.edu.kz/cs/groups/fileshare/documents/document/mdaw/mdi3/~edisp/apkecm.nu.edu.027610.docx"</w:instrText>
      </w:r>
      <w:r w:rsidRPr="001772D6">
        <w:rPr>
          <w:rStyle w:val="s9"/>
          <w:b/>
          <w:sz w:val="24"/>
          <w:szCs w:val="24"/>
        </w:rPr>
        <w:fldChar w:fldCharType="separate"/>
      </w:r>
      <w:r w:rsidRPr="001772D6">
        <w:rPr>
          <w:rStyle w:val="af"/>
          <w:b/>
          <w:sz w:val="24"/>
          <w:szCs w:val="24"/>
          <w:bdr w:val="none" w:sz="0" w:space="0" w:color="auto" w:frame="1"/>
        </w:rPr>
        <w:t>см. стар</w:t>
      </w:r>
      <w:proofErr w:type="gramStart"/>
      <w:r w:rsidRPr="001772D6">
        <w:rPr>
          <w:rStyle w:val="af"/>
          <w:b/>
          <w:sz w:val="24"/>
          <w:szCs w:val="24"/>
          <w:bdr w:val="none" w:sz="0" w:space="0" w:color="auto" w:frame="1"/>
        </w:rPr>
        <w:t>.</w:t>
      </w:r>
      <w:proofErr w:type="gramEnd"/>
      <w:r w:rsidRPr="001772D6">
        <w:rPr>
          <w:rStyle w:val="af"/>
          <w:b/>
          <w:sz w:val="24"/>
          <w:szCs w:val="24"/>
          <w:bdr w:val="none" w:sz="0" w:space="0" w:color="auto" w:frame="1"/>
        </w:rPr>
        <w:t xml:space="preserve"> </w:t>
      </w:r>
      <w:proofErr w:type="gramStart"/>
      <w:r w:rsidRPr="001772D6">
        <w:rPr>
          <w:rStyle w:val="af"/>
          <w:b/>
          <w:sz w:val="24"/>
          <w:szCs w:val="24"/>
          <w:bdr w:val="none" w:sz="0" w:space="0" w:color="auto" w:frame="1"/>
        </w:rPr>
        <w:t>р</w:t>
      </w:r>
      <w:proofErr w:type="gramEnd"/>
      <w:r w:rsidRPr="001772D6">
        <w:rPr>
          <w:rStyle w:val="af"/>
          <w:b/>
          <w:sz w:val="24"/>
          <w:szCs w:val="24"/>
          <w:bdr w:val="none" w:sz="0" w:space="0" w:color="auto" w:frame="1"/>
        </w:rPr>
        <w:t>ед.</w:t>
      </w:r>
      <w:r w:rsidRPr="001772D6">
        <w:rPr>
          <w:rStyle w:val="s9"/>
          <w:b/>
          <w:sz w:val="24"/>
          <w:szCs w:val="24"/>
        </w:rPr>
        <w:fldChar w:fldCharType="end"/>
      </w:r>
      <w:bookmarkEnd w:id="1"/>
      <w:r w:rsidRPr="001772D6">
        <w:rPr>
          <w:rStyle w:val="s3"/>
          <w:sz w:val="24"/>
          <w:szCs w:val="24"/>
        </w:rPr>
        <w:t>)</w:t>
      </w:r>
    </w:p>
    <w:p w:rsidR="00C75413" w:rsidRDefault="00C75413" w:rsidP="00C75413">
      <w:pPr>
        <w:pStyle w:val="af8"/>
        <w:ind w:left="4820"/>
      </w:pPr>
    </w:p>
    <w:p w:rsidR="00C743E7" w:rsidRDefault="001E22C9" w:rsidP="00C743E7">
      <w:pPr>
        <w:tabs>
          <w:tab w:val="left" w:pos="993"/>
        </w:tabs>
        <w:spacing w:line="240" w:lineRule="atLeast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:rsidR="00C743E7" w:rsidRPr="005D3DF5" w:rsidRDefault="00600635" w:rsidP="00C743E7">
      <w:pPr>
        <w:tabs>
          <w:tab w:val="left" w:pos="993"/>
        </w:tabs>
        <w:spacing w:line="240" w:lineRule="atLeast"/>
        <w:ind w:left="48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</w:t>
      </w:r>
      <w:r w:rsidR="00C743E7">
        <w:rPr>
          <w:rFonts w:ascii="Times New Roman" w:hAnsi="Times New Roman"/>
          <w:sz w:val="28"/>
          <w:szCs w:val="28"/>
        </w:rPr>
        <w:t xml:space="preserve"> </w:t>
      </w:r>
      <w:r w:rsidR="00C743E7" w:rsidRPr="005D3DF5">
        <w:rPr>
          <w:rFonts w:ascii="Times New Roman" w:hAnsi="Times New Roman"/>
          <w:sz w:val="28"/>
          <w:szCs w:val="28"/>
        </w:rPr>
        <w:t>Попечительского совета</w:t>
      </w:r>
    </w:p>
    <w:p w:rsidR="00C743E7" w:rsidRPr="005D3DF5" w:rsidRDefault="00C743E7" w:rsidP="00C743E7">
      <w:pPr>
        <w:tabs>
          <w:tab w:val="left" w:pos="993"/>
        </w:tabs>
        <w:spacing w:line="240" w:lineRule="atLeast"/>
        <w:ind w:left="48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автономной организации образования </w:t>
      </w:r>
      <w:r w:rsidRPr="005D3DF5">
        <w:rPr>
          <w:rFonts w:ascii="Times New Roman" w:hAnsi="Times New Roman"/>
          <w:sz w:val="28"/>
          <w:szCs w:val="28"/>
        </w:rPr>
        <w:t>«Назарбаев Университет»</w:t>
      </w:r>
    </w:p>
    <w:p w:rsidR="00C743E7" w:rsidRPr="005D3DF5" w:rsidRDefault="00C743E7" w:rsidP="00C743E7">
      <w:pPr>
        <w:widowControl w:val="0"/>
        <w:tabs>
          <w:tab w:val="left" w:pos="993"/>
        </w:tabs>
        <w:spacing w:line="240" w:lineRule="atLeast"/>
        <w:ind w:left="4820"/>
        <w:contextualSpacing/>
        <w:rPr>
          <w:rFonts w:ascii="Times New Roman" w:hAnsi="Times New Roman"/>
          <w:sz w:val="28"/>
          <w:szCs w:val="28"/>
        </w:rPr>
      </w:pPr>
      <w:r w:rsidRPr="005D3DF5">
        <w:rPr>
          <w:rFonts w:ascii="Times New Roman" w:hAnsi="Times New Roman"/>
          <w:sz w:val="28"/>
          <w:szCs w:val="28"/>
        </w:rPr>
        <w:t xml:space="preserve">от </w:t>
      </w:r>
      <w:r w:rsidR="00EA70A8">
        <w:rPr>
          <w:rFonts w:ascii="Times New Roman" w:hAnsi="Times New Roman"/>
          <w:sz w:val="28"/>
          <w:szCs w:val="28"/>
        </w:rPr>
        <w:t>10 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3DF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</w:t>
      </w:r>
      <w:r w:rsidR="00EA70A8">
        <w:rPr>
          <w:rFonts w:ascii="Times New Roman" w:hAnsi="Times New Roman"/>
          <w:sz w:val="28"/>
          <w:szCs w:val="28"/>
        </w:rPr>
        <w:t>1</w:t>
      </w:r>
      <w:r w:rsidRPr="005D3DF5">
        <w:rPr>
          <w:rFonts w:ascii="Times New Roman" w:hAnsi="Times New Roman"/>
          <w:sz w:val="28"/>
          <w:szCs w:val="28"/>
        </w:rPr>
        <w:t xml:space="preserve"> года № </w:t>
      </w:r>
      <w:r w:rsidR="00EA70A8">
        <w:rPr>
          <w:rFonts w:ascii="Times New Roman" w:hAnsi="Times New Roman"/>
          <w:sz w:val="28"/>
          <w:szCs w:val="28"/>
        </w:rPr>
        <w:t>3</w:t>
      </w: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left="6096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5B249E" w:rsidRDefault="00471642" w:rsidP="00EE2832">
      <w:pPr>
        <w:tabs>
          <w:tab w:val="left" w:pos="993"/>
        </w:tabs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5B249E" w:rsidRDefault="00471642" w:rsidP="00EE2832">
      <w:pPr>
        <w:tabs>
          <w:tab w:val="left" w:pos="993"/>
        </w:tabs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left="5812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left="5812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left="5812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left="5812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Default="00471642" w:rsidP="000304CA">
      <w:pPr>
        <w:widowControl w:val="0"/>
        <w:tabs>
          <w:tab w:val="left" w:pos="993"/>
        </w:tabs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B249E">
        <w:rPr>
          <w:rFonts w:ascii="Times New Roman" w:hAnsi="Times New Roman"/>
          <w:b/>
          <w:sz w:val="28"/>
          <w:szCs w:val="28"/>
        </w:rPr>
        <w:t xml:space="preserve">ПРАВИЛА </w:t>
      </w:r>
      <w:r>
        <w:rPr>
          <w:rFonts w:ascii="Times New Roman" w:hAnsi="Times New Roman"/>
          <w:b/>
          <w:sz w:val="28"/>
          <w:szCs w:val="28"/>
        </w:rPr>
        <w:t>ЗАКУПОК ТОВАРОВ, РАБОТ, УСЛУГ</w:t>
      </w:r>
    </w:p>
    <w:p w:rsidR="00577993" w:rsidRPr="00946F37" w:rsidRDefault="00577993" w:rsidP="00577993">
      <w:pPr>
        <w:jc w:val="center"/>
        <w:rPr>
          <w:b/>
          <w:sz w:val="24"/>
          <w:szCs w:val="24"/>
        </w:rPr>
      </w:pPr>
      <w:r w:rsidRPr="00946F37">
        <w:rPr>
          <w:rStyle w:val="s3"/>
          <w:b/>
          <w:sz w:val="24"/>
          <w:szCs w:val="24"/>
        </w:rPr>
        <w:t>(</w:t>
      </w:r>
      <w:hyperlink r:id="rId10" w:history="1">
        <w:r w:rsidRPr="00946F37">
          <w:rPr>
            <w:rStyle w:val="af"/>
            <w:b/>
            <w:sz w:val="24"/>
            <w:szCs w:val="24"/>
          </w:rPr>
          <w:t>с</w:t>
        </w:r>
        <w:r w:rsidR="0092483E" w:rsidRPr="00946F37">
          <w:rPr>
            <w:rStyle w:val="af"/>
            <w:b/>
            <w:sz w:val="24"/>
            <w:szCs w:val="24"/>
          </w:rPr>
          <w:t xml:space="preserve"> </w:t>
        </w:r>
        <w:r w:rsidR="00DE6BFE" w:rsidRPr="00946F37">
          <w:rPr>
            <w:rStyle w:val="af"/>
            <w:b/>
            <w:sz w:val="24"/>
            <w:szCs w:val="24"/>
          </w:rPr>
          <w:t xml:space="preserve">изменениями и </w:t>
        </w:r>
        <w:r w:rsidR="00693E91" w:rsidRPr="00946F37">
          <w:rPr>
            <w:rStyle w:val="af"/>
            <w:b/>
            <w:i/>
            <w:sz w:val="24"/>
            <w:szCs w:val="24"/>
          </w:rPr>
          <w:t>дополнениями</w:t>
        </w:r>
        <w:r w:rsidR="00136185" w:rsidRPr="00946F37">
          <w:rPr>
            <w:rStyle w:val="af"/>
            <w:b/>
            <w:i/>
            <w:sz w:val="24"/>
            <w:szCs w:val="24"/>
          </w:rPr>
          <w:t xml:space="preserve"> </w:t>
        </w:r>
        <w:r w:rsidR="0092483E" w:rsidRPr="00946F37">
          <w:rPr>
            <w:rStyle w:val="af"/>
            <w:b/>
            <w:sz w:val="24"/>
            <w:szCs w:val="24"/>
          </w:rPr>
          <w:t>п</w:t>
        </w:r>
        <w:r w:rsidRPr="00946F37">
          <w:rPr>
            <w:rStyle w:val="af"/>
            <w:b/>
            <w:sz w:val="24"/>
            <w:szCs w:val="24"/>
          </w:rPr>
          <w:t xml:space="preserve">о состоянию </w:t>
        </w:r>
        <w:r w:rsidR="0024442B" w:rsidRPr="00946F37">
          <w:rPr>
            <w:rStyle w:val="af"/>
            <w:b/>
            <w:bCs/>
            <w:i/>
            <w:sz w:val="24"/>
            <w:szCs w:val="24"/>
          </w:rPr>
          <w:t xml:space="preserve">на </w:t>
        </w:r>
        <w:r w:rsidR="00693E91" w:rsidRPr="00946F37">
          <w:rPr>
            <w:rStyle w:val="af"/>
            <w:b/>
            <w:bCs/>
            <w:i/>
            <w:sz w:val="24"/>
            <w:szCs w:val="24"/>
          </w:rPr>
          <w:t>0</w:t>
        </w:r>
        <w:r w:rsidR="00136185" w:rsidRPr="00946F37">
          <w:rPr>
            <w:rStyle w:val="af"/>
            <w:b/>
            <w:bCs/>
            <w:i/>
            <w:sz w:val="24"/>
            <w:szCs w:val="24"/>
          </w:rPr>
          <w:t xml:space="preserve">2 </w:t>
        </w:r>
        <w:r w:rsidR="00693E91" w:rsidRPr="00946F37">
          <w:rPr>
            <w:rStyle w:val="af"/>
            <w:b/>
            <w:bCs/>
            <w:i/>
            <w:sz w:val="24"/>
            <w:szCs w:val="24"/>
          </w:rPr>
          <w:t xml:space="preserve">декабря </w:t>
        </w:r>
        <w:r w:rsidR="006D6186" w:rsidRPr="00946F37">
          <w:rPr>
            <w:rStyle w:val="af"/>
            <w:b/>
            <w:bCs/>
            <w:i/>
            <w:sz w:val="24"/>
            <w:szCs w:val="24"/>
          </w:rPr>
          <w:t xml:space="preserve"> 2013</w:t>
        </w:r>
        <w:r w:rsidR="0024442B" w:rsidRPr="00946F37">
          <w:rPr>
            <w:rStyle w:val="af"/>
            <w:b/>
            <w:bCs/>
            <w:i/>
            <w:sz w:val="24"/>
            <w:szCs w:val="24"/>
          </w:rPr>
          <w:t xml:space="preserve"> года</w:t>
        </w:r>
      </w:hyperlink>
      <w:r w:rsidRPr="00946F37">
        <w:rPr>
          <w:rStyle w:val="s3"/>
          <w:b/>
          <w:sz w:val="24"/>
          <w:szCs w:val="24"/>
        </w:rPr>
        <w:t>)</w:t>
      </w:r>
    </w:p>
    <w:p w:rsidR="00577993" w:rsidRPr="005B249E" w:rsidRDefault="00577993" w:rsidP="000304CA">
      <w:pPr>
        <w:widowControl w:val="0"/>
        <w:tabs>
          <w:tab w:val="left" w:pos="993"/>
        </w:tabs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D71E8" w:rsidRPr="005B249E" w:rsidRDefault="008D71E8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F37066">
      <w:pPr>
        <w:pStyle w:val="a5"/>
        <w:widowControl w:val="0"/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B249E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471642" w:rsidRPr="00526356" w:rsidRDefault="00471642" w:rsidP="00F37066">
      <w:pPr>
        <w:pStyle w:val="a5"/>
        <w:widowControl w:val="0"/>
        <w:tabs>
          <w:tab w:val="left" w:pos="0"/>
          <w:tab w:val="left" w:pos="1134"/>
        </w:tabs>
        <w:ind w:left="0" w:firstLine="0"/>
        <w:rPr>
          <w:rFonts w:ascii="Times New Roman" w:hAnsi="Times New Roman"/>
          <w:sz w:val="16"/>
          <w:szCs w:val="16"/>
        </w:rPr>
      </w:pPr>
    </w:p>
    <w:p w:rsidR="00471642" w:rsidRPr="00494316" w:rsidRDefault="00471642" w:rsidP="00DA754A">
      <w:pPr>
        <w:pStyle w:val="a5"/>
        <w:widowControl w:val="0"/>
        <w:numPr>
          <w:ilvl w:val="3"/>
          <w:numId w:val="3"/>
        </w:numPr>
        <w:tabs>
          <w:tab w:val="left" w:pos="0"/>
        </w:tabs>
        <w:ind w:left="0" w:firstLine="851"/>
        <w:rPr>
          <w:rFonts w:ascii="Times New Roman" w:hAnsi="Times New Roman"/>
          <w:sz w:val="28"/>
          <w:szCs w:val="28"/>
        </w:rPr>
      </w:pPr>
      <w:proofErr w:type="gramStart"/>
      <w:r w:rsidRPr="00494316">
        <w:rPr>
          <w:rFonts w:ascii="Times New Roman" w:hAnsi="Times New Roman"/>
          <w:sz w:val="28"/>
          <w:szCs w:val="28"/>
        </w:rPr>
        <w:t xml:space="preserve">Настоящие Правила закупок товаров, работ, услуг (далее - Правила) </w:t>
      </w:r>
      <w:r w:rsidRPr="00494316">
        <w:rPr>
          <w:rFonts w:ascii="Times New Roman" w:hAnsi="Times New Roman"/>
          <w:bCs/>
          <w:sz w:val="28"/>
          <w:szCs w:val="28"/>
        </w:rPr>
        <w:t xml:space="preserve">разработаны </w:t>
      </w:r>
      <w:r w:rsidR="00CF1135" w:rsidRPr="00CF1135">
        <w:rPr>
          <w:rFonts w:ascii="Times New Roman" w:hAnsi="Times New Roman"/>
          <w:bCs/>
          <w:sz w:val="28"/>
          <w:szCs w:val="28"/>
        </w:rPr>
        <w:t xml:space="preserve">в соответствии с подпунктом 3) пункта 5 статьи 6 </w:t>
      </w:r>
      <w:r w:rsidR="00160484" w:rsidRPr="00494316">
        <w:rPr>
          <w:rFonts w:ascii="Times New Roman" w:hAnsi="Times New Roman"/>
          <w:bCs/>
          <w:sz w:val="28"/>
          <w:szCs w:val="28"/>
        </w:rPr>
        <w:t>З</w:t>
      </w:r>
      <w:r w:rsidRPr="00494316">
        <w:rPr>
          <w:rFonts w:ascii="Times New Roman" w:hAnsi="Times New Roman"/>
          <w:bCs/>
          <w:sz w:val="28"/>
          <w:szCs w:val="28"/>
        </w:rPr>
        <w:t>акон</w:t>
      </w:r>
      <w:r w:rsidR="00160484" w:rsidRPr="00494316">
        <w:rPr>
          <w:rFonts w:ascii="Times New Roman" w:hAnsi="Times New Roman"/>
          <w:bCs/>
          <w:sz w:val="28"/>
          <w:szCs w:val="28"/>
        </w:rPr>
        <w:t>а</w:t>
      </w:r>
      <w:r w:rsidRPr="00494316">
        <w:rPr>
          <w:rFonts w:ascii="Times New Roman" w:hAnsi="Times New Roman"/>
          <w:bCs/>
          <w:sz w:val="28"/>
          <w:szCs w:val="28"/>
        </w:rPr>
        <w:t xml:space="preserve"> Республики Казахстан «О статусе </w:t>
      </w:r>
      <w:r w:rsidRPr="00494316">
        <w:rPr>
          <w:rFonts w:ascii="Times New Roman" w:hAnsi="Times New Roman"/>
          <w:sz w:val="28"/>
          <w:szCs w:val="28"/>
        </w:rPr>
        <w:t>«Назарбаев Университет», «Назарбаев Интеллектуальные школы» и «Назарбаев Фонд»</w:t>
      </w:r>
      <w:r w:rsidR="00494316" w:rsidRPr="00494316">
        <w:rPr>
          <w:rFonts w:ascii="Times New Roman" w:hAnsi="Times New Roman"/>
          <w:sz w:val="28"/>
          <w:szCs w:val="28"/>
        </w:rPr>
        <w:t xml:space="preserve"> и </w:t>
      </w:r>
      <w:r w:rsidRPr="00494316">
        <w:rPr>
          <w:rFonts w:ascii="Times New Roman" w:hAnsi="Times New Roman"/>
          <w:sz w:val="28"/>
          <w:szCs w:val="28"/>
        </w:rPr>
        <w:t>определяют порядок осуществления процедуры закупок товаров, работ, услуг автономной организацией образования «Назарбаев Университет» и ее организациями</w:t>
      </w:r>
      <w:r w:rsidR="00DA754A">
        <w:rPr>
          <w:rFonts w:ascii="Times New Roman" w:hAnsi="Times New Roman"/>
          <w:sz w:val="28"/>
          <w:szCs w:val="28"/>
        </w:rPr>
        <w:t xml:space="preserve">, </w:t>
      </w:r>
      <w:r w:rsidR="00DA754A" w:rsidRPr="00DA754A">
        <w:rPr>
          <w:rFonts w:ascii="Times New Roman" w:hAnsi="Times New Roman"/>
          <w:sz w:val="28"/>
          <w:szCs w:val="28"/>
        </w:rPr>
        <w:t>за исключением некоммерческих организаций в организационной правовой форме фонда</w:t>
      </w:r>
      <w:r w:rsidRPr="00494316">
        <w:rPr>
          <w:rFonts w:ascii="Times New Roman" w:hAnsi="Times New Roman"/>
          <w:sz w:val="28"/>
          <w:szCs w:val="28"/>
        </w:rPr>
        <w:t>.</w:t>
      </w:r>
      <w:proofErr w:type="gramEnd"/>
    </w:p>
    <w:p w:rsidR="00471642" w:rsidRPr="005B249E" w:rsidRDefault="00471642" w:rsidP="00EE2832">
      <w:pPr>
        <w:pStyle w:val="a5"/>
        <w:widowControl w:val="0"/>
        <w:numPr>
          <w:ilvl w:val="3"/>
          <w:numId w:val="3"/>
        </w:numPr>
        <w:tabs>
          <w:tab w:val="left" w:pos="0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Основные термины и понятия, которые используются в Правилах:</w:t>
      </w:r>
    </w:p>
    <w:p w:rsidR="00471642" w:rsidRPr="005B249E" w:rsidRDefault="00471642" w:rsidP="00EE2832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B249E">
        <w:rPr>
          <w:rFonts w:ascii="Times New Roman" w:hAnsi="Times New Roman"/>
          <w:b/>
          <w:iCs/>
          <w:sz w:val="28"/>
          <w:szCs w:val="28"/>
        </w:rPr>
        <w:t>аффилированное лицо потенциального поставщика</w:t>
      </w:r>
      <w:r w:rsidR="00CF1135">
        <w:rPr>
          <w:rFonts w:ascii="Times New Roman" w:hAnsi="Times New Roman"/>
          <w:b/>
          <w:iCs/>
          <w:sz w:val="28"/>
          <w:szCs w:val="28"/>
        </w:rPr>
        <w:t xml:space="preserve"> -</w:t>
      </w:r>
      <w:r w:rsidRPr="005B249E">
        <w:rPr>
          <w:rFonts w:ascii="Times New Roman" w:hAnsi="Times New Roman"/>
          <w:iCs/>
          <w:sz w:val="28"/>
          <w:szCs w:val="28"/>
        </w:rPr>
        <w:t xml:space="preserve"> </w:t>
      </w:r>
      <w:r w:rsidRPr="005B249E">
        <w:rPr>
          <w:rFonts w:ascii="Times New Roman" w:hAnsi="Times New Roman"/>
          <w:sz w:val="28"/>
          <w:szCs w:val="28"/>
        </w:rPr>
        <w:t>любое физическое или юридическое лицо, которое имеет право определять решения 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 xml:space="preserve">или оказывать влияние на принимаемые </w:t>
      </w:r>
      <w:r w:rsidRPr="005B249E">
        <w:rPr>
          <w:rFonts w:ascii="Times New Roman" w:hAnsi="Times New Roman"/>
          <w:iCs/>
          <w:sz w:val="28"/>
          <w:szCs w:val="28"/>
        </w:rPr>
        <w:t>потенциальным поставщиком</w:t>
      </w:r>
      <w:r w:rsidRPr="005B249E">
        <w:rPr>
          <w:rFonts w:ascii="Times New Roman" w:hAnsi="Times New Roman"/>
          <w:sz w:val="28"/>
          <w:szCs w:val="28"/>
        </w:rPr>
        <w:t xml:space="preserve"> решения, в том числе в силу сделки, совершенной в письменной форме, а также любое физическое или юридическое лицо, в отношении которого </w:t>
      </w:r>
      <w:r w:rsidRPr="005B249E">
        <w:rPr>
          <w:rFonts w:ascii="Times New Roman" w:hAnsi="Times New Roman"/>
          <w:iCs/>
          <w:sz w:val="28"/>
          <w:szCs w:val="28"/>
        </w:rPr>
        <w:t>потенциальный поставщик</w:t>
      </w:r>
      <w:r w:rsidRPr="005B249E">
        <w:rPr>
          <w:rFonts w:ascii="Times New Roman" w:hAnsi="Times New Roman"/>
          <w:sz w:val="28"/>
          <w:szCs w:val="28"/>
        </w:rPr>
        <w:t xml:space="preserve"> имеет такое право;</w:t>
      </w:r>
    </w:p>
    <w:p w:rsidR="00442A7F" w:rsidRDefault="00471642" w:rsidP="00442A7F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b/>
          <w:sz w:val="28"/>
          <w:szCs w:val="28"/>
        </w:rPr>
        <w:t>договор о закупках</w:t>
      </w:r>
      <w:r w:rsidR="00CF1135">
        <w:rPr>
          <w:rFonts w:ascii="Times New Roman" w:hAnsi="Times New Roman"/>
          <w:b/>
          <w:sz w:val="28"/>
          <w:szCs w:val="28"/>
        </w:rPr>
        <w:t xml:space="preserve"> -</w:t>
      </w:r>
      <w:r w:rsidRPr="005B249E">
        <w:rPr>
          <w:rFonts w:ascii="Times New Roman" w:hAnsi="Times New Roman"/>
          <w:sz w:val="28"/>
          <w:szCs w:val="28"/>
        </w:rPr>
        <w:t xml:space="preserve"> гражданско-правовой договор, заключенный между заказчиком и поставщиком в соответствии с Правилами, а также законод</w:t>
      </w:r>
      <w:r>
        <w:rPr>
          <w:rFonts w:ascii="Times New Roman" w:hAnsi="Times New Roman"/>
          <w:sz w:val="28"/>
          <w:szCs w:val="28"/>
        </w:rPr>
        <w:t>ательством Республики Казахстан</w:t>
      </w:r>
      <w:r w:rsidRPr="005B249E">
        <w:rPr>
          <w:rFonts w:ascii="Times New Roman" w:hAnsi="Times New Roman"/>
          <w:sz w:val="28"/>
          <w:szCs w:val="28"/>
        </w:rPr>
        <w:t>;</w:t>
      </w:r>
    </w:p>
    <w:p w:rsidR="004F2199" w:rsidRPr="00442A7F" w:rsidRDefault="00442A7F" w:rsidP="00442A7F">
      <w:pPr>
        <w:widowControl w:val="0"/>
        <w:tabs>
          <w:tab w:val="left" w:pos="0"/>
          <w:tab w:val="left" w:pos="993"/>
        </w:tabs>
        <w:spacing w:line="240" w:lineRule="atLeast"/>
        <w:contextualSpacing/>
        <w:jc w:val="both"/>
        <w:rPr>
          <w:rStyle w:val="s3"/>
          <w:sz w:val="24"/>
          <w:szCs w:val="24"/>
        </w:rPr>
      </w:pPr>
      <w:r>
        <w:rPr>
          <w:rStyle w:val="s3"/>
          <w:sz w:val="24"/>
          <w:szCs w:val="24"/>
        </w:rPr>
        <w:t xml:space="preserve">Пункт дополнен абзацем четвертым </w:t>
      </w:r>
      <w:r w:rsidR="004F2199" w:rsidRPr="00442A7F">
        <w:rPr>
          <w:rStyle w:val="s3"/>
          <w:sz w:val="24"/>
          <w:szCs w:val="24"/>
        </w:rPr>
        <w:t xml:space="preserve">в соответствии с </w:t>
      </w:r>
      <w:hyperlink r:id="rId11" w:history="1">
        <w:r w:rsidR="004F2199" w:rsidRPr="00442A7F">
          <w:rPr>
            <w:rStyle w:val="af"/>
            <w:b/>
            <w:sz w:val="24"/>
            <w:szCs w:val="24"/>
          </w:rPr>
          <w:t>решением</w:t>
        </w:r>
      </w:hyperlink>
      <w:r w:rsidR="004F2199" w:rsidRPr="00442A7F">
        <w:rPr>
          <w:rStyle w:val="s3"/>
          <w:sz w:val="24"/>
          <w:szCs w:val="24"/>
        </w:rPr>
        <w:t xml:space="preserve"> </w:t>
      </w:r>
      <w:r w:rsidR="004F2199" w:rsidRPr="00442A7F">
        <w:rPr>
          <w:rFonts w:ascii="Times New Roman" w:hAnsi="Times New Roman"/>
          <w:i/>
          <w:color w:val="FF0000"/>
          <w:sz w:val="24"/>
          <w:szCs w:val="24"/>
        </w:rPr>
        <w:t>Попечительского совета</w:t>
      </w:r>
      <w:r w:rsidRPr="00442A7F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4F2199" w:rsidRPr="00442A7F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="004F2199" w:rsidRPr="00442A7F">
        <w:rPr>
          <w:rStyle w:val="s3"/>
          <w:sz w:val="24"/>
          <w:szCs w:val="24"/>
        </w:rPr>
        <w:t xml:space="preserve"> </w:t>
      </w:r>
    </w:p>
    <w:p w:rsidR="005059D0" w:rsidRPr="005059D0" w:rsidRDefault="005059D0" w:rsidP="00EE2832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059D0">
        <w:rPr>
          <w:rFonts w:ascii="Times New Roman" w:hAnsi="Times New Roman"/>
          <w:b/>
          <w:iCs/>
          <w:sz w:val="28"/>
          <w:szCs w:val="28"/>
        </w:rPr>
        <w:t xml:space="preserve">дочерняя организация организации </w:t>
      </w:r>
      <w:r w:rsidRPr="005059D0">
        <w:rPr>
          <w:rFonts w:ascii="Times New Roman" w:hAnsi="Times New Roman"/>
          <w:b/>
          <w:sz w:val="28"/>
          <w:szCs w:val="28"/>
        </w:rPr>
        <w:t>«Назарбаев Университет»</w:t>
      </w:r>
      <w:r w:rsidRPr="005059D0">
        <w:rPr>
          <w:rFonts w:ascii="Times New Roman" w:hAnsi="Times New Roman"/>
          <w:sz w:val="28"/>
          <w:szCs w:val="28"/>
        </w:rPr>
        <w:t xml:space="preserve"> </w:t>
      </w:r>
      <w:r w:rsidRPr="005059D0">
        <w:rPr>
          <w:rFonts w:ascii="Times New Roman" w:hAnsi="Times New Roman"/>
          <w:b/>
          <w:iCs/>
          <w:sz w:val="28"/>
          <w:szCs w:val="28"/>
        </w:rPr>
        <w:t>-</w:t>
      </w:r>
      <w:r w:rsidRPr="005059D0">
        <w:rPr>
          <w:rFonts w:ascii="Times New Roman" w:hAnsi="Times New Roman"/>
          <w:iCs/>
          <w:sz w:val="28"/>
          <w:szCs w:val="28"/>
        </w:rPr>
        <w:t xml:space="preserve"> </w:t>
      </w:r>
      <w:r w:rsidRPr="005059D0">
        <w:rPr>
          <w:rFonts w:ascii="Times New Roman" w:hAnsi="Times New Roman"/>
          <w:sz w:val="28"/>
          <w:szCs w:val="28"/>
        </w:rPr>
        <w:t xml:space="preserve">некоммерческая организация, учреждаемая </w:t>
      </w:r>
      <w:r w:rsidRPr="005059D0">
        <w:rPr>
          <w:rFonts w:ascii="Times New Roman" w:hAnsi="Times New Roman"/>
          <w:iCs/>
          <w:sz w:val="28"/>
          <w:szCs w:val="28"/>
        </w:rPr>
        <w:t xml:space="preserve">организацией </w:t>
      </w:r>
      <w:r w:rsidRPr="005059D0">
        <w:rPr>
          <w:rFonts w:ascii="Times New Roman" w:hAnsi="Times New Roman"/>
          <w:sz w:val="28"/>
          <w:szCs w:val="28"/>
        </w:rPr>
        <w:t xml:space="preserve">«Назарбаев Университет», другое юридическое лицо, пятьдесят и более процентов голосующих акций (долей участия в уставном капитале) которых принадлежат </w:t>
      </w:r>
      <w:r w:rsidRPr="005059D0">
        <w:rPr>
          <w:rFonts w:ascii="Times New Roman" w:hAnsi="Times New Roman"/>
          <w:iCs/>
          <w:sz w:val="28"/>
          <w:szCs w:val="28"/>
        </w:rPr>
        <w:t xml:space="preserve">организации </w:t>
      </w:r>
      <w:r w:rsidRPr="005059D0">
        <w:rPr>
          <w:rFonts w:ascii="Times New Roman" w:hAnsi="Times New Roman"/>
          <w:sz w:val="28"/>
          <w:szCs w:val="28"/>
        </w:rPr>
        <w:t>«Назарбаев Университет» на праве собственности или доверительного управления;</w:t>
      </w:r>
    </w:p>
    <w:p w:rsidR="00F230F6" w:rsidRDefault="00471642" w:rsidP="00F230F6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b/>
          <w:sz w:val="28"/>
          <w:szCs w:val="28"/>
        </w:rPr>
        <w:t>заказчики</w:t>
      </w:r>
      <w:r w:rsidR="00CF1135">
        <w:rPr>
          <w:rFonts w:ascii="Times New Roman" w:hAnsi="Times New Roman"/>
          <w:b/>
          <w:sz w:val="28"/>
          <w:szCs w:val="28"/>
        </w:rPr>
        <w:t xml:space="preserve"> -</w:t>
      </w:r>
      <w:r w:rsidRPr="005B249E">
        <w:rPr>
          <w:rFonts w:ascii="Times New Roman" w:hAnsi="Times New Roman"/>
          <w:sz w:val="28"/>
          <w:szCs w:val="28"/>
        </w:rPr>
        <w:t xml:space="preserve"> автономная организация образования «Назарбаев Университет» и </w:t>
      </w:r>
      <w:r>
        <w:rPr>
          <w:rFonts w:ascii="Times New Roman" w:hAnsi="Times New Roman"/>
          <w:sz w:val="28"/>
          <w:szCs w:val="28"/>
        </w:rPr>
        <w:t>ее организации</w:t>
      </w:r>
      <w:r w:rsidR="00D02B3B">
        <w:rPr>
          <w:rFonts w:ascii="Times New Roman" w:hAnsi="Times New Roman"/>
          <w:sz w:val="28"/>
          <w:szCs w:val="28"/>
        </w:rPr>
        <w:t xml:space="preserve">, </w:t>
      </w:r>
      <w:r w:rsidR="00D02B3B" w:rsidRPr="00D02B3B">
        <w:rPr>
          <w:rFonts w:ascii="Times New Roman" w:hAnsi="Times New Roman"/>
          <w:sz w:val="28"/>
          <w:szCs w:val="28"/>
        </w:rPr>
        <w:t>за исключением некоммерческих организаций в организационной правовой форме фонда</w:t>
      </w:r>
      <w:r w:rsidRPr="005B249E">
        <w:rPr>
          <w:rFonts w:ascii="Times New Roman" w:hAnsi="Times New Roman"/>
          <w:sz w:val="28"/>
          <w:szCs w:val="28"/>
        </w:rPr>
        <w:t>;</w:t>
      </w:r>
    </w:p>
    <w:p w:rsidR="00F230F6" w:rsidRPr="00F230F6" w:rsidRDefault="00F230F6" w:rsidP="00F230F6">
      <w:pPr>
        <w:widowControl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230F6">
        <w:rPr>
          <w:rStyle w:val="s3"/>
          <w:sz w:val="24"/>
          <w:szCs w:val="24"/>
        </w:rPr>
        <w:t xml:space="preserve">В </w:t>
      </w:r>
      <w:r w:rsidR="0059211A">
        <w:rPr>
          <w:rStyle w:val="s3"/>
          <w:sz w:val="24"/>
          <w:szCs w:val="24"/>
        </w:rPr>
        <w:t>абзац пятый</w:t>
      </w:r>
      <w:r w:rsidRPr="00F230F6">
        <w:rPr>
          <w:rStyle w:val="s3"/>
          <w:sz w:val="24"/>
          <w:szCs w:val="24"/>
        </w:rPr>
        <w:t xml:space="preserve"> внесены изменения в соответствии с </w:t>
      </w:r>
      <w:hyperlink r:id="rId12" w:history="1">
        <w:r w:rsidRPr="00F230F6">
          <w:rPr>
            <w:rStyle w:val="af"/>
            <w:b/>
            <w:sz w:val="24"/>
            <w:szCs w:val="24"/>
          </w:rPr>
          <w:t>решением</w:t>
        </w:r>
      </w:hyperlink>
      <w:r w:rsidRPr="00F230F6">
        <w:rPr>
          <w:rStyle w:val="s3"/>
          <w:sz w:val="24"/>
          <w:szCs w:val="24"/>
        </w:rPr>
        <w:t xml:space="preserve"> </w:t>
      </w:r>
      <w:r w:rsidRPr="00F230F6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F230F6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F230F6">
        <w:rPr>
          <w:rStyle w:val="s3"/>
          <w:sz w:val="24"/>
          <w:szCs w:val="24"/>
        </w:rPr>
        <w:t xml:space="preserve"> (</w:t>
      </w:r>
      <w:hyperlink r:id="rId13" w:history="1"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F230F6">
        <w:rPr>
          <w:rStyle w:val="s3"/>
          <w:sz w:val="24"/>
          <w:szCs w:val="24"/>
        </w:rPr>
        <w:t>)</w:t>
      </w:r>
    </w:p>
    <w:p w:rsidR="00471642" w:rsidRPr="005B249E" w:rsidRDefault="00471642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b/>
          <w:sz w:val="28"/>
          <w:szCs w:val="28"/>
        </w:rPr>
        <w:t>закупки</w:t>
      </w:r>
      <w:r w:rsidR="00CF1135">
        <w:rPr>
          <w:rFonts w:ascii="Times New Roman" w:hAnsi="Times New Roman"/>
          <w:b/>
          <w:sz w:val="28"/>
          <w:szCs w:val="28"/>
        </w:rPr>
        <w:t xml:space="preserve"> -</w:t>
      </w:r>
      <w:r w:rsidRPr="005B249E">
        <w:rPr>
          <w:rFonts w:ascii="Times New Roman" w:hAnsi="Times New Roman"/>
          <w:sz w:val="28"/>
          <w:szCs w:val="28"/>
        </w:rPr>
        <w:t xml:space="preserve"> приобретение заказчиками на платной основе товаров, работ, услуг, необходимых для обеспечения функционирования, а также выполнения функций либо уставной деятельности </w:t>
      </w:r>
      <w:r w:rsidR="00C35B79">
        <w:rPr>
          <w:rFonts w:ascii="Times New Roman" w:hAnsi="Times New Roman"/>
          <w:sz w:val="28"/>
          <w:szCs w:val="28"/>
        </w:rPr>
        <w:t>з</w:t>
      </w:r>
      <w:r w:rsidRPr="005B249E">
        <w:rPr>
          <w:rFonts w:ascii="Times New Roman" w:hAnsi="Times New Roman"/>
          <w:sz w:val="28"/>
          <w:szCs w:val="28"/>
        </w:rPr>
        <w:t xml:space="preserve">аказчика, осуществляемое в порядке, установленном </w:t>
      </w:r>
      <w:r w:rsidRPr="00342C00">
        <w:rPr>
          <w:rFonts w:ascii="Times New Roman" w:hAnsi="Times New Roman"/>
          <w:sz w:val="28"/>
          <w:szCs w:val="28"/>
        </w:rPr>
        <w:t>Правилами,</w:t>
      </w:r>
      <w:r w:rsidR="00342C00" w:rsidRPr="00342C00">
        <w:rPr>
          <w:rFonts w:ascii="Times New Roman" w:hAnsi="Times New Roman"/>
          <w:sz w:val="28"/>
          <w:szCs w:val="28"/>
        </w:rPr>
        <w:t xml:space="preserve"> за исключением приобретения следующих товаров, работ, услуг, осуществляемых в соответствии с гражданским законодательством Республики Казахстан</w:t>
      </w:r>
      <w:r w:rsidRPr="00342C00">
        <w:rPr>
          <w:rFonts w:ascii="Times New Roman" w:hAnsi="Times New Roman"/>
          <w:sz w:val="28"/>
          <w:szCs w:val="28"/>
        </w:rPr>
        <w:t>:</w:t>
      </w:r>
    </w:p>
    <w:p w:rsidR="00471642" w:rsidRPr="005B249E" w:rsidRDefault="00471642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приобретени</w:t>
      </w:r>
      <w:r>
        <w:rPr>
          <w:rFonts w:ascii="Times New Roman" w:hAnsi="Times New Roman"/>
          <w:sz w:val="28"/>
          <w:szCs w:val="28"/>
        </w:rPr>
        <w:t>я</w:t>
      </w:r>
      <w:r w:rsidRPr="005B249E">
        <w:rPr>
          <w:rFonts w:ascii="Times New Roman" w:hAnsi="Times New Roman"/>
          <w:sz w:val="28"/>
          <w:szCs w:val="28"/>
        </w:rPr>
        <w:t xml:space="preserve"> услуг, осуществляемых у физических лиц по трудовым договорам либо у физических лиц, не являющихся субъектами предпринимательской деятельности, по договорам возмездного оказания услуг;</w:t>
      </w:r>
    </w:p>
    <w:p w:rsidR="00471642" w:rsidRPr="005B249E" w:rsidRDefault="00471642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внесения взносов (вкладов), в том числе в уставный капитал вновь создаваемых юридических лиц;</w:t>
      </w:r>
    </w:p>
    <w:p w:rsidR="00471642" w:rsidRPr="005B249E" w:rsidRDefault="00471642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приобретения </w:t>
      </w:r>
      <w:r w:rsidRPr="00B343FB">
        <w:rPr>
          <w:rFonts w:ascii="Times New Roman" w:hAnsi="Times New Roman"/>
          <w:sz w:val="28"/>
          <w:szCs w:val="28"/>
        </w:rPr>
        <w:t>ценных бумаг,</w:t>
      </w:r>
      <w:r w:rsidRPr="005B249E">
        <w:rPr>
          <w:rFonts w:ascii="Times New Roman" w:hAnsi="Times New Roman"/>
          <w:sz w:val="28"/>
          <w:szCs w:val="28"/>
        </w:rPr>
        <w:t xml:space="preserve"> доли в уставном капитале юридических </w:t>
      </w:r>
      <w:r w:rsidRPr="005B249E">
        <w:rPr>
          <w:rFonts w:ascii="Times New Roman" w:hAnsi="Times New Roman"/>
          <w:sz w:val="28"/>
          <w:szCs w:val="28"/>
        </w:rPr>
        <w:lastRenderedPageBreak/>
        <w:t>лиц;</w:t>
      </w:r>
    </w:p>
    <w:p w:rsidR="00471642" w:rsidRPr="003F5A18" w:rsidRDefault="00471642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приобретения финансовых услуг, связанных с проведением банковских операций, осуществляемых Национальным Банком Республики Казахстан, банками и организациями, осуществляющими отдельные виды банковских операций на основании лицензий, полученных в соответствии с </w:t>
      </w:r>
      <w:r w:rsidRPr="003F5A18">
        <w:rPr>
          <w:rFonts w:ascii="Times New Roman" w:hAnsi="Times New Roman"/>
          <w:sz w:val="28"/>
          <w:szCs w:val="28"/>
        </w:rPr>
        <w:t>законодательством Республики Казахстан;</w:t>
      </w:r>
    </w:p>
    <w:p w:rsidR="00471642" w:rsidRPr="003F5A18" w:rsidRDefault="00471642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t>возмещения командировочных расходов;</w:t>
      </w:r>
    </w:p>
    <w:p w:rsidR="00471642" w:rsidRPr="003F5A18" w:rsidRDefault="00471642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t>выплаты вознаграждений и/или компенсаций расходов  членам органа управления и наблюдательного совета;</w:t>
      </w:r>
    </w:p>
    <w:p w:rsidR="00471642" w:rsidRPr="003F5A18" w:rsidRDefault="00471642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t xml:space="preserve">приобретения товаров, услуг, связанных с </w:t>
      </w:r>
      <w:r w:rsidRPr="003F5A18">
        <w:rPr>
          <w:rFonts w:ascii="Times New Roman" w:hAnsi="Times New Roman"/>
          <w:bCs/>
          <w:sz w:val="28"/>
          <w:szCs w:val="28"/>
        </w:rPr>
        <w:t>представительскими расходами</w:t>
      </w:r>
      <w:r w:rsidRPr="003F5A18">
        <w:rPr>
          <w:rFonts w:ascii="Times New Roman" w:hAnsi="Times New Roman"/>
          <w:sz w:val="28"/>
          <w:szCs w:val="28"/>
        </w:rPr>
        <w:t xml:space="preserve">; </w:t>
      </w:r>
    </w:p>
    <w:p w:rsidR="00471642" w:rsidRPr="003F5A18" w:rsidRDefault="004D63AB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t xml:space="preserve">приобретения товаров, работ, услуг для </w:t>
      </w:r>
      <w:r w:rsidR="00C35B79" w:rsidRPr="003F5A18">
        <w:rPr>
          <w:rFonts w:ascii="Times New Roman" w:hAnsi="Times New Roman"/>
          <w:sz w:val="28"/>
          <w:szCs w:val="28"/>
        </w:rPr>
        <w:t>обеспечения деятельности</w:t>
      </w:r>
      <w:r w:rsidR="00471642" w:rsidRPr="003F5A18">
        <w:rPr>
          <w:rFonts w:ascii="Times New Roman" w:hAnsi="Times New Roman"/>
          <w:sz w:val="28"/>
          <w:szCs w:val="28"/>
        </w:rPr>
        <w:t xml:space="preserve"> Высшего попечительского совета</w:t>
      </w:r>
      <w:r w:rsidRPr="003F5A18">
        <w:rPr>
          <w:rFonts w:ascii="Times New Roman" w:hAnsi="Times New Roman"/>
          <w:sz w:val="28"/>
          <w:szCs w:val="28"/>
        </w:rPr>
        <w:t>,</w:t>
      </w:r>
      <w:r w:rsidR="00471642" w:rsidRPr="003F5A18">
        <w:rPr>
          <w:rFonts w:ascii="Times New Roman" w:hAnsi="Times New Roman"/>
          <w:sz w:val="28"/>
          <w:szCs w:val="28"/>
        </w:rPr>
        <w:t xml:space="preserve"> Попечительского совета</w:t>
      </w:r>
      <w:r w:rsidRPr="003F5A18">
        <w:rPr>
          <w:rFonts w:ascii="Times New Roman" w:hAnsi="Times New Roman"/>
          <w:sz w:val="28"/>
          <w:szCs w:val="28"/>
        </w:rPr>
        <w:t xml:space="preserve">, Совета директоров, </w:t>
      </w:r>
      <w:r w:rsidR="00D90351" w:rsidRPr="003F5A18">
        <w:rPr>
          <w:rFonts w:ascii="Times New Roman" w:hAnsi="Times New Roman"/>
          <w:sz w:val="28"/>
          <w:szCs w:val="28"/>
        </w:rPr>
        <w:t>Н</w:t>
      </w:r>
      <w:r w:rsidRPr="003F5A18">
        <w:rPr>
          <w:rFonts w:ascii="Times New Roman" w:hAnsi="Times New Roman"/>
          <w:sz w:val="28"/>
          <w:szCs w:val="28"/>
        </w:rPr>
        <w:t>аучных или Наблюдательных советов</w:t>
      </w:r>
      <w:r w:rsidR="00471642" w:rsidRPr="003F5A18">
        <w:rPr>
          <w:rFonts w:ascii="Times New Roman" w:hAnsi="Times New Roman"/>
          <w:sz w:val="28"/>
          <w:szCs w:val="28"/>
        </w:rPr>
        <w:t>;</w:t>
      </w:r>
    </w:p>
    <w:p w:rsidR="00471642" w:rsidRPr="003F5A18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t>приобретения лекарственных сре</w:t>
      </w:r>
      <w:proofErr w:type="gramStart"/>
      <w:r w:rsidRPr="003F5A18">
        <w:rPr>
          <w:rFonts w:ascii="Times New Roman" w:hAnsi="Times New Roman"/>
          <w:sz w:val="28"/>
          <w:szCs w:val="28"/>
        </w:rPr>
        <w:t>дств в сл</w:t>
      </w:r>
      <w:proofErr w:type="gramEnd"/>
      <w:r w:rsidRPr="003F5A18">
        <w:rPr>
          <w:rFonts w:ascii="Times New Roman" w:hAnsi="Times New Roman"/>
          <w:sz w:val="28"/>
          <w:szCs w:val="28"/>
        </w:rPr>
        <w:t>учае возникновения угрозы жизни пациента;</w:t>
      </w:r>
    </w:p>
    <w:p w:rsidR="00471642" w:rsidRPr="003F5A18" w:rsidRDefault="00471642" w:rsidP="00EE2832">
      <w:pPr>
        <w:widowControl w:val="0"/>
        <w:tabs>
          <w:tab w:val="left" w:pos="0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t>приобретения товаров, работ, услуг, осуществляемых за счет сре</w:t>
      </w:r>
      <w:proofErr w:type="gramStart"/>
      <w:r w:rsidRPr="003F5A18">
        <w:rPr>
          <w:rFonts w:ascii="Times New Roman" w:hAnsi="Times New Roman"/>
          <w:sz w:val="28"/>
          <w:szCs w:val="28"/>
        </w:rPr>
        <w:t>дств сп</w:t>
      </w:r>
      <w:proofErr w:type="gramEnd"/>
      <w:r w:rsidRPr="003F5A18">
        <w:rPr>
          <w:rFonts w:ascii="Times New Roman" w:hAnsi="Times New Roman"/>
          <w:sz w:val="28"/>
          <w:szCs w:val="28"/>
        </w:rPr>
        <w:t>онсорской помощи и/или благотворительной помощи;</w:t>
      </w:r>
    </w:p>
    <w:p w:rsidR="008B2111" w:rsidRPr="003F5A18" w:rsidRDefault="00526356" w:rsidP="00EE2832">
      <w:pPr>
        <w:widowControl w:val="0"/>
        <w:tabs>
          <w:tab w:val="left" w:pos="0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t>представлени</w:t>
      </w:r>
      <w:r w:rsidR="00CE184B" w:rsidRPr="003F5A18">
        <w:rPr>
          <w:rFonts w:ascii="Times New Roman" w:hAnsi="Times New Roman"/>
          <w:sz w:val="28"/>
          <w:szCs w:val="28"/>
        </w:rPr>
        <w:t>я</w:t>
      </w:r>
      <w:r w:rsidRPr="003F5A18">
        <w:rPr>
          <w:rFonts w:ascii="Times New Roman" w:hAnsi="Times New Roman"/>
          <w:sz w:val="28"/>
          <w:szCs w:val="28"/>
        </w:rPr>
        <w:t xml:space="preserve"> грантов, </w:t>
      </w:r>
      <w:r w:rsidR="008B2111" w:rsidRPr="003F5A18">
        <w:rPr>
          <w:rFonts w:ascii="Times New Roman" w:hAnsi="Times New Roman"/>
          <w:sz w:val="28"/>
          <w:szCs w:val="28"/>
        </w:rPr>
        <w:t xml:space="preserve">приобретения товаров, работ, услуг, связанных с использованием денег грантов </w:t>
      </w:r>
      <w:r w:rsidR="001D3763" w:rsidRPr="003F5A18">
        <w:rPr>
          <w:rFonts w:ascii="Times New Roman" w:hAnsi="Times New Roman"/>
          <w:sz w:val="28"/>
          <w:szCs w:val="28"/>
        </w:rPr>
        <w:t>в соответствии с уставной деятельностью заказчика;</w:t>
      </w:r>
    </w:p>
    <w:p w:rsidR="00AA346A" w:rsidRPr="003F5A18" w:rsidRDefault="00AA346A" w:rsidP="00EE2832">
      <w:pPr>
        <w:widowControl w:val="0"/>
        <w:tabs>
          <w:tab w:val="left" w:pos="0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t xml:space="preserve">приобретения </w:t>
      </w:r>
      <w:r w:rsidR="00CF1135" w:rsidRPr="003F5A18">
        <w:rPr>
          <w:rFonts w:ascii="Times New Roman" w:hAnsi="Times New Roman"/>
          <w:sz w:val="28"/>
          <w:szCs w:val="28"/>
        </w:rPr>
        <w:t xml:space="preserve">услуг по </w:t>
      </w:r>
      <w:r w:rsidRPr="003F5A18">
        <w:rPr>
          <w:rFonts w:ascii="Times New Roman" w:hAnsi="Times New Roman"/>
          <w:sz w:val="28"/>
          <w:szCs w:val="28"/>
        </w:rPr>
        <w:t>международной аккредитации и/или сертификации в соответствии с уставной деятельностью заказчика;</w:t>
      </w:r>
    </w:p>
    <w:p w:rsidR="001853A5" w:rsidRPr="00F230F6" w:rsidRDefault="001853A5" w:rsidP="001853A5">
      <w:pPr>
        <w:widowControl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230F6">
        <w:rPr>
          <w:rStyle w:val="s3"/>
          <w:sz w:val="24"/>
          <w:szCs w:val="24"/>
        </w:rPr>
        <w:t xml:space="preserve">В </w:t>
      </w:r>
      <w:r>
        <w:rPr>
          <w:rStyle w:val="s3"/>
          <w:sz w:val="24"/>
          <w:szCs w:val="24"/>
        </w:rPr>
        <w:t>абзац восемнадцатый</w:t>
      </w:r>
      <w:r w:rsidRPr="00F230F6">
        <w:rPr>
          <w:rStyle w:val="s3"/>
          <w:sz w:val="24"/>
          <w:szCs w:val="24"/>
        </w:rPr>
        <w:t xml:space="preserve"> внесены изменения в соответствии с </w:t>
      </w:r>
      <w:hyperlink r:id="rId14" w:history="1">
        <w:r w:rsidRPr="00F230F6">
          <w:rPr>
            <w:rStyle w:val="af"/>
            <w:b/>
            <w:sz w:val="24"/>
            <w:szCs w:val="24"/>
          </w:rPr>
          <w:t>решением</w:t>
        </w:r>
      </w:hyperlink>
      <w:r w:rsidRPr="00F230F6">
        <w:rPr>
          <w:rStyle w:val="s3"/>
          <w:sz w:val="24"/>
          <w:szCs w:val="24"/>
        </w:rPr>
        <w:t xml:space="preserve"> </w:t>
      </w:r>
      <w:r w:rsidRPr="00F230F6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F230F6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F230F6">
        <w:rPr>
          <w:rStyle w:val="s3"/>
          <w:sz w:val="24"/>
          <w:szCs w:val="24"/>
        </w:rPr>
        <w:t xml:space="preserve"> (</w:t>
      </w:r>
      <w:hyperlink r:id="rId15" w:history="1"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F230F6">
        <w:rPr>
          <w:rStyle w:val="s3"/>
          <w:sz w:val="24"/>
          <w:szCs w:val="24"/>
        </w:rPr>
        <w:t>)</w:t>
      </w:r>
    </w:p>
    <w:p w:rsidR="00471642" w:rsidRPr="003F5A18" w:rsidRDefault="00471642" w:rsidP="00EE2832">
      <w:pPr>
        <w:widowControl w:val="0"/>
        <w:tabs>
          <w:tab w:val="left" w:pos="0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t>приобретения</w:t>
      </w:r>
      <w:r w:rsidR="00177736" w:rsidRPr="003F5A18">
        <w:rPr>
          <w:rFonts w:ascii="Times New Roman" w:hAnsi="Times New Roman"/>
          <w:sz w:val="28"/>
          <w:szCs w:val="28"/>
        </w:rPr>
        <w:t xml:space="preserve"> товаров</w:t>
      </w:r>
      <w:r w:rsidR="00CC35A2" w:rsidRPr="003F5A18">
        <w:rPr>
          <w:rFonts w:ascii="Times New Roman" w:hAnsi="Times New Roman"/>
          <w:sz w:val="28"/>
          <w:szCs w:val="28"/>
        </w:rPr>
        <w:t>,</w:t>
      </w:r>
      <w:r w:rsidRPr="003F5A18">
        <w:rPr>
          <w:rFonts w:ascii="Times New Roman" w:hAnsi="Times New Roman"/>
          <w:sz w:val="28"/>
          <w:szCs w:val="28"/>
        </w:rPr>
        <w:t xml:space="preserve"> услуг </w:t>
      </w:r>
      <w:r w:rsidR="00177736" w:rsidRPr="003F5A18">
        <w:rPr>
          <w:rFonts w:ascii="Times New Roman" w:hAnsi="Times New Roman"/>
          <w:sz w:val="28"/>
          <w:szCs w:val="28"/>
        </w:rPr>
        <w:t xml:space="preserve">посредством </w:t>
      </w:r>
      <w:r w:rsidRPr="003F5A18">
        <w:rPr>
          <w:rFonts w:ascii="Times New Roman" w:hAnsi="Times New Roman"/>
          <w:sz w:val="28"/>
          <w:szCs w:val="28"/>
        </w:rPr>
        <w:t xml:space="preserve">зарубежных онлайн ресурсов, связанных с основной деятельностью заказчика на </w:t>
      </w:r>
      <w:proofErr w:type="gramStart"/>
      <w:r w:rsidRPr="003F5A18">
        <w:rPr>
          <w:rFonts w:ascii="Times New Roman" w:hAnsi="Times New Roman"/>
          <w:sz w:val="28"/>
          <w:szCs w:val="28"/>
        </w:rPr>
        <w:t>сумму</w:t>
      </w:r>
      <w:proofErr w:type="gramEnd"/>
      <w:r w:rsidRPr="003F5A18">
        <w:rPr>
          <w:rFonts w:ascii="Times New Roman" w:hAnsi="Times New Roman"/>
          <w:sz w:val="28"/>
          <w:szCs w:val="28"/>
        </w:rPr>
        <w:t xml:space="preserve"> не превышающую эквивалента 10 000 (десяти тысяч) долларов США</w:t>
      </w:r>
      <w:r w:rsidR="00406479" w:rsidRPr="003F5A18">
        <w:rPr>
          <w:rFonts w:ascii="Times New Roman" w:hAnsi="Times New Roman"/>
          <w:sz w:val="28"/>
          <w:szCs w:val="28"/>
        </w:rPr>
        <w:t>, в том числе посредством оплаты платежной карточкой в соответствии с внутренним документом заказчика</w:t>
      </w:r>
      <w:r w:rsidRPr="003F5A18">
        <w:rPr>
          <w:rFonts w:ascii="Times New Roman" w:hAnsi="Times New Roman"/>
          <w:sz w:val="28"/>
          <w:szCs w:val="28"/>
        </w:rPr>
        <w:t>;</w:t>
      </w:r>
    </w:p>
    <w:p w:rsidR="00471642" w:rsidRPr="003F5A18" w:rsidRDefault="00471642" w:rsidP="00EE2832">
      <w:pPr>
        <w:widowControl w:val="0"/>
        <w:tabs>
          <w:tab w:val="left" w:pos="0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t>приобретени</w:t>
      </w:r>
      <w:r w:rsidR="00AA346A" w:rsidRPr="003F5A18">
        <w:rPr>
          <w:rFonts w:ascii="Times New Roman" w:hAnsi="Times New Roman"/>
          <w:sz w:val="28"/>
          <w:szCs w:val="28"/>
        </w:rPr>
        <w:t>я</w:t>
      </w:r>
      <w:r w:rsidRPr="003F5A18">
        <w:rPr>
          <w:sz w:val="28"/>
          <w:szCs w:val="28"/>
        </w:rPr>
        <w:t xml:space="preserve"> </w:t>
      </w:r>
      <w:r w:rsidRPr="003F5A18">
        <w:rPr>
          <w:rFonts w:ascii="Times New Roman" w:hAnsi="Times New Roman"/>
          <w:sz w:val="28"/>
          <w:szCs w:val="28"/>
        </w:rPr>
        <w:t xml:space="preserve">товаров, услуг, стоимостью не более </w:t>
      </w:r>
      <w:r w:rsidR="003F6480" w:rsidRPr="003F5A18">
        <w:rPr>
          <w:rFonts w:ascii="Times New Roman" w:hAnsi="Times New Roman"/>
          <w:sz w:val="28"/>
          <w:szCs w:val="28"/>
        </w:rPr>
        <w:t>1</w:t>
      </w:r>
      <w:r w:rsidRPr="003F5A18">
        <w:rPr>
          <w:rFonts w:ascii="Times New Roman" w:hAnsi="Times New Roman"/>
          <w:sz w:val="28"/>
          <w:szCs w:val="28"/>
        </w:rPr>
        <w:t>00 (</w:t>
      </w:r>
      <w:r w:rsidR="003F6480" w:rsidRPr="003F5A18">
        <w:rPr>
          <w:rFonts w:ascii="Times New Roman" w:hAnsi="Times New Roman"/>
          <w:sz w:val="28"/>
          <w:szCs w:val="28"/>
        </w:rPr>
        <w:t>сто</w:t>
      </w:r>
      <w:r w:rsidRPr="003F5A18">
        <w:rPr>
          <w:rFonts w:ascii="Times New Roman" w:hAnsi="Times New Roman"/>
          <w:sz w:val="28"/>
          <w:szCs w:val="28"/>
        </w:rPr>
        <w:t xml:space="preserve">кратного) размера месячного расчетного показателя, установленного законом о республиканском бюджете на соответствующий финансовый год, без учета налога на добавленную стоимость, по сделкам, исполняемым в момент их совершения; </w:t>
      </w:r>
    </w:p>
    <w:p w:rsidR="00FB054C" w:rsidRPr="003F5A18" w:rsidRDefault="00FB054C" w:rsidP="00EE2832">
      <w:pPr>
        <w:widowControl w:val="0"/>
        <w:tabs>
          <w:tab w:val="left" w:pos="0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F5A18">
        <w:rPr>
          <w:rFonts w:ascii="Times New Roman" w:hAnsi="Times New Roman"/>
          <w:sz w:val="28"/>
          <w:szCs w:val="28"/>
        </w:rPr>
        <w:t>приобретения товаров, работ, услуг по ценам, нормам, лимитам, тарифам, сборам и платежам, установленным законодательством Республики Казахстан, законодательством других стран;</w:t>
      </w:r>
      <w:proofErr w:type="gramEnd"/>
    </w:p>
    <w:p w:rsidR="003B70C6" w:rsidRPr="003F5A18" w:rsidRDefault="003B70C6" w:rsidP="00EE2832">
      <w:pPr>
        <w:widowControl w:val="0"/>
        <w:tabs>
          <w:tab w:val="left" w:pos="0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t>внесения платы за участие в выставках, семинарах, конференциях, совещаниях, форумах, симпозиумах, тренингах, в том числе виртуальном режиме,  а также приобретения к ним информационных материалов;</w:t>
      </w:r>
    </w:p>
    <w:p w:rsidR="0034383F" w:rsidRPr="003F5A18" w:rsidRDefault="0034383F" w:rsidP="00EE2832">
      <w:pPr>
        <w:widowControl w:val="0"/>
        <w:tabs>
          <w:tab w:val="left" w:pos="0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t>приобретения периодических печатных изданий на бумажном и/или электронном носителях, включая подписку на периодические издания;</w:t>
      </w:r>
    </w:p>
    <w:p w:rsidR="00EF3640" w:rsidRPr="003F5A18" w:rsidRDefault="0034383F" w:rsidP="00EE2832">
      <w:pPr>
        <w:widowControl w:val="0"/>
        <w:tabs>
          <w:tab w:val="left" w:pos="0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t>приобретения услуг по размещению информации в зарубежных и отечественных средствах массовой информации;</w:t>
      </w:r>
    </w:p>
    <w:p w:rsidR="00EF3640" w:rsidRPr="003F5A18" w:rsidRDefault="004A079C" w:rsidP="00EE2832">
      <w:pPr>
        <w:widowControl w:val="0"/>
        <w:tabs>
          <w:tab w:val="left" w:pos="0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lastRenderedPageBreak/>
        <w:t>приобретения услуг по подготовке, переподготовке и повышению квалификации работников, в том числе за рубежом;</w:t>
      </w:r>
    </w:p>
    <w:p w:rsidR="00EF3640" w:rsidRPr="003F5A18" w:rsidRDefault="00AA5097" w:rsidP="00EE2832">
      <w:pPr>
        <w:widowControl w:val="0"/>
        <w:tabs>
          <w:tab w:val="left" w:pos="0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t>оплаты арбитражных сборов, расходов, связанных с разрешением спора в третейском суде;</w:t>
      </w:r>
    </w:p>
    <w:p w:rsidR="00AA5097" w:rsidRPr="003F5A18" w:rsidRDefault="00AA5097" w:rsidP="00AA5097">
      <w:pPr>
        <w:widowControl w:val="0"/>
        <w:tabs>
          <w:tab w:val="left" w:pos="0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t>приобретения услуг по бронированию,  оформлению и продаже авиа, железнодорожных, речных, морских и автобусных проездных документов (билетов);</w:t>
      </w:r>
    </w:p>
    <w:p w:rsidR="00AA5097" w:rsidRPr="003F5A18" w:rsidRDefault="00AA5097" w:rsidP="00AA5097">
      <w:pPr>
        <w:widowControl w:val="0"/>
        <w:tabs>
          <w:tab w:val="left" w:pos="0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t xml:space="preserve">приобретения услуг таможенных </w:t>
      </w:r>
      <w:r w:rsidR="00C35B79" w:rsidRPr="003F5A18">
        <w:rPr>
          <w:rFonts w:ascii="Times New Roman" w:hAnsi="Times New Roman"/>
          <w:sz w:val="28"/>
          <w:szCs w:val="28"/>
        </w:rPr>
        <w:t>представителей</w:t>
      </w:r>
      <w:r w:rsidRPr="003F5A18">
        <w:rPr>
          <w:rFonts w:ascii="Times New Roman" w:hAnsi="Times New Roman"/>
          <w:sz w:val="28"/>
          <w:szCs w:val="28"/>
        </w:rPr>
        <w:t>, оплаты сборов и других платежей складов временного хранения (СВХ);</w:t>
      </w:r>
    </w:p>
    <w:p w:rsidR="00AA5097" w:rsidRPr="003F5A18" w:rsidRDefault="00576125" w:rsidP="00EE2832">
      <w:pPr>
        <w:widowControl w:val="0"/>
        <w:tabs>
          <w:tab w:val="left" w:pos="0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t>публикации статей в отечественных и зарубежных печатных изданиях;</w:t>
      </w:r>
    </w:p>
    <w:p w:rsidR="00AA5097" w:rsidRPr="003F5A18" w:rsidRDefault="005237F6" w:rsidP="00463542">
      <w:pPr>
        <w:widowControl w:val="0"/>
        <w:tabs>
          <w:tab w:val="left" w:pos="0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t>приобретения услуг торгово-промышленных палат Республики Казахстан;</w:t>
      </w:r>
    </w:p>
    <w:p w:rsidR="00551704" w:rsidRPr="00442A7F" w:rsidRDefault="00551704" w:rsidP="00551704">
      <w:pPr>
        <w:widowControl w:val="0"/>
        <w:tabs>
          <w:tab w:val="left" w:pos="0"/>
          <w:tab w:val="left" w:pos="993"/>
        </w:tabs>
        <w:spacing w:line="240" w:lineRule="atLeast"/>
        <w:contextualSpacing/>
        <w:jc w:val="both"/>
        <w:rPr>
          <w:rStyle w:val="s3"/>
          <w:sz w:val="24"/>
          <w:szCs w:val="24"/>
        </w:rPr>
      </w:pPr>
      <w:r>
        <w:rPr>
          <w:rStyle w:val="s3"/>
          <w:sz w:val="24"/>
          <w:szCs w:val="24"/>
        </w:rPr>
        <w:t xml:space="preserve">Пункт дополнен абзацами тридцатым - тридцать третьим </w:t>
      </w:r>
      <w:r w:rsidRPr="00442A7F">
        <w:rPr>
          <w:rStyle w:val="s3"/>
          <w:sz w:val="24"/>
          <w:szCs w:val="24"/>
        </w:rPr>
        <w:t xml:space="preserve">в соответствии с </w:t>
      </w:r>
      <w:hyperlink r:id="rId16" w:history="1">
        <w:r w:rsidRPr="00442A7F">
          <w:rPr>
            <w:rStyle w:val="af"/>
            <w:b/>
            <w:sz w:val="24"/>
            <w:szCs w:val="24"/>
          </w:rPr>
          <w:t>решением</w:t>
        </w:r>
      </w:hyperlink>
      <w:r w:rsidRPr="00442A7F">
        <w:rPr>
          <w:rStyle w:val="s3"/>
          <w:sz w:val="24"/>
          <w:szCs w:val="24"/>
        </w:rPr>
        <w:t xml:space="preserve"> </w:t>
      </w:r>
      <w:r w:rsidRPr="00442A7F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442A7F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442A7F">
        <w:rPr>
          <w:rStyle w:val="s3"/>
          <w:sz w:val="24"/>
          <w:szCs w:val="24"/>
        </w:rPr>
        <w:t xml:space="preserve"> </w:t>
      </w:r>
    </w:p>
    <w:p w:rsidR="00463542" w:rsidRPr="003F5A18" w:rsidRDefault="00463542" w:rsidP="00463542">
      <w:pPr>
        <w:tabs>
          <w:tab w:val="left" w:pos="709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t>приобретения услуг по международной экспертизе научных заявок, проектов, отчетов;</w:t>
      </w:r>
    </w:p>
    <w:p w:rsidR="00463542" w:rsidRPr="003F5A18" w:rsidRDefault="00463542" w:rsidP="00463542">
      <w:pPr>
        <w:tabs>
          <w:tab w:val="left" w:pos="709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t>приобретения услуг по организации мероприятий по патентованию, защите прав на интеллектуальную собственность и оплаты пошлин и иных расходов в соответствии с международными договорами;</w:t>
      </w:r>
    </w:p>
    <w:p w:rsidR="00463542" w:rsidRPr="003F5A18" w:rsidRDefault="00463542" w:rsidP="00463542">
      <w:pPr>
        <w:tabs>
          <w:tab w:val="left" w:pos="709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t>приобретения услуг по ремонту научного и/или исследовательского оборудования у специализированных организаций в соответствии с требованиями заказчика;</w:t>
      </w:r>
    </w:p>
    <w:p w:rsidR="00463542" w:rsidRPr="003F5A18" w:rsidRDefault="00463542" w:rsidP="00463542">
      <w:pPr>
        <w:widowControl w:val="0"/>
        <w:tabs>
          <w:tab w:val="left" w:pos="0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  <w:lang w:eastAsia="en-US"/>
        </w:rPr>
        <w:t xml:space="preserve">приобретения лицензионного программного обеспечения и/или </w:t>
      </w:r>
      <w:r w:rsidRPr="003F5A18">
        <w:rPr>
          <w:rFonts w:ascii="Times New Roman" w:hAnsi="Times New Roman"/>
          <w:sz w:val="28"/>
          <w:szCs w:val="28"/>
        </w:rPr>
        <w:t>услуг доступа к информационным сервисам</w:t>
      </w:r>
      <w:r w:rsidRPr="003F5A18">
        <w:rPr>
          <w:rFonts w:ascii="Times New Roman" w:hAnsi="Times New Roman"/>
          <w:sz w:val="28"/>
          <w:szCs w:val="28"/>
          <w:lang w:eastAsia="en-US"/>
        </w:rPr>
        <w:t>, связанных с основной деятельностью заказчика у производителя программного обеспечения либо авторизованного поставщика вышеуказанных товаров, услуг;</w:t>
      </w:r>
    </w:p>
    <w:p w:rsidR="00471642" w:rsidRPr="003F5A18" w:rsidRDefault="00471642" w:rsidP="00EE2832">
      <w:pPr>
        <w:spacing w:line="240" w:lineRule="atLeast"/>
        <w:ind w:firstLine="851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3F5A18">
        <w:rPr>
          <w:rFonts w:ascii="Times New Roman" w:hAnsi="Times New Roman"/>
          <w:b/>
          <w:spacing w:val="-10"/>
          <w:sz w:val="28"/>
          <w:szCs w:val="28"/>
        </w:rPr>
        <w:t>комплексные работы</w:t>
      </w:r>
      <w:r w:rsidR="00CF1135" w:rsidRPr="003F5A18">
        <w:rPr>
          <w:rFonts w:ascii="Times New Roman" w:hAnsi="Times New Roman"/>
          <w:b/>
          <w:spacing w:val="-10"/>
          <w:sz w:val="28"/>
          <w:szCs w:val="28"/>
        </w:rPr>
        <w:t xml:space="preserve"> -</w:t>
      </w:r>
      <w:r w:rsidRPr="003F5A18">
        <w:rPr>
          <w:rFonts w:ascii="Times New Roman" w:hAnsi="Times New Roman"/>
          <w:spacing w:val="-10"/>
          <w:sz w:val="28"/>
          <w:szCs w:val="28"/>
        </w:rPr>
        <w:t xml:space="preserve"> совокупность работ и услуг, включающая:</w:t>
      </w:r>
      <w:r w:rsidRPr="003F5A18">
        <w:rPr>
          <w:rFonts w:ascii="Times New Roman" w:hAnsi="Times New Roman"/>
          <w:spacing w:val="-10"/>
          <w:sz w:val="28"/>
          <w:szCs w:val="28"/>
        </w:rPr>
        <w:tab/>
      </w:r>
    </w:p>
    <w:p w:rsidR="00471642" w:rsidRPr="003F5A18" w:rsidRDefault="00471642" w:rsidP="00EE2832">
      <w:pPr>
        <w:spacing w:line="240" w:lineRule="atLeast"/>
        <w:ind w:firstLine="851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3F5A18">
        <w:rPr>
          <w:rFonts w:ascii="Times New Roman" w:hAnsi="Times New Roman"/>
          <w:spacing w:val="-10"/>
          <w:sz w:val="28"/>
          <w:szCs w:val="28"/>
        </w:rPr>
        <w:t xml:space="preserve">выполнение проектных и изыскательских работ, строительство «под ключ», </w:t>
      </w:r>
    </w:p>
    <w:p w:rsidR="00471642" w:rsidRPr="003F5A18" w:rsidRDefault="00471642" w:rsidP="00EE2832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pacing w:val="-10"/>
          <w:sz w:val="28"/>
          <w:szCs w:val="28"/>
        </w:rPr>
        <w:t xml:space="preserve">управление проектными и изыскательскими работами, строительством «под ключ», и сопутствующие указанным работам услуги, стоимость которых определяется на основании расчетов </w:t>
      </w:r>
      <w:proofErr w:type="spellStart"/>
      <w:r w:rsidRPr="003F5A18">
        <w:rPr>
          <w:rFonts w:ascii="Times New Roman" w:hAnsi="Times New Roman"/>
          <w:spacing w:val="-10"/>
          <w:sz w:val="28"/>
          <w:szCs w:val="28"/>
        </w:rPr>
        <w:t>предпроектной</w:t>
      </w:r>
      <w:proofErr w:type="spellEnd"/>
      <w:r w:rsidRPr="003F5A18">
        <w:rPr>
          <w:rFonts w:ascii="Times New Roman" w:hAnsi="Times New Roman"/>
          <w:spacing w:val="-10"/>
          <w:sz w:val="28"/>
          <w:szCs w:val="28"/>
        </w:rPr>
        <w:t xml:space="preserve"> документации (технико-экономическое обоснование, нормативные правовые акты в сфере </w:t>
      </w:r>
      <w:r w:rsidRPr="003F5A18">
        <w:rPr>
          <w:rFonts w:ascii="Times New Roman" w:hAnsi="Times New Roman"/>
          <w:sz w:val="28"/>
          <w:szCs w:val="28"/>
        </w:rPr>
        <w:t>архитектуры, градостроительства и строительства</w:t>
      </w:r>
      <w:r w:rsidRPr="003F5A18">
        <w:rPr>
          <w:rFonts w:ascii="Times New Roman" w:hAnsi="Times New Roman"/>
          <w:spacing w:val="-10"/>
          <w:sz w:val="28"/>
          <w:szCs w:val="28"/>
        </w:rPr>
        <w:t>)</w:t>
      </w:r>
      <w:r w:rsidR="00963D01" w:rsidRPr="003F5A18">
        <w:rPr>
          <w:rFonts w:ascii="Times New Roman" w:hAnsi="Times New Roman"/>
          <w:sz w:val="28"/>
          <w:szCs w:val="28"/>
        </w:rPr>
        <w:t>;</w:t>
      </w:r>
    </w:p>
    <w:p w:rsidR="00471642" w:rsidRPr="003F5A18" w:rsidRDefault="00471642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b/>
          <w:sz w:val="28"/>
          <w:szCs w:val="28"/>
        </w:rPr>
        <w:t>консорциум</w:t>
      </w:r>
      <w:r w:rsidR="00CF1135" w:rsidRPr="003F5A18">
        <w:rPr>
          <w:rFonts w:ascii="Times New Roman" w:hAnsi="Times New Roman"/>
          <w:b/>
          <w:sz w:val="28"/>
          <w:szCs w:val="28"/>
        </w:rPr>
        <w:t xml:space="preserve"> - </w:t>
      </w:r>
      <w:r w:rsidRPr="003F5A18">
        <w:rPr>
          <w:rFonts w:ascii="Times New Roman" w:hAnsi="Times New Roman"/>
          <w:sz w:val="28"/>
          <w:szCs w:val="28"/>
        </w:rPr>
        <w:t>временный добровольный равноправный союз (объединение) на основе договора о совместной хозяйственной деятельности, в котором юридические лица объединяют те или иные ресурсы и координируют усилия для решения конкретных хозяйственных задач;</w:t>
      </w:r>
    </w:p>
    <w:p w:rsidR="00471642" w:rsidRPr="003F5A18" w:rsidRDefault="00471642" w:rsidP="00EE2832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F5A18">
        <w:rPr>
          <w:rFonts w:ascii="Times New Roman" w:hAnsi="Times New Roman"/>
          <w:b/>
          <w:sz w:val="28"/>
          <w:szCs w:val="28"/>
        </w:rPr>
        <w:t>однородные товары, работы, услуги</w:t>
      </w:r>
      <w:r w:rsidR="00CF1135" w:rsidRPr="003F5A18">
        <w:rPr>
          <w:rFonts w:ascii="Times New Roman" w:hAnsi="Times New Roman"/>
          <w:b/>
          <w:sz w:val="28"/>
          <w:szCs w:val="28"/>
        </w:rPr>
        <w:t xml:space="preserve"> -</w:t>
      </w:r>
      <w:r w:rsidRPr="003F5A18">
        <w:rPr>
          <w:rFonts w:ascii="Times New Roman" w:hAnsi="Times New Roman"/>
          <w:sz w:val="28"/>
          <w:szCs w:val="28"/>
        </w:rPr>
        <w:t xml:space="preserve"> товары, работы, услуги, которые, не являясь идентичными, имеют сходные характеристики и состоят из схожих компонентов, что позволяет им выполнять одни и те же функции и быть взаимозаменяемыми;</w:t>
      </w:r>
    </w:p>
    <w:p w:rsidR="00471642" w:rsidRPr="003F5A18" w:rsidRDefault="00471642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b/>
          <w:sz w:val="28"/>
          <w:szCs w:val="28"/>
        </w:rPr>
        <w:t>организатор закупок</w:t>
      </w:r>
      <w:r w:rsidR="00CF1135" w:rsidRPr="003F5A18">
        <w:rPr>
          <w:rFonts w:ascii="Times New Roman" w:hAnsi="Times New Roman"/>
          <w:b/>
          <w:sz w:val="28"/>
          <w:szCs w:val="28"/>
        </w:rPr>
        <w:t xml:space="preserve"> -</w:t>
      </w:r>
      <w:r w:rsidRPr="003F5A18">
        <w:rPr>
          <w:rFonts w:ascii="Times New Roman" w:hAnsi="Times New Roman"/>
          <w:sz w:val="28"/>
          <w:szCs w:val="28"/>
        </w:rPr>
        <w:t xml:space="preserve"> заказчик в лице своего структурного подразделения, ответственного за выполнение процедур организации и проведения закупок либо юридическое лицо, определенное в целях </w:t>
      </w:r>
      <w:r w:rsidRPr="003F5A18">
        <w:rPr>
          <w:rFonts w:ascii="Times New Roman" w:hAnsi="Times New Roman"/>
          <w:sz w:val="28"/>
          <w:szCs w:val="28"/>
        </w:rPr>
        <w:lastRenderedPageBreak/>
        <w:t xml:space="preserve">выполнения процедур организации и проведения закупок; </w:t>
      </w:r>
    </w:p>
    <w:p w:rsidR="00BD4EBF" w:rsidRPr="00F230F6" w:rsidRDefault="00BD4EBF" w:rsidP="00BD4EBF">
      <w:pPr>
        <w:widowControl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230F6">
        <w:rPr>
          <w:rStyle w:val="s3"/>
          <w:sz w:val="24"/>
          <w:szCs w:val="24"/>
        </w:rPr>
        <w:t xml:space="preserve">В </w:t>
      </w:r>
      <w:r>
        <w:rPr>
          <w:rStyle w:val="s3"/>
          <w:sz w:val="24"/>
          <w:szCs w:val="24"/>
        </w:rPr>
        <w:t>абзац тридцать шестой</w:t>
      </w:r>
      <w:r w:rsidRPr="00F230F6">
        <w:rPr>
          <w:rStyle w:val="s3"/>
          <w:sz w:val="24"/>
          <w:szCs w:val="24"/>
        </w:rPr>
        <w:t xml:space="preserve"> внесены изменения в соответствии с </w:t>
      </w:r>
      <w:hyperlink r:id="rId17" w:history="1">
        <w:r w:rsidRPr="00F230F6">
          <w:rPr>
            <w:rStyle w:val="af"/>
            <w:b/>
            <w:sz w:val="24"/>
            <w:szCs w:val="24"/>
          </w:rPr>
          <w:t>решением</w:t>
        </w:r>
      </w:hyperlink>
      <w:r w:rsidRPr="00F230F6">
        <w:rPr>
          <w:rStyle w:val="s3"/>
          <w:sz w:val="24"/>
          <w:szCs w:val="24"/>
        </w:rPr>
        <w:t xml:space="preserve"> </w:t>
      </w:r>
      <w:r w:rsidRPr="00F230F6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F230F6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F230F6">
        <w:rPr>
          <w:rStyle w:val="s3"/>
          <w:sz w:val="24"/>
          <w:szCs w:val="24"/>
        </w:rPr>
        <w:t xml:space="preserve"> (</w:t>
      </w:r>
      <w:hyperlink r:id="rId18" w:history="1"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F230F6">
        <w:rPr>
          <w:rStyle w:val="s3"/>
          <w:sz w:val="24"/>
          <w:szCs w:val="24"/>
        </w:rPr>
        <w:t>)</w:t>
      </w:r>
    </w:p>
    <w:p w:rsidR="00CF1135" w:rsidRPr="003F5A18" w:rsidRDefault="00471642" w:rsidP="00CF1135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b/>
          <w:sz w:val="28"/>
          <w:szCs w:val="28"/>
        </w:rPr>
        <w:t>организации «Назарбаев Университет»</w:t>
      </w:r>
      <w:r w:rsidR="00CF1135" w:rsidRPr="003F5A18">
        <w:rPr>
          <w:rFonts w:ascii="Times New Roman" w:hAnsi="Times New Roman"/>
          <w:b/>
          <w:sz w:val="28"/>
          <w:szCs w:val="28"/>
        </w:rPr>
        <w:t xml:space="preserve"> -</w:t>
      </w:r>
      <w:r w:rsidRPr="003F5A18">
        <w:rPr>
          <w:rFonts w:ascii="Times New Roman" w:hAnsi="Times New Roman"/>
          <w:sz w:val="28"/>
          <w:szCs w:val="28"/>
        </w:rPr>
        <w:t xml:space="preserve"> </w:t>
      </w:r>
      <w:r w:rsidR="00CF1135" w:rsidRPr="003F5A18">
        <w:rPr>
          <w:rFonts w:ascii="Times New Roman" w:hAnsi="Times New Roman"/>
          <w:sz w:val="28"/>
          <w:szCs w:val="28"/>
        </w:rPr>
        <w:t xml:space="preserve">некоммерческие организации, учреждаемые «Назарбаев Университет», другие юридические лица, пятьдесят и более процентов голосующих акций (долей участия в уставном капитале) которых принадлежат </w:t>
      </w:r>
      <w:r w:rsidR="00CD1947" w:rsidRPr="003F5A18">
        <w:rPr>
          <w:rFonts w:ascii="Times New Roman" w:hAnsi="Times New Roman"/>
          <w:sz w:val="28"/>
          <w:szCs w:val="28"/>
        </w:rPr>
        <w:t>«Назарбаев Университет»</w:t>
      </w:r>
      <w:r w:rsidR="00CF1135" w:rsidRPr="003F5A18">
        <w:rPr>
          <w:rFonts w:ascii="Times New Roman" w:hAnsi="Times New Roman"/>
          <w:sz w:val="28"/>
          <w:szCs w:val="28"/>
        </w:rPr>
        <w:t xml:space="preserve"> на праве собственности или доверительного управления, а также их дочерние организации</w:t>
      </w:r>
      <w:r w:rsidR="000025A2" w:rsidRPr="003F5A18">
        <w:rPr>
          <w:rFonts w:ascii="Times New Roman" w:hAnsi="Times New Roman"/>
          <w:sz w:val="28"/>
          <w:szCs w:val="28"/>
        </w:rPr>
        <w:t>, за исключением некоммерческих организаций в организационной правовой форме фонда</w:t>
      </w:r>
      <w:r w:rsidR="00CF1135" w:rsidRPr="003F5A18">
        <w:rPr>
          <w:rFonts w:ascii="Times New Roman" w:hAnsi="Times New Roman"/>
          <w:sz w:val="28"/>
          <w:szCs w:val="28"/>
        </w:rPr>
        <w:t>;</w:t>
      </w:r>
    </w:p>
    <w:p w:rsidR="00471642" w:rsidRPr="003F5A18" w:rsidRDefault="00471642" w:rsidP="00EE2832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b/>
          <w:sz w:val="28"/>
          <w:szCs w:val="28"/>
        </w:rPr>
        <w:t>перечень ненадежных потенциальных поставщиков (поставщиков), утвержденных в установленном порядке «Назарбаев Университет»</w:t>
      </w:r>
      <w:r w:rsidR="00CF1135" w:rsidRPr="003F5A18">
        <w:rPr>
          <w:rFonts w:ascii="Times New Roman" w:hAnsi="Times New Roman"/>
          <w:b/>
          <w:sz w:val="28"/>
          <w:szCs w:val="28"/>
        </w:rPr>
        <w:t xml:space="preserve"> -</w:t>
      </w:r>
      <w:r w:rsidRPr="003F5A18">
        <w:rPr>
          <w:rFonts w:ascii="Times New Roman" w:hAnsi="Times New Roman"/>
          <w:sz w:val="28"/>
          <w:szCs w:val="28"/>
        </w:rPr>
        <w:t xml:space="preserve"> систематизированные сведения о лицах:</w:t>
      </w:r>
    </w:p>
    <w:p w:rsidR="00471642" w:rsidRPr="005B249E" w:rsidRDefault="00471642" w:rsidP="00EE2832">
      <w:pPr>
        <w:widowControl w:val="0"/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34D39">
        <w:rPr>
          <w:rFonts w:ascii="Times New Roman" w:hAnsi="Times New Roman"/>
          <w:sz w:val="28"/>
          <w:szCs w:val="28"/>
        </w:rPr>
        <w:t>предоставивших</w:t>
      </w:r>
      <w:proofErr w:type="gramEnd"/>
      <w:r w:rsidRPr="00F34D39">
        <w:rPr>
          <w:rFonts w:ascii="Times New Roman" w:hAnsi="Times New Roman"/>
          <w:sz w:val="28"/>
          <w:szCs w:val="28"/>
        </w:rPr>
        <w:t xml:space="preserve"> недостоверную информацию по требованиям, предусмотренным тендерной документацией</w:t>
      </w:r>
      <w:r>
        <w:rPr>
          <w:rFonts w:ascii="Times New Roman" w:hAnsi="Times New Roman"/>
          <w:sz w:val="28"/>
          <w:szCs w:val="28"/>
        </w:rPr>
        <w:t>,</w:t>
      </w:r>
      <w:r w:rsidRPr="00F34D39">
        <w:rPr>
          <w:rFonts w:ascii="Times New Roman" w:hAnsi="Times New Roman"/>
          <w:sz w:val="28"/>
          <w:szCs w:val="28"/>
        </w:rPr>
        <w:t xml:space="preserve"> влияющ</w:t>
      </w:r>
      <w:r>
        <w:rPr>
          <w:rFonts w:ascii="Times New Roman" w:hAnsi="Times New Roman"/>
          <w:sz w:val="28"/>
          <w:szCs w:val="28"/>
        </w:rPr>
        <w:t>ую</w:t>
      </w:r>
      <w:r w:rsidRPr="00F34D39">
        <w:rPr>
          <w:rFonts w:ascii="Times New Roman" w:hAnsi="Times New Roman"/>
          <w:sz w:val="28"/>
          <w:szCs w:val="28"/>
        </w:rPr>
        <w:t xml:space="preserve"> на результат тендера</w:t>
      </w:r>
      <w:r w:rsidRPr="005B249E">
        <w:rPr>
          <w:rFonts w:ascii="Times New Roman" w:hAnsi="Times New Roman"/>
          <w:bCs/>
          <w:sz w:val="28"/>
          <w:szCs w:val="28"/>
        </w:rPr>
        <w:t>;</w:t>
      </w:r>
    </w:p>
    <w:p w:rsidR="00471642" w:rsidRDefault="00471642" w:rsidP="00EE2832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уклонившихся от заключения договора </w:t>
      </w:r>
      <w:r w:rsidR="002D396B">
        <w:rPr>
          <w:rFonts w:ascii="Times New Roman" w:hAnsi="Times New Roman"/>
          <w:sz w:val="28"/>
          <w:szCs w:val="28"/>
        </w:rPr>
        <w:t xml:space="preserve">о закупках </w:t>
      </w:r>
      <w:r w:rsidRPr="005B249E">
        <w:rPr>
          <w:rFonts w:ascii="Times New Roman" w:hAnsi="Times New Roman"/>
          <w:sz w:val="28"/>
          <w:szCs w:val="28"/>
        </w:rPr>
        <w:t>в случае признания победителем закупок;</w:t>
      </w:r>
    </w:p>
    <w:p w:rsidR="008E6EDB" w:rsidRPr="00F230F6" w:rsidRDefault="008E6EDB" w:rsidP="008E6EDB">
      <w:pPr>
        <w:widowControl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230F6">
        <w:rPr>
          <w:rStyle w:val="s3"/>
          <w:sz w:val="24"/>
          <w:szCs w:val="24"/>
        </w:rPr>
        <w:t xml:space="preserve">В </w:t>
      </w:r>
      <w:r>
        <w:rPr>
          <w:rStyle w:val="s3"/>
          <w:sz w:val="24"/>
          <w:szCs w:val="24"/>
        </w:rPr>
        <w:t>абзац сороковой</w:t>
      </w:r>
      <w:r w:rsidRPr="00F230F6">
        <w:rPr>
          <w:rStyle w:val="s3"/>
          <w:sz w:val="24"/>
          <w:szCs w:val="24"/>
        </w:rPr>
        <w:t xml:space="preserve"> внесены изменения в соответствии с </w:t>
      </w:r>
      <w:hyperlink r:id="rId19" w:history="1">
        <w:r w:rsidRPr="00F230F6">
          <w:rPr>
            <w:rStyle w:val="af"/>
            <w:b/>
            <w:sz w:val="24"/>
            <w:szCs w:val="24"/>
          </w:rPr>
          <w:t>решением</w:t>
        </w:r>
      </w:hyperlink>
      <w:r w:rsidRPr="00F230F6">
        <w:rPr>
          <w:rStyle w:val="s3"/>
          <w:sz w:val="24"/>
          <w:szCs w:val="24"/>
        </w:rPr>
        <w:t xml:space="preserve"> </w:t>
      </w:r>
      <w:r w:rsidRPr="00F230F6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F230F6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F230F6">
        <w:rPr>
          <w:rStyle w:val="s3"/>
          <w:sz w:val="24"/>
          <w:szCs w:val="24"/>
        </w:rPr>
        <w:t xml:space="preserve"> (</w:t>
      </w:r>
      <w:hyperlink r:id="rId20" w:history="1"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F230F6">
        <w:rPr>
          <w:rStyle w:val="s3"/>
          <w:sz w:val="24"/>
          <w:szCs w:val="24"/>
        </w:rPr>
        <w:t>)</w:t>
      </w:r>
    </w:p>
    <w:p w:rsidR="00471642" w:rsidRPr="0043242C" w:rsidRDefault="00471642" w:rsidP="004869C4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3242C">
        <w:rPr>
          <w:rFonts w:ascii="Times New Roman" w:hAnsi="Times New Roman"/>
          <w:sz w:val="28"/>
          <w:szCs w:val="28"/>
        </w:rPr>
        <w:t>заключивших договор</w:t>
      </w:r>
      <w:r w:rsidR="002D396B" w:rsidRPr="0043242C">
        <w:rPr>
          <w:rFonts w:ascii="Times New Roman" w:hAnsi="Times New Roman"/>
          <w:sz w:val="28"/>
          <w:szCs w:val="28"/>
        </w:rPr>
        <w:t xml:space="preserve"> о закупках</w:t>
      </w:r>
      <w:r w:rsidRPr="0043242C">
        <w:rPr>
          <w:rFonts w:ascii="Times New Roman" w:hAnsi="Times New Roman"/>
          <w:sz w:val="28"/>
          <w:szCs w:val="28"/>
        </w:rPr>
        <w:t>, не исполнивших либо несвоевременно исполнивших требование, установленное тендерной документацией, о внесении и/или сроках внесения обеспечения исполнения договора о закупках</w:t>
      </w:r>
      <w:r w:rsidR="0043242C" w:rsidRPr="0043242C">
        <w:rPr>
          <w:rFonts w:ascii="Times New Roman" w:hAnsi="Times New Roman"/>
          <w:sz w:val="28"/>
          <w:szCs w:val="28"/>
        </w:rPr>
        <w:t xml:space="preserve"> и/или обеспечения исполнения договора о закупках на сумму предоплаты/аванса (в случае если условиями закупок предусматривается такое обеспечение)</w:t>
      </w:r>
      <w:r w:rsidRPr="0043242C">
        <w:rPr>
          <w:rFonts w:ascii="Times New Roman" w:hAnsi="Times New Roman"/>
          <w:sz w:val="28"/>
          <w:szCs w:val="28"/>
        </w:rPr>
        <w:t>;</w:t>
      </w:r>
    </w:p>
    <w:p w:rsidR="00471642" w:rsidRPr="005B249E" w:rsidRDefault="00471642" w:rsidP="00EE2832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B249E">
        <w:rPr>
          <w:rFonts w:ascii="Times New Roman" w:hAnsi="Times New Roman"/>
          <w:sz w:val="28"/>
          <w:szCs w:val="28"/>
        </w:rPr>
        <w:t xml:space="preserve">не </w:t>
      </w:r>
      <w:r w:rsidRPr="00DF0F74">
        <w:rPr>
          <w:rFonts w:ascii="Times New Roman" w:hAnsi="Times New Roman"/>
          <w:sz w:val="28"/>
          <w:szCs w:val="28"/>
        </w:rPr>
        <w:t xml:space="preserve">исполнивших или </w:t>
      </w:r>
      <w:r w:rsidR="00BF66BA" w:rsidRPr="00DF0F74">
        <w:rPr>
          <w:rFonts w:ascii="Times New Roman" w:hAnsi="Times New Roman"/>
          <w:sz w:val="28"/>
          <w:szCs w:val="28"/>
        </w:rPr>
        <w:t>частично не исполнивших</w:t>
      </w:r>
      <w:r w:rsidRPr="005B249E">
        <w:rPr>
          <w:rFonts w:ascii="Times New Roman" w:hAnsi="Times New Roman"/>
          <w:sz w:val="28"/>
          <w:szCs w:val="28"/>
        </w:rPr>
        <w:t xml:space="preserve"> свои обязательства по заключенным с ними договорам о закупках;</w:t>
      </w:r>
      <w:proofErr w:type="gramEnd"/>
    </w:p>
    <w:p w:rsidR="00471642" w:rsidRPr="005B249E" w:rsidRDefault="00471642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b/>
          <w:sz w:val="28"/>
          <w:szCs w:val="28"/>
        </w:rPr>
        <w:t>потенциальный поставщик</w:t>
      </w:r>
      <w:r w:rsidR="00CF1135">
        <w:rPr>
          <w:rFonts w:ascii="Times New Roman" w:hAnsi="Times New Roman"/>
          <w:b/>
          <w:sz w:val="28"/>
          <w:szCs w:val="28"/>
        </w:rPr>
        <w:t xml:space="preserve"> -</w:t>
      </w:r>
      <w:r w:rsidRPr="005B249E">
        <w:rPr>
          <w:rFonts w:ascii="Times New Roman" w:hAnsi="Times New Roman"/>
          <w:sz w:val="28"/>
          <w:szCs w:val="28"/>
        </w:rPr>
        <w:t xml:space="preserve">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консорциум, претендующее на заключение договора о закупках;</w:t>
      </w:r>
    </w:p>
    <w:p w:rsidR="00471642" w:rsidRPr="005B249E" w:rsidRDefault="00471642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b/>
          <w:sz w:val="28"/>
          <w:szCs w:val="28"/>
        </w:rPr>
        <w:t>поставщик</w:t>
      </w:r>
      <w:r w:rsidR="00CF1135">
        <w:rPr>
          <w:rFonts w:ascii="Times New Roman" w:hAnsi="Times New Roman"/>
          <w:b/>
          <w:sz w:val="28"/>
          <w:szCs w:val="28"/>
        </w:rPr>
        <w:t xml:space="preserve"> -</w:t>
      </w:r>
      <w:r w:rsidRPr="005B249E">
        <w:rPr>
          <w:rFonts w:ascii="Times New Roman" w:hAnsi="Times New Roman"/>
          <w:sz w:val="28"/>
          <w:szCs w:val="28"/>
        </w:rPr>
        <w:t xml:space="preserve">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законами Республики Казахстан), консорциум, выступающее в качестве контрагента </w:t>
      </w:r>
      <w:r>
        <w:rPr>
          <w:rFonts w:ascii="Times New Roman" w:hAnsi="Times New Roman"/>
          <w:sz w:val="28"/>
          <w:szCs w:val="28"/>
        </w:rPr>
        <w:t>з</w:t>
      </w:r>
      <w:r w:rsidRPr="005B249E">
        <w:rPr>
          <w:rFonts w:ascii="Times New Roman" w:hAnsi="Times New Roman"/>
          <w:sz w:val="28"/>
          <w:szCs w:val="28"/>
        </w:rPr>
        <w:t>аказчика в заключенном с ним договоре о закупках;</w:t>
      </w:r>
    </w:p>
    <w:p w:rsidR="00471642" w:rsidRPr="005B249E" w:rsidRDefault="00471642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b/>
          <w:sz w:val="28"/>
          <w:szCs w:val="28"/>
        </w:rPr>
        <w:t>работы</w:t>
      </w:r>
      <w:r w:rsidR="006C4D44">
        <w:rPr>
          <w:rFonts w:ascii="Times New Roman" w:hAnsi="Times New Roman"/>
          <w:b/>
          <w:sz w:val="28"/>
          <w:szCs w:val="28"/>
        </w:rPr>
        <w:t xml:space="preserve"> -</w:t>
      </w:r>
      <w:r w:rsidRPr="005B249E">
        <w:rPr>
          <w:rFonts w:ascii="Times New Roman" w:hAnsi="Times New Roman"/>
          <w:sz w:val="28"/>
          <w:szCs w:val="28"/>
        </w:rPr>
        <w:t xml:space="preserve"> деятельность, имеющая вещественный результат, отнесенная к работам в соответствии с закон</w:t>
      </w:r>
      <w:r>
        <w:rPr>
          <w:rFonts w:ascii="Times New Roman" w:hAnsi="Times New Roman"/>
          <w:sz w:val="28"/>
          <w:szCs w:val="28"/>
        </w:rPr>
        <w:t xml:space="preserve">одательством </w:t>
      </w:r>
      <w:r w:rsidRPr="005B249E">
        <w:rPr>
          <w:rFonts w:ascii="Times New Roman" w:hAnsi="Times New Roman"/>
          <w:sz w:val="28"/>
          <w:szCs w:val="28"/>
        </w:rPr>
        <w:t>Республики Казахстан;</w:t>
      </w:r>
    </w:p>
    <w:p w:rsidR="00471642" w:rsidRPr="005B249E" w:rsidRDefault="00471642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B249E">
        <w:rPr>
          <w:rFonts w:ascii="Times New Roman" w:hAnsi="Times New Roman"/>
          <w:b/>
          <w:bCs/>
          <w:sz w:val="28"/>
          <w:szCs w:val="28"/>
        </w:rPr>
        <w:t>резиденты</w:t>
      </w:r>
      <w:r w:rsidR="006C4D44">
        <w:rPr>
          <w:rFonts w:ascii="Times New Roman" w:hAnsi="Times New Roman"/>
          <w:b/>
          <w:bCs/>
          <w:sz w:val="28"/>
          <w:szCs w:val="28"/>
        </w:rPr>
        <w:t xml:space="preserve"> -</w:t>
      </w:r>
      <w:r w:rsidRPr="005B249E">
        <w:rPr>
          <w:rFonts w:ascii="Times New Roman" w:hAnsi="Times New Roman"/>
          <w:iCs/>
          <w:sz w:val="28"/>
          <w:szCs w:val="28"/>
        </w:rPr>
        <w:t xml:space="preserve"> </w:t>
      </w:r>
      <w:r w:rsidRPr="005B249E">
        <w:rPr>
          <w:rFonts w:ascii="Times New Roman" w:hAnsi="Times New Roman"/>
          <w:sz w:val="28"/>
          <w:szCs w:val="28"/>
        </w:rPr>
        <w:t xml:space="preserve">резиденты Республики Казахстан - граждане Республики Казахстан, в том числе временно находящиеся за границей или находящиеся на государственной службе за ее пределами, за исключением граждан, имеющих документ на право постоянного проживания в иностранном </w:t>
      </w:r>
      <w:r w:rsidRPr="005B249E">
        <w:rPr>
          <w:rFonts w:ascii="Times New Roman" w:hAnsi="Times New Roman"/>
          <w:sz w:val="28"/>
          <w:szCs w:val="28"/>
        </w:rPr>
        <w:lastRenderedPageBreak/>
        <w:t>государстве, выданный в соответствии с законодательством этого государства;</w:t>
      </w:r>
      <w:proofErr w:type="gramEnd"/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иностранцы и лица без гражданства, имеющие документ на право постоянного проживания в Республике Казахстан;</w:t>
      </w: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все юридические лица, созданные в соответствии с законодательством Республики Казахстан, с местонахождением на ее территории, а также их филиалы и представительства с местонахождением в Республике Казахстан и за ее пределами;</w:t>
      </w: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дипломатические, торговые и иные официальные представительства Республики Казахстан, находящиеся за ее пределами;</w:t>
      </w: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5B249E">
        <w:rPr>
          <w:rFonts w:ascii="Times New Roman" w:hAnsi="Times New Roman"/>
          <w:b/>
          <w:iCs/>
          <w:sz w:val="28"/>
          <w:szCs w:val="28"/>
        </w:rPr>
        <w:t>тендерная документация</w:t>
      </w:r>
      <w:r w:rsidR="006C4D44">
        <w:rPr>
          <w:rFonts w:ascii="Times New Roman" w:hAnsi="Times New Roman"/>
          <w:b/>
          <w:iCs/>
          <w:sz w:val="28"/>
          <w:szCs w:val="28"/>
        </w:rPr>
        <w:t xml:space="preserve"> -</w:t>
      </w:r>
      <w:r w:rsidRPr="005B249E">
        <w:rPr>
          <w:rFonts w:ascii="Times New Roman" w:hAnsi="Times New Roman"/>
          <w:iCs/>
          <w:sz w:val="28"/>
          <w:szCs w:val="28"/>
        </w:rPr>
        <w:t xml:space="preserve"> документация, предоставляемая потенциальному поставщику для подготовки заявки на участие в тендере и содержащая сведения об условиях и порядке проведения тендера;</w:t>
      </w: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5B249E">
        <w:rPr>
          <w:rFonts w:ascii="Times New Roman" w:hAnsi="Times New Roman"/>
          <w:b/>
          <w:iCs/>
          <w:sz w:val="28"/>
          <w:szCs w:val="28"/>
        </w:rPr>
        <w:t>тендерная комиссия</w:t>
      </w:r>
      <w:r w:rsidR="006C4D44">
        <w:rPr>
          <w:rFonts w:ascii="Times New Roman" w:hAnsi="Times New Roman"/>
          <w:b/>
          <w:iCs/>
          <w:sz w:val="28"/>
          <w:szCs w:val="28"/>
        </w:rPr>
        <w:t xml:space="preserve"> -</w:t>
      </w:r>
      <w:r w:rsidRPr="005B249E">
        <w:rPr>
          <w:rFonts w:ascii="Times New Roman" w:hAnsi="Times New Roman"/>
          <w:iCs/>
          <w:sz w:val="28"/>
          <w:szCs w:val="28"/>
        </w:rPr>
        <w:t xml:space="preserve"> коллегиальный орган, создаваемый для выполнения процедуры проведения закупок способом тендера;</w:t>
      </w:r>
    </w:p>
    <w:p w:rsidR="00471642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b/>
          <w:sz w:val="28"/>
          <w:szCs w:val="28"/>
        </w:rPr>
        <w:t>товары</w:t>
      </w:r>
      <w:r w:rsidR="006C4D44">
        <w:rPr>
          <w:rFonts w:ascii="Times New Roman" w:hAnsi="Times New Roman"/>
          <w:b/>
          <w:sz w:val="28"/>
          <w:szCs w:val="28"/>
        </w:rPr>
        <w:t xml:space="preserve"> -</w:t>
      </w:r>
      <w:r w:rsidRPr="005B249E">
        <w:rPr>
          <w:rFonts w:ascii="Times New Roman" w:hAnsi="Times New Roman"/>
          <w:sz w:val="28"/>
          <w:szCs w:val="28"/>
        </w:rPr>
        <w:t xml:space="preserve"> предметы (вещи), в том числе полуфабрикаты или сырье в твердом, жидком или газообразном состоянии, электрическая и тепловая энергия, объективированные результаты творческой интеллектуальной деятельности, а также вещные права, с которыми можно совершать сделки купли-продажи в соответствии с законами Республики Казахстан;</w:t>
      </w:r>
    </w:p>
    <w:p w:rsidR="00115965" w:rsidRPr="00C8607C" w:rsidRDefault="00115965" w:rsidP="00115965">
      <w:pPr>
        <w:widowControl w:val="0"/>
        <w:tabs>
          <w:tab w:val="num" w:pos="900"/>
          <w:tab w:val="left" w:pos="993"/>
          <w:tab w:val="left" w:pos="1134"/>
        </w:tabs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C8607C">
        <w:rPr>
          <w:rStyle w:val="s3"/>
          <w:sz w:val="24"/>
          <w:szCs w:val="24"/>
        </w:rPr>
        <w:t xml:space="preserve">В абзац </w:t>
      </w:r>
      <w:r w:rsidR="0035601A" w:rsidRPr="00C8607C">
        <w:rPr>
          <w:rStyle w:val="s3"/>
          <w:sz w:val="24"/>
          <w:szCs w:val="24"/>
        </w:rPr>
        <w:t>пятьдесят седьмой</w:t>
      </w:r>
      <w:r w:rsidRPr="00C8607C">
        <w:rPr>
          <w:rStyle w:val="s3"/>
          <w:sz w:val="24"/>
          <w:szCs w:val="24"/>
        </w:rPr>
        <w:t xml:space="preserve"> внесены изменения в соответствии с </w:t>
      </w:r>
      <w:hyperlink r:id="rId21" w:history="1">
        <w:r w:rsidRPr="00C8607C">
          <w:rPr>
            <w:rStyle w:val="af"/>
            <w:b/>
            <w:bdr w:val="none" w:sz="0" w:space="0" w:color="auto" w:frame="1"/>
          </w:rPr>
          <w:t>решением</w:t>
        </w:r>
      </w:hyperlink>
      <w:r w:rsidRPr="00C8607C">
        <w:rPr>
          <w:rStyle w:val="af"/>
          <w:b/>
          <w:i/>
          <w:iCs/>
          <w:bdr w:val="none" w:sz="0" w:space="0" w:color="auto" w:frame="1"/>
        </w:rPr>
        <w:t xml:space="preserve"> </w:t>
      </w:r>
      <w:r w:rsidRPr="00C8607C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C8607C">
        <w:rPr>
          <w:rStyle w:val="s3"/>
          <w:sz w:val="24"/>
          <w:szCs w:val="24"/>
        </w:rPr>
        <w:t>от 26 июля 2013 года № 11 (</w:t>
      </w:r>
      <w:hyperlink r:id="rId22" w:history="1">
        <w:r w:rsidRPr="00C8607C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C8607C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C8607C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C8607C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C8607C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C8607C">
        <w:rPr>
          <w:rStyle w:val="s3"/>
          <w:sz w:val="24"/>
          <w:szCs w:val="24"/>
        </w:rPr>
        <w:t>)</w:t>
      </w:r>
    </w:p>
    <w:p w:rsidR="006D6186" w:rsidRPr="00C8607C" w:rsidRDefault="006D6186" w:rsidP="006D6186">
      <w:pPr>
        <w:widowControl w:val="0"/>
        <w:tabs>
          <w:tab w:val="num" w:pos="900"/>
          <w:tab w:val="left" w:pos="993"/>
          <w:tab w:val="left" w:pos="1134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8607C">
        <w:rPr>
          <w:rFonts w:ascii="Times New Roman" w:hAnsi="Times New Roman"/>
          <w:b/>
          <w:sz w:val="28"/>
          <w:szCs w:val="28"/>
        </w:rPr>
        <w:t>стратегические партнеры -</w:t>
      </w:r>
      <w:r w:rsidRPr="00C8607C">
        <w:rPr>
          <w:rFonts w:ascii="Times New Roman" w:hAnsi="Times New Roman"/>
          <w:sz w:val="28"/>
          <w:szCs w:val="28"/>
        </w:rPr>
        <w:t xml:space="preserve"> лица, определенные Попечительским советом*, Управляющим советом или иным компетентным органом «Назарбаев Университет», и осуществляющие деятельность в одной или нескольких следующих областях:</w:t>
      </w:r>
    </w:p>
    <w:p w:rsidR="00BA26D4" w:rsidRPr="00DF0F74" w:rsidRDefault="00BA26D4" w:rsidP="00EE2832">
      <w:pPr>
        <w:widowControl w:val="0"/>
        <w:tabs>
          <w:tab w:val="num" w:pos="900"/>
          <w:tab w:val="left" w:pos="993"/>
          <w:tab w:val="left" w:pos="1134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8607C">
        <w:rPr>
          <w:rFonts w:ascii="Times New Roman" w:hAnsi="Times New Roman"/>
          <w:sz w:val="28"/>
          <w:szCs w:val="28"/>
        </w:rPr>
        <w:t>научно-исследовательских;</w:t>
      </w:r>
    </w:p>
    <w:p w:rsidR="00471642" w:rsidRPr="00DF0F74" w:rsidRDefault="00471642" w:rsidP="00EE2832">
      <w:pPr>
        <w:widowControl w:val="0"/>
        <w:tabs>
          <w:tab w:val="num" w:pos="900"/>
          <w:tab w:val="left" w:pos="993"/>
          <w:tab w:val="left" w:pos="1134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F0F74">
        <w:rPr>
          <w:rFonts w:ascii="Times New Roman" w:hAnsi="Times New Roman"/>
          <w:sz w:val="28"/>
          <w:szCs w:val="28"/>
        </w:rPr>
        <w:t xml:space="preserve">внедрения современной методологии и технологий в образовании; </w:t>
      </w:r>
    </w:p>
    <w:p w:rsidR="00471642" w:rsidRPr="00DF0F74" w:rsidRDefault="00471642" w:rsidP="00EE2832">
      <w:pPr>
        <w:widowControl w:val="0"/>
        <w:tabs>
          <w:tab w:val="num" w:pos="900"/>
          <w:tab w:val="left" w:pos="993"/>
          <w:tab w:val="left" w:pos="1134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F0F74">
        <w:rPr>
          <w:rFonts w:ascii="Times New Roman" w:hAnsi="Times New Roman"/>
          <w:sz w:val="28"/>
          <w:szCs w:val="28"/>
        </w:rPr>
        <w:t xml:space="preserve">разработки и внедрения образовательных программ; </w:t>
      </w:r>
    </w:p>
    <w:p w:rsidR="00471642" w:rsidRPr="00DF0F74" w:rsidRDefault="00471642" w:rsidP="00EE2832">
      <w:pPr>
        <w:widowControl w:val="0"/>
        <w:tabs>
          <w:tab w:val="num" w:pos="900"/>
          <w:tab w:val="left" w:pos="993"/>
          <w:tab w:val="left" w:pos="1134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F0F74">
        <w:rPr>
          <w:rFonts w:ascii="Times New Roman" w:hAnsi="Times New Roman"/>
          <w:sz w:val="28"/>
          <w:szCs w:val="28"/>
        </w:rPr>
        <w:t xml:space="preserve">разработки и внедрения инструментов контроля и оценки качества образовательной деятельности; </w:t>
      </w:r>
    </w:p>
    <w:p w:rsidR="00471642" w:rsidRPr="00DF0F74" w:rsidRDefault="00471642" w:rsidP="00EE2832">
      <w:pPr>
        <w:tabs>
          <w:tab w:val="num" w:pos="900"/>
          <w:tab w:val="left" w:pos="1134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F0F74">
        <w:rPr>
          <w:rFonts w:ascii="Times New Roman" w:hAnsi="Times New Roman"/>
          <w:sz w:val="28"/>
          <w:szCs w:val="28"/>
        </w:rPr>
        <w:t>разработки и производства оборудования, обеспечивающ</w:t>
      </w:r>
      <w:r w:rsidR="00BA26D4" w:rsidRPr="00DF0F74">
        <w:rPr>
          <w:rFonts w:ascii="Times New Roman" w:hAnsi="Times New Roman"/>
          <w:sz w:val="28"/>
          <w:szCs w:val="28"/>
        </w:rPr>
        <w:t>его</w:t>
      </w:r>
      <w:r w:rsidRPr="00DF0F74">
        <w:rPr>
          <w:rFonts w:ascii="Times New Roman" w:hAnsi="Times New Roman"/>
          <w:sz w:val="28"/>
          <w:szCs w:val="28"/>
        </w:rPr>
        <w:t xml:space="preserve"> учебный, научный, научно-технический процесс, </w:t>
      </w:r>
      <w:r w:rsidR="00F43B09" w:rsidRPr="00DF0F74">
        <w:rPr>
          <w:rFonts w:ascii="Times New Roman" w:hAnsi="Times New Roman"/>
          <w:sz w:val="28"/>
          <w:szCs w:val="28"/>
        </w:rPr>
        <w:t>а также</w:t>
      </w:r>
      <w:r w:rsidRPr="00DF0F74">
        <w:rPr>
          <w:rFonts w:ascii="Times New Roman" w:hAnsi="Times New Roman"/>
          <w:sz w:val="28"/>
          <w:szCs w:val="28"/>
        </w:rPr>
        <w:t xml:space="preserve"> медицинск</w:t>
      </w:r>
      <w:r w:rsidR="00F43B09" w:rsidRPr="00DF0F74">
        <w:rPr>
          <w:rFonts w:ascii="Times New Roman" w:hAnsi="Times New Roman"/>
          <w:sz w:val="28"/>
          <w:szCs w:val="28"/>
        </w:rPr>
        <w:t>ую деятельность</w:t>
      </w:r>
      <w:r w:rsidRPr="00DF0F74">
        <w:rPr>
          <w:rFonts w:ascii="Times New Roman" w:hAnsi="Times New Roman"/>
          <w:sz w:val="28"/>
          <w:szCs w:val="28"/>
        </w:rPr>
        <w:t>;</w:t>
      </w:r>
    </w:p>
    <w:p w:rsidR="0043242C" w:rsidRDefault="00471642" w:rsidP="00EE2832">
      <w:pPr>
        <w:widowControl w:val="0"/>
        <w:tabs>
          <w:tab w:val="num" w:pos="900"/>
          <w:tab w:val="left" w:pos="993"/>
          <w:tab w:val="left" w:pos="1134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F0F74">
        <w:rPr>
          <w:rFonts w:ascii="Times New Roman" w:hAnsi="Times New Roman"/>
          <w:sz w:val="28"/>
          <w:szCs w:val="28"/>
        </w:rPr>
        <w:t>архитектурной, градостроительной и строительной деятельности</w:t>
      </w:r>
      <w:r w:rsidR="009C1751">
        <w:rPr>
          <w:rFonts w:ascii="Times New Roman" w:hAnsi="Times New Roman"/>
          <w:sz w:val="28"/>
          <w:szCs w:val="28"/>
        </w:rPr>
        <w:t>,</w:t>
      </w:r>
    </w:p>
    <w:p w:rsidR="009C1751" w:rsidRPr="00442A7F" w:rsidRDefault="009C1751" w:rsidP="009C1751">
      <w:pPr>
        <w:widowControl w:val="0"/>
        <w:tabs>
          <w:tab w:val="left" w:pos="0"/>
          <w:tab w:val="left" w:pos="993"/>
        </w:tabs>
        <w:spacing w:line="240" w:lineRule="atLeast"/>
        <w:contextualSpacing/>
        <w:jc w:val="both"/>
        <w:rPr>
          <w:rStyle w:val="s3"/>
          <w:sz w:val="24"/>
          <w:szCs w:val="24"/>
        </w:rPr>
      </w:pPr>
      <w:r>
        <w:rPr>
          <w:rStyle w:val="s3"/>
          <w:sz w:val="24"/>
          <w:szCs w:val="24"/>
        </w:rPr>
        <w:t xml:space="preserve">Пункт дополнен абзацем пятьдесят девятым </w:t>
      </w:r>
      <w:r w:rsidRPr="00442A7F">
        <w:rPr>
          <w:rStyle w:val="s3"/>
          <w:sz w:val="24"/>
          <w:szCs w:val="24"/>
        </w:rPr>
        <w:t xml:space="preserve">в соответствии с </w:t>
      </w:r>
      <w:hyperlink r:id="rId23" w:history="1">
        <w:r w:rsidRPr="00442A7F">
          <w:rPr>
            <w:rStyle w:val="af"/>
            <w:b/>
            <w:sz w:val="24"/>
            <w:szCs w:val="24"/>
          </w:rPr>
          <w:t>решением</w:t>
        </w:r>
      </w:hyperlink>
      <w:r w:rsidRPr="00442A7F">
        <w:rPr>
          <w:rStyle w:val="s3"/>
          <w:sz w:val="24"/>
          <w:szCs w:val="24"/>
        </w:rPr>
        <w:t xml:space="preserve"> </w:t>
      </w:r>
      <w:r w:rsidRPr="00442A7F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442A7F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442A7F">
        <w:rPr>
          <w:rStyle w:val="s3"/>
          <w:sz w:val="24"/>
          <w:szCs w:val="24"/>
        </w:rPr>
        <w:t xml:space="preserve"> </w:t>
      </w:r>
    </w:p>
    <w:p w:rsidR="00471642" w:rsidRPr="0043242C" w:rsidRDefault="0043242C" w:rsidP="00EE2832">
      <w:pPr>
        <w:widowControl w:val="0"/>
        <w:tabs>
          <w:tab w:val="num" w:pos="900"/>
          <w:tab w:val="left" w:pos="993"/>
          <w:tab w:val="left" w:pos="1134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3242C">
        <w:rPr>
          <w:rFonts w:ascii="Times New Roman" w:hAnsi="Times New Roman"/>
          <w:sz w:val="28"/>
          <w:szCs w:val="28"/>
        </w:rPr>
        <w:t>а также лица, определенные органами управления «Назарбаев Университет» до преобразования в автономную организацию образования «Назарбаев Университет»</w:t>
      </w:r>
      <w:r w:rsidR="00471642" w:rsidRPr="0043242C">
        <w:rPr>
          <w:rFonts w:ascii="Times New Roman" w:hAnsi="Times New Roman"/>
          <w:sz w:val="28"/>
          <w:szCs w:val="28"/>
        </w:rPr>
        <w:t xml:space="preserve">;  </w:t>
      </w: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b/>
          <w:sz w:val="28"/>
          <w:szCs w:val="28"/>
        </w:rPr>
        <w:t>уполномоченный орган по вопросам закупок</w:t>
      </w:r>
      <w:r w:rsidR="006C4D44">
        <w:rPr>
          <w:rFonts w:ascii="Times New Roman" w:hAnsi="Times New Roman"/>
          <w:b/>
          <w:sz w:val="28"/>
          <w:szCs w:val="28"/>
        </w:rPr>
        <w:t xml:space="preserve"> -</w:t>
      </w:r>
      <w:r w:rsidRPr="005B249E">
        <w:rPr>
          <w:rFonts w:ascii="Times New Roman" w:hAnsi="Times New Roman"/>
          <w:sz w:val="28"/>
          <w:szCs w:val="28"/>
        </w:rPr>
        <w:t xml:space="preserve"> структурное подразделение «Назарбаев Университет»;</w:t>
      </w:r>
    </w:p>
    <w:p w:rsidR="00471642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b/>
          <w:sz w:val="28"/>
          <w:szCs w:val="28"/>
        </w:rPr>
        <w:t>услуги</w:t>
      </w:r>
      <w:r w:rsidR="006C4D44">
        <w:rPr>
          <w:rFonts w:ascii="Times New Roman" w:hAnsi="Times New Roman"/>
          <w:b/>
          <w:sz w:val="28"/>
          <w:szCs w:val="28"/>
        </w:rPr>
        <w:t xml:space="preserve"> -</w:t>
      </w:r>
      <w:r w:rsidRPr="005B249E">
        <w:rPr>
          <w:rFonts w:ascii="Times New Roman" w:hAnsi="Times New Roman"/>
          <w:sz w:val="28"/>
          <w:szCs w:val="28"/>
        </w:rPr>
        <w:t xml:space="preserve"> деятельность, направленная на удовлетворение потребностей </w:t>
      </w:r>
      <w:r>
        <w:rPr>
          <w:rFonts w:ascii="Times New Roman" w:hAnsi="Times New Roman"/>
          <w:sz w:val="28"/>
          <w:szCs w:val="28"/>
        </w:rPr>
        <w:t>з</w:t>
      </w:r>
      <w:r w:rsidRPr="005B249E">
        <w:rPr>
          <w:rFonts w:ascii="Times New Roman" w:hAnsi="Times New Roman"/>
          <w:sz w:val="28"/>
          <w:szCs w:val="28"/>
        </w:rPr>
        <w:t>аказчика, не имеющая вещественного результата;</w:t>
      </w:r>
    </w:p>
    <w:p w:rsidR="006D6186" w:rsidRDefault="006D6186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6D6186" w:rsidRPr="005B249E" w:rsidRDefault="006D6186" w:rsidP="006D6186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C8607C">
        <w:rPr>
          <w:rFonts w:ascii="Times New Roman" w:hAnsi="Times New Roman"/>
          <w:sz w:val="20"/>
          <w:szCs w:val="20"/>
        </w:rPr>
        <w:t>*до государственной регистрации устава «Назарбаев Университет» в новой редакции (от 23 мая 2013 года)</w:t>
      </w: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b/>
          <w:sz w:val="28"/>
          <w:szCs w:val="28"/>
        </w:rPr>
        <w:lastRenderedPageBreak/>
        <w:t>«Назарбаев Университет»</w:t>
      </w:r>
      <w:r w:rsidR="006C4D44">
        <w:rPr>
          <w:rFonts w:ascii="Times New Roman" w:hAnsi="Times New Roman"/>
          <w:b/>
          <w:sz w:val="28"/>
          <w:szCs w:val="28"/>
        </w:rPr>
        <w:t xml:space="preserve"> -</w:t>
      </w:r>
      <w:r w:rsidRPr="005B249E">
        <w:rPr>
          <w:rFonts w:ascii="Times New Roman" w:hAnsi="Times New Roman"/>
          <w:sz w:val="28"/>
          <w:szCs w:val="28"/>
        </w:rPr>
        <w:t xml:space="preserve"> автономная организация образования «Назарбаев Университет»;</w:t>
      </w: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5B249E">
        <w:rPr>
          <w:rFonts w:ascii="Times New Roman" w:hAnsi="Times New Roman"/>
          <w:b/>
          <w:iCs/>
          <w:sz w:val="28"/>
          <w:szCs w:val="28"/>
        </w:rPr>
        <w:t>экспертная комиссия</w:t>
      </w:r>
      <w:r w:rsidR="006C4D44">
        <w:rPr>
          <w:rFonts w:ascii="Times New Roman" w:hAnsi="Times New Roman"/>
          <w:b/>
          <w:iCs/>
          <w:sz w:val="28"/>
          <w:szCs w:val="28"/>
        </w:rPr>
        <w:t xml:space="preserve"> -</w:t>
      </w:r>
      <w:r w:rsidRPr="005B249E">
        <w:rPr>
          <w:rFonts w:ascii="Times New Roman" w:hAnsi="Times New Roman"/>
          <w:iCs/>
          <w:sz w:val="28"/>
          <w:szCs w:val="28"/>
        </w:rPr>
        <w:t xml:space="preserve"> коллегиальный орган, создаваемый для участия в разработке технической спецификации (технического задания) закупаемых товаров, работ, услуг </w:t>
      </w:r>
      <w:r w:rsidRPr="005B24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>или</w:t>
      </w:r>
      <w:r w:rsidRPr="005B249E">
        <w:rPr>
          <w:rFonts w:ascii="Times New Roman" w:hAnsi="Times New Roman"/>
          <w:iCs/>
          <w:sz w:val="28"/>
          <w:szCs w:val="28"/>
        </w:rPr>
        <w:t xml:space="preserve"> для подготовки экспертного заключения в отношении соответствия предложений потенциальных поставщиков технической спецификации закупаемых товаров, работ, услуг;</w:t>
      </w: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5B249E">
        <w:rPr>
          <w:rFonts w:ascii="Times New Roman" w:hAnsi="Times New Roman"/>
          <w:b/>
          <w:iCs/>
          <w:sz w:val="28"/>
          <w:szCs w:val="28"/>
        </w:rPr>
        <w:t>эксперт</w:t>
      </w:r>
      <w:r w:rsidR="006C4D44">
        <w:rPr>
          <w:rFonts w:ascii="Times New Roman" w:hAnsi="Times New Roman"/>
          <w:b/>
          <w:iCs/>
          <w:sz w:val="28"/>
          <w:szCs w:val="28"/>
        </w:rPr>
        <w:t xml:space="preserve"> -</w:t>
      </w:r>
      <w:r w:rsidRPr="005B249E">
        <w:rPr>
          <w:rFonts w:ascii="Times New Roman" w:hAnsi="Times New Roman"/>
          <w:iCs/>
          <w:sz w:val="28"/>
          <w:szCs w:val="28"/>
        </w:rPr>
        <w:t xml:space="preserve"> физическое</w:t>
      </w:r>
      <w:r>
        <w:rPr>
          <w:rFonts w:ascii="Times New Roman" w:hAnsi="Times New Roman"/>
          <w:iCs/>
          <w:sz w:val="28"/>
          <w:szCs w:val="28"/>
        </w:rPr>
        <w:t xml:space="preserve"> лицо</w:t>
      </w:r>
      <w:r w:rsidR="006C4D44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 xml:space="preserve"> привлекаемое </w:t>
      </w:r>
      <w:r w:rsidRPr="005B249E">
        <w:rPr>
          <w:rFonts w:ascii="Times New Roman" w:hAnsi="Times New Roman"/>
          <w:iCs/>
          <w:sz w:val="28"/>
          <w:szCs w:val="28"/>
        </w:rPr>
        <w:t xml:space="preserve">для участия в разработке технической спецификации (технического задания) закупаемых товаров, работ, услуг </w:t>
      </w:r>
      <w:r w:rsidRPr="005B24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>или</w:t>
      </w:r>
      <w:r w:rsidRPr="005B249E">
        <w:rPr>
          <w:rFonts w:ascii="Times New Roman" w:hAnsi="Times New Roman"/>
          <w:iCs/>
          <w:sz w:val="28"/>
          <w:szCs w:val="28"/>
        </w:rPr>
        <w:t xml:space="preserve"> для подготовки экспертного заключения в отношении соответствия предложений потенциальных поставщиков технической спецификации закупаемых товаров, работ, услуг;</w:t>
      </w:r>
    </w:p>
    <w:p w:rsidR="00471642" w:rsidRPr="005B249E" w:rsidRDefault="00471642" w:rsidP="00EE2832">
      <w:pPr>
        <w:widowControl w:val="0"/>
        <w:tabs>
          <w:tab w:val="left" w:pos="993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b/>
          <w:sz w:val="28"/>
          <w:szCs w:val="28"/>
        </w:rPr>
        <w:t>электронные закупки</w:t>
      </w:r>
      <w:r w:rsidR="006C4D44">
        <w:rPr>
          <w:rFonts w:ascii="Times New Roman" w:hAnsi="Times New Roman"/>
          <w:b/>
          <w:sz w:val="28"/>
          <w:szCs w:val="28"/>
        </w:rPr>
        <w:t xml:space="preserve"> -</w:t>
      </w:r>
      <w:r w:rsidRPr="005B249E">
        <w:rPr>
          <w:rFonts w:ascii="Times New Roman" w:hAnsi="Times New Roman"/>
          <w:sz w:val="28"/>
          <w:szCs w:val="28"/>
        </w:rPr>
        <w:t xml:space="preserve"> закупки,  осуществляемые с использованием информационных систем и электронных информационных ресурсов.</w:t>
      </w:r>
    </w:p>
    <w:p w:rsidR="00471642" w:rsidRPr="005B249E" w:rsidRDefault="00471642" w:rsidP="00EE2832">
      <w:pPr>
        <w:pStyle w:val="a5"/>
        <w:widowControl w:val="0"/>
        <w:numPr>
          <w:ilvl w:val="3"/>
          <w:numId w:val="3"/>
        </w:numPr>
        <w:tabs>
          <w:tab w:val="left" w:pos="0"/>
          <w:tab w:val="left" w:pos="1276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Правила основываются на следующих принципах: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32"/>
        </w:numPr>
        <w:tabs>
          <w:tab w:val="left" w:pos="0"/>
          <w:tab w:val="left" w:pos="709"/>
          <w:tab w:val="left" w:pos="1276"/>
          <w:tab w:val="num" w:pos="1410"/>
        </w:tabs>
        <w:spacing w:line="240" w:lineRule="atLeast"/>
        <w:ind w:left="0" w:firstLine="851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предоставлени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5B249E">
        <w:rPr>
          <w:rFonts w:ascii="Times New Roman" w:hAnsi="Times New Roman"/>
          <w:bCs/>
          <w:sz w:val="28"/>
          <w:szCs w:val="28"/>
        </w:rPr>
        <w:t xml:space="preserve"> потенциальным поставщикам равных возможностей для участия в процедуре проведения закупок;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32"/>
        </w:numPr>
        <w:tabs>
          <w:tab w:val="left" w:pos="0"/>
          <w:tab w:val="left" w:pos="709"/>
          <w:tab w:val="left" w:pos="1276"/>
          <w:tab w:val="num" w:pos="1410"/>
        </w:tabs>
        <w:spacing w:line="240" w:lineRule="atLeast"/>
        <w:ind w:left="0" w:firstLine="851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добросовестн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5B249E">
        <w:rPr>
          <w:rFonts w:ascii="Times New Roman" w:hAnsi="Times New Roman"/>
          <w:bCs/>
          <w:sz w:val="28"/>
          <w:szCs w:val="28"/>
        </w:rPr>
        <w:t xml:space="preserve"> конкуренци</w:t>
      </w:r>
      <w:r>
        <w:rPr>
          <w:rFonts w:ascii="Times New Roman" w:hAnsi="Times New Roman"/>
          <w:bCs/>
          <w:sz w:val="28"/>
          <w:szCs w:val="28"/>
        </w:rPr>
        <w:t>и</w:t>
      </w:r>
      <w:r w:rsidRPr="005B249E">
        <w:rPr>
          <w:rFonts w:ascii="Times New Roman" w:hAnsi="Times New Roman"/>
          <w:bCs/>
          <w:sz w:val="28"/>
          <w:szCs w:val="28"/>
        </w:rPr>
        <w:t xml:space="preserve"> среди потенциальных поставщиков;</w:t>
      </w:r>
    </w:p>
    <w:p w:rsidR="00471642" w:rsidRPr="00537025" w:rsidRDefault="00471642" w:rsidP="00E46067">
      <w:pPr>
        <w:pStyle w:val="a5"/>
        <w:widowControl w:val="0"/>
        <w:numPr>
          <w:ilvl w:val="0"/>
          <w:numId w:val="32"/>
        </w:numPr>
        <w:tabs>
          <w:tab w:val="left" w:pos="0"/>
          <w:tab w:val="left" w:pos="709"/>
          <w:tab w:val="left" w:pos="1276"/>
          <w:tab w:val="num" w:pos="1410"/>
        </w:tabs>
        <w:spacing w:line="240" w:lineRule="atLeast"/>
        <w:ind w:left="0" w:firstLine="851"/>
        <w:rPr>
          <w:rFonts w:ascii="Times New Roman" w:hAnsi="Times New Roman"/>
          <w:bCs/>
          <w:sz w:val="28"/>
          <w:szCs w:val="28"/>
        </w:rPr>
      </w:pPr>
      <w:r w:rsidRPr="00537025">
        <w:rPr>
          <w:rFonts w:ascii="Times New Roman" w:hAnsi="Times New Roman"/>
          <w:bCs/>
          <w:sz w:val="28"/>
          <w:szCs w:val="28"/>
        </w:rPr>
        <w:t>гласност</w:t>
      </w:r>
      <w:r>
        <w:rPr>
          <w:rFonts w:ascii="Times New Roman" w:hAnsi="Times New Roman"/>
          <w:bCs/>
          <w:sz w:val="28"/>
          <w:szCs w:val="28"/>
        </w:rPr>
        <w:t>и</w:t>
      </w:r>
      <w:r w:rsidRPr="00537025">
        <w:rPr>
          <w:rFonts w:ascii="Times New Roman" w:hAnsi="Times New Roman"/>
          <w:bCs/>
          <w:sz w:val="28"/>
          <w:szCs w:val="28"/>
        </w:rPr>
        <w:t xml:space="preserve"> и прозрачност</w:t>
      </w:r>
      <w:r>
        <w:rPr>
          <w:rFonts w:ascii="Times New Roman" w:hAnsi="Times New Roman"/>
          <w:bCs/>
          <w:sz w:val="28"/>
          <w:szCs w:val="28"/>
        </w:rPr>
        <w:t>и</w:t>
      </w:r>
      <w:r w:rsidRPr="00537025">
        <w:rPr>
          <w:rFonts w:ascii="Times New Roman" w:hAnsi="Times New Roman"/>
          <w:bCs/>
          <w:sz w:val="28"/>
          <w:szCs w:val="28"/>
        </w:rPr>
        <w:t xml:space="preserve"> процесса закупок;</w:t>
      </w:r>
    </w:p>
    <w:p w:rsidR="00471642" w:rsidRPr="00537025" w:rsidRDefault="00471642" w:rsidP="00E46067">
      <w:pPr>
        <w:pStyle w:val="a5"/>
        <w:widowControl w:val="0"/>
        <w:numPr>
          <w:ilvl w:val="0"/>
          <w:numId w:val="32"/>
        </w:numPr>
        <w:tabs>
          <w:tab w:val="left" w:pos="0"/>
          <w:tab w:val="left" w:pos="709"/>
          <w:tab w:val="left" w:pos="1276"/>
          <w:tab w:val="num" w:pos="1410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37025">
        <w:rPr>
          <w:rFonts w:ascii="Times New Roman" w:hAnsi="Times New Roman"/>
          <w:bCs/>
          <w:sz w:val="28"/>
          <w:szCs w:val="28"/>
        </w:rPr>
        <w:t>контрол</w:t>
      </w:r>
      <w:r>
        <w:rPr>
          <w:rFonts w:ascii="Times New Roman" w:hAnsi="Times New Roman"/>
          <w:bCs/>
          <w:sz w:val="28"/>
          <w:szCs w:val="28"/>
        </w:rPr>
        <w:t>я</w:t>
      </w:r>
      <w:r w:rsidRPr="00537025">
        <w:rPr>
          <w:rFonts w:ascii="Times New Roman" w:hAnsi="Times New Roman"/>
          <w:bCs/>
          <w:sz w:val="28"/>
          <w:szCs w:val="28"/>
        </w:rPr>
        <w:t xml:space="preserve"> и ответственност</w:t>
      </w:r>
      <w:r>
        <w:rPr>
          <w:rFonts w:ascii="Times New Roman" w:hAnsi="Times New Roman"/>
          <w:bCs/>
          <w:sz w:val="28"/>
          <w:szCs w:val="28"/>
        </w:rPr>
        <w:t>и</w:t>
      </w:r>
      <w:r w:rsidRPr="00537025">
        <w:rPr>
          <w:rFonts w:ascii="Times New Roman" w:hAnsi="Times New Roman"/>
          <w:bCs/>
          <w:sz w:val="28"/>
          <w:szCs w:val="28"/>
        </w:rPr>
        <w:t xml:space="preserve"> за принимаемые решения;</w:t>
      </w:r>
    </w:p>
    <w:p w:rsidR="00471642" w:rsidRPr="00537025" w:rsidRDefault="00471642" w:rsidP="00E46067">
      <w:pPr>
        <w:pStyle w:val="a5"/>
        <w:widowControl w:val="0"/>
        <w:numPr>
          <w:ilvl w:val="0"/>
          <w:numId w:val="32"/>
        </w:numPr>
        <w:tabs>
          <w:tab w:val="left" w:pos="0"/>
          <w:tab w:val="left" w:pos="709"/>
          <w:tab w:val="left" w:pos="1276"/>
          <w:tab w:val="num" w:pos="1410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37025">
        <w:rPr>
          <w:rFonts w:ascii="Times New Roman" w:hAnsi="Times New Roman"/>
          <w:bCs/>
          <w:sz w:val="28"/>
          <w:szCs w:val="28"/>
        </w:rPr>
        <w:t>оптимально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537025">
        <w:rPr>
          <w:rFonts w:ascii="Times New Roman" w:hAnsi="Times New Roman"/>
          <w:bCs/>
          <w:sz w:val="28"/>
          <w:szCs w:val="28"/>
        </w:rPr>
        <w:t xml:space="preserve"> и эффективно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537025">
        <w:rPr>
          <w:rFonts w:ascii="Times New Roman" w:hAnsi="Times New Roman"/>
          <w:bCs/>
          <w:sz w:val="28"/>
          <w:szCs w:val="28"/>
        </w:rPr>
        <w:t xml:space="preserve"> расходовани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537025">
        <w:rPr>
          <w:rFonts w:ascii="Times New Roman" w:hAnsi="Times New Roman"/>
          <w:bCs/>
          <w:sz w:val="28"/>
          <w:szCs w:val="28"/>
        </w:rPr>
        <w:t xml:space="preserve"> дене</w:t>
      </w:r>
      <w:r>
        <w:rPr>
          <w:rFonts w:ascii="Times New Roman" w:hAnsi="Times New Roman"/>
          <w:bCs/>
          <w:sz w:val="28"/>
          <w:szCs w:val="28"/>
        </w:rPr>
        <w:t>жных средств</w:t>
      </w:r>
      <w:r w:rsidRPr="00537025">
        <w:rPr>
          <w:rFonts w:ascii="Times New Roman" w:hAnsi="Times New Roman"/>
          <w:bCs/>
          <w:sz w:val="28"/>
          <w:szCs w:val="28"/>
        </w:rPr>
        <w:t>, используемых для закупок</w:t>
      </w:r>
      <w:r w:rsidRPr="00537025">
        <w:rPr>
          <w:rFonts w:ascii="Times New Roman" w:hAnsi="Times New Roman"/>
          <w:sz w:val="28"/>
          <w:szCs w:val="28"/>
        </w:rPr>
        <w:t>.</w:t>
      </w:r>
    </w:p>
    <w:p w:rsidR="00471642" w:rsidRPr="00537025" w:rsidRDefault="00471642" w:rsidP="00EE2832">
      <w:pPr>
        <w:pStyle w:val="a5"/>
        <w:widowControl w:val="0"/>
        <w:numPr>
          <w:ilvl w:val="3"/>
          <w:numId w:val="3"/>
        </w:numPr>
        <w:tabs>
          <w:tab w:val="num" w:pos="0"/>
          <w:tab w:val="left" w:pos="1276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37025">
        <w:rPr>
          <w:rFonts w:ascii="Times New Roman" w:hAnsi="Times New Roman"/>
          <w:sz w:val="28"/>
          <w:szCs w:val="28"/>
        </w:rPr>
        <w:t>Процесс закупок включает в себя:</w:t>
      </w:r>
    </w:p>
    <w:p w:rsidR="00471642" w:rsidRPr="00537025" w:rsidRDefault="00471642" w:rsidP="00E46067">
      <w:pPr>
        <w:pStyle w:val="a5"/>
        <w:widowControl w:val="0"/>
        <w:numPr>
          <w:ilvl w:val="0"/>
          <w:numId w:val="33"/>
        </w:numPr>
        <w:tabs>
          <w:tab w:val="left" w:pos="709"/>
          <w:tab w:val="num" w:pos="1410"/>
        </w:tabs>
        <w:spacing w:line="240" w:lineRule="atLeast"/>
        <w:rPr>
          <w:rFonts w:ascii="Times New Roman" w:hAnsi="Times New Roman"/>
          <w:bCs/>
          <w:sz w:val="28"/>
          <w:szCs w:val="28"/>
        </w:rPr>
      </w:pPr>
      <w:r w:rsidRPr="00537025">
        <w:rPr>
          <w:rFonts w:ascii="Times New Roman" w:hAnsi="Times New Roman"/>
          <w:bCs/>
          <w:sz w:val="28"/>
          <w:szCs w:val="28"/>
        </w:rPr>
        <w:t>разработку и утверждение плана закупок;</w:t>
      </w:r>
    </w:p>
    <w:p w:rsidR="00471642" w:rsidRPr="00537025" w:rsidRDefault="00471642" w:rsidP="00E46067">
      <w:pPr>
        <w:pStyle w:val="a5"/>
        <w:widowControl w:val="0"/>
        <w:numPr>
          <w:ilvl w:val="0"/>
          <w:numId w:val="33"/>
        </w:numPr>
        <w:tabs>
          <w:tab w:val="left" w:pos="709"/>
          <w:tab w:val="num" w:pos="1410"/>
        </w:tabs>
        <w:spacing w:line="240" w:lineRule="atLeast"/>
        <w:rPr>
          <w:rFonts w:ascii="Times New Roman" w:hAnsi="Times New Roman"/>
          <w:bCs/>
          <w:sz w:val="28"/>
          <w:szCs w:val="28"/>
        </w:rPr>
      </w:pPr>
      <w:r w:rsidRPr="00537025">
        <w:rPr>
          <w:rFonts w:ascii="Times New Roman" w:hAnsi="Times New Roman"/>
          <w:bCs/>
          <w:sz w:val="28"/>
          <w:szCs w:val="28"/>
        </w:rPr>
        <w:t>выбор поставщика;</w:t>
      </w:r>
    </w:p>
    <w:p w:rsidR="00471642" w:rsidRPr="00537025" w:rsidRDefault="00471642" w:rsidP="00E46067">
      <w:pPr>
        <w:pStyle w:val="a5"/>
        <w:widowControl w:val="0"/>
        <w:numPr>
          <w:ilvl w:val="0"/>
          <w:numId w:val="33"/>
        </w:numPr>
        <w:tabs>
          <w:tab w:val="left" w:pos="709"/>
          <w:tab w:val="num" w:pos="1410"/>
        </w:tabs>
        <w:spacing w:line="240" w:lineRule="atLeast"/>
        <w:rPr>
          <w:rFonts w:ascii="Times New Roman" w:hAnsi="Times New Roman"/>
          <w:bCs/>
          <w:sz w:val="28"/>
          <w:szCs w:val="28"/>
        </w:rPr>
      </w:pPr>
      <w:r w:rsidRPr="00537025">
        <w:rPr>
          <w:rFonts w:ascii="Times New Roman" w:hAnsi="Times New Roman"/>
          <w:bCs/>
          <w:sz w:val="28"/>
          <w:szCs w:val="28"/>
        </w:rPr>
        <w:t>заключение и исполнение договора о закупках.</w:t>
      </w:r>
    </w:p>
    <w:p w:rsidR="00471642" w:rsidRPr="00DF0F74" w:rsidRDefault="00E84F26" w:rsidP="00865F1F">
      <w:pPr>
        <w:pStyle w:val="a5"/>
        <w:numPr>
          <w:ilvl w:val="3"/>
          <w:numId w:val="3"/>
        </w:numPr>
        <w:tabs>
          <w:tab w:val="left" w:pos="0"/>
        </w:tabs>
        <w:ind w:left="0" w:firstLine="851"/>
        <w:rPr>
          <w:rFonts w:ascii="Times New Roman" w:hAnsi="Times New Roman"/>
          <w:sz w:val="28"/>
          <w:szCs w:val="28"/>
        </w:rPr>
      </w:pPr>
      <w:r w:rsidRPr="00DF0F74">
        <w:rPr>
          <w:rFonts w:ascii="Times New Roman" w:hAnsi="Times New Roman"/>
          <w:sz w:val="28"/>
          <w:szCs w:val="28"/>
        </w:rPr>
        <w:t>Внутренние документы</w:t>
      </w:r>
      <w:r w:rsidR="001A5AB5" w:rsidRPr="00DF0F74">
        <w:rPr>
          <w:rFonts w:ascii="Times New Roman" w:hAnsi="Times New Roman"/>
          <w:sz w:val="28"/>
          <w:szCs w:val="28"/>
        </w:rPr>
        <w:t xml:space="preserve"> в сфере закупок</w:t>
      </w:r>
      <w:r w:rsidR="003D60F8" w:rsidRPr="00DF0F74">
        <w:rPr>
          <w:rFonts w:ascii="Times New Roman" w:hAnsi="Times New Roman"/>
          <w:sz w:val="28"/>
          <w:szCs w:val="28"/>
        </w:rPr>
        <w:t>,</w:t>
      </w:r>
      <w:r w:rsidRPr="00DF0F74">
        <w:rPr>
          <w:rFonts w:ascii="Times New Roman" w:hAnsi="Times New Roman"/>
          <w:sz w:val="28"/>
          <w:szCs w:val="28"/>
        </w:rPr>
        <w:t xml:space="preserve"> разработанные заказчиком</w:t>
      </w:r>
      <w:r w:rsidR="003D60F8" w:rsidRPr="00DF0F74">
        <w:rPr>
          <w:rFonts w:ascii="Times New Roman" w:hAnsi="Times New Roman"/>
          <w:sz w:val="28"/>
          <w:szCs w:val="28"/>
        </w:rPr>
        <w:t>,</w:t>
      </w:r>
      <w:r w:rsidRPr="00DF0F74">
        <w:rPr>
          <w:rFonts w:ascii="Times New Roman" w:hAnsi="Times New Roman"/>
          <w:sz w:val="28"/>
          <w:szCs w:val="28"/>
        </w:rPr>
        <w:t xml:space="preserve"> не должны противоречить </w:t>
      </w:r>
      <w:r w:rsidR="00471642" w:rsidRPr="00DF0F74">
        <w:rPr>
          <w:rFonts w:ascii="Times New Roman" w:hAnsi="Times New Roman"/>
          <w:sz w:val="28"/>
          <w:szCs w:val="28"/>
        </w:rPr>
        <w:t>настоящи</w:t>
      </w:r>
      <w:r w:rsidRPr="00DF0F74">
        <w:rPr>
          <w:rFonts w:ascii="Times New Roman" w:hAnsi="Times New Roman"/>
          <w:sz w:val="28"/>
          <w:szCs w:val="28"/>
        </w:rPr>
        <w:t>м</w:t>
      </w:r>
      <w:r w:rsidR="00471642" w:rsidRPr="00DF0F74">
        <w:rPr>
          <w:rFonts w:ascii="Times New Roman" w:hAnsi="Times New Roman"/>
          <w:sz w:val="28"/>
          <w:szCs w:val="28"/>
        </w:rPr>
        <w:t xml:space="preserve"> Правил</w:t>
      </w:r>
      <w:r w:rsidRPr="00DF0F74">
        <w:rPr>
          <w:rFonts w:ascii="Times New Roman" w:hAnsi="Times New Roman"/>
          <w:sz w:val="28"/>
          <w:szCs w:val="28"/>
        </w:rPr>
        <w:t>ам</w:t>
      </w:r>
      <w:r w:rsidR="00471642" w:rsidRPr="00DF0F74">
        <w:rPr>
          <w:rFonts w:ascii="Times New Roman" w:hAnsi="Times New Roman"/>
          <w:sz w:val="28"/>
          <w:szCs w:val="28"/>
        </w:rPr>
        <w:t>.</w:t>
      </w:r>
    </w:p>
    <w:p w:rsidR="00471642" w:rsidRPr="00537025" w:rsidRDefault="00471642" w:rsidP="00300AB3">
      <w:pPr>
        <w:pStyle w:val="a5"/>
        <w:numPr>
          <w:ilvl w:val="3"/>
          <w:numId w:val="3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37025">
        <w:rPr>
          <w:rFonts w:ascii="Times New Roman" w:hAnsi="Times New Roman"/>
          <w:sz w:val="28"/>
          <w:szCs w:val="28"/>
        </w:rPr>
        <w:t xml:space="preserve">Для участия в закупках потенциальный поставщик должен </w:t>
      </w:r>
      <w:r w:rsidRPr="00537025">
        <w:rPr>
          <w:rFonts w:ascii="Times New Roman" w:hAnsi="Times New Roman"/>
          <w:bCs/>
          <w:sz w:val="28"/>
          <w:szCs w:val="28"/>
        </w:rPr>
        <w:t xml:space="preserve">обладать </w:t>
      </w:r>
      <w:hyperlink r:id="rId24" w:history="1">
        <w:r w:rsidRPr="00537025">
          <w:rPr>
            <w:rStyle w:val="af"/>
            <w:bCs/>
            <w:color w:val="auto"/>
            <w:sz w:val="28"/>
            <w:szCs w:val="28"/>
            <w:u w:val="none"/>
          </w:rPr>
          <w:t>правоспособностью</w:t>
        </w:r>
      </w:hyperlink>
      <w:r w:rsidRPr="00537025">
        <w:rPr>
          <w:rFonts w:ascii="Times New Roman" w:hAnsi="Times New Roman"/>
          <w:bCs/>
          <w:sz w:val="28"/>
          <w:szCs w:val="28"/>
        </w:rPr>
        <w:t xml:space="preserve"> (для юридических лиц), </w:t>
      </w:r>
      <w:hyperlink r:id="rId25" w:history="1">
        <w:r w:rsidRPr="00537025">
          <w:rPr>
            <w:rStyle w:val="af"/>
            <w:bCs/>
            <w:color w:val="auto"/>
            <w:sz w:val="28"/>
            <w:szCs w:val="28"/>
            <w:u w:val="none"/>
          </w:rPr>
          <w:t>гражданской дееспособностью</w:t>
        </w:r>
      </w:hyperlink>
      <w:r w:rsidRPr="00537025">
        <w:rPr>
          <w:rFonts w:ascii="Times New Roman" w:hAnsi="Times New Roman"/>
          <w:bCs/>
          <w:sz w:val="28"/>
          <w:szCs w:val="28"/>
        </w:rPr>
        <w:t xml:space="preserve"> (для физических лиц).</w:t>
      </w:r>
    </w:p>
    <w:p w:rsidR="00471642" w:rsidRPr="00537025" w:rsidRDefault="00471642" w:rsidP="00300AB3">
      <w:pPr>
        <w:pStyle w:val="a5"/>
        <w:numPr>
          <w:ilvl w:val="3"/>
          <w:numId w:val="3"/>
        </w:numPr>
        <w:tabs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37025">
        <w:rPr>
          <w:rFonts w:ascii="Times New Roman" w:hAnsi="Times New Roman"/>
          <w:sz w:val="28"/>
          <w:szCs w:val="28"/>
        </w:rPr>
        <w:t xml:space="preserve">Заказчик </w:t>
      </w:r>
      <w:r w:rsidR="004E3C34">
        <w:rPr>
          <w:rFonts w:ascii="Times New Roman" w:hAnsi="Times New Roman"/>
          <w:sz w:val="28"/>
          <w:szCs w:val="28"/>
        </w:rPr>
        <w:t xml:space="preserve">на основании решения </w:t>
      </w:r>
      <w:r w:rsidR="004E3C34" w:rsidRPr="00C97B9D">
        <w:rPr>
          <w:rFonts w:ascii="Times New Roman" w:hAnsi="Times New Roman"/>
          <w:sz w:val="28"/>
          <w:szCs w:val="28"/>
        </w:rPr>
        <w:t xml:space="preserve">первого руководителя </w:t>
      </w:r>
      <w:r w:rsidR="004E3C34" w:rsidRPr="00C97B9D">
        <w:rPr>
          <w:rFonts w:ascii="Times New Roman" w:hAnsi="Times New Roman"/>
          <w:bCs/>
          <w:sz w:val="28"/>
          <w:szCs w:val="28"/>
        </w:rPr>
        <w:t xml:space="preserve">заказчика </w:t>
      </w:r>
      <w:r w:rsidR="004E3C34" w:rsidRPr="00C97B9D">
        <w:rPr>
          <w:rFonts w:ascii="Times New Roman" w:hAnsi="Times New Roman"/>
          <w:sz w:val="28"/>
          <w:szCs w:val="28"/>
        </w:rPr>
        <w:t>или лица его замещающего</w:t>
      </w:r>
      <w:r w:rsidR="004E3C34" w:rsidRPr="00537025">
        <w:rPr>
          <w:rFonts w:ascii="Times New Roman" w:hAnsi="Times New Roman"/>
          <w:sz w:val="28"/>
          <w:szCs w:val="28"/>
        </w:rPr>
        <w:t xml:space="preserve"> </w:t>
      </w:r>
      <w:r w:rsidRPr="00537025">
        <w:rPr>
          <w:rFonts w:ascii="Times New Roman" w:hAnsi="Times New Roman"/>
          <w:sz w:val="28"/>
          <w:szCs w:val="28"/>
        </w:rPr>
        <w:t>вправе на любом этапе закупок отказаться от осуществления закупок в случаях:</w:t>
      </w:r>
    </w:p>
    <w:p w:rsidR="00471642" w:rsidRPr="00537025" w:rsidRDefault="00471642" w:rsidP="00E46067">
      <w:pPr>
        <w:numPr>
          <w:ilvl w:val="0"/>
          <w:numId w:val="31"/>
        </w:numPr>
        <w:tabs>
          <w:tab w:val="left" w:pos="1134"/>
        </w:tabs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37025">
        <w:rPr>
          <w:rFonts w:ascii="Times New Roman" w:hAnsi="Times New Roman"/>
          <w:sz w:val="28"/>
          <w:szCs w:val="28"/>
        </w:rPr>
        <w:t>сокращения расходов на приобретение товаров, работ, услуг, предусмотренных в утвержденном плане закупок (уточненном плане закупок);</w:t>
      </w:r>
    </w:p>
    <w:p w:rsidR="00471642" w:rsidRPr="00537025" w:rsidRDefault="00471642" w:rsidP="00E46067">
      <w:pPr>
        <w:numPr>
          <w:ilvl w:val="0"/>
          <w:numId w:val="31"/>
        </w:numPr>
        <w:tabs>
          <w:tab w:val="left" w:pos="1134"/>
        </w:tabs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37025">
        <w:rPr>
          <w:rFonts w:ascii="Times New Roman" w:hAnsi="Times New Roman"/>
          <w:sz w:val="28"/>
          <w:szCs w:val="28"/>
        </w:rPr>
        <w:t>внесения изменений в план</w:t>
      </w:r>
      <w:r>
        <w:rPr>
          <w:rFonts w:ascii="Times New Roman" w:hAnsi="Times New Roman"/>
          <w:sz w:val="28"/>
          <w:szCs w:val="28"/>
        </w:rPr>
        <w:t>ы</w:t>
      </w:r>
      <w:r w:rsidRPr="00537025">
        <w:rPr>
          <w:rFonts w:ascii="Times New Roman" w:hAnsi="Times New Roman"/>
          <w:sz w:val="28"/>
          <w:szCs w:val="28"/>
        </w:rPr>
        <w:t xml:space="preserve"> развития </w:t>
      </w:r>
      <w:r w:rsidRPr="005B24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>или</w:t>
      </w:r>
      <w:r w:rsidRPr="00537025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ы</w:t>
      </w:r>
      <w:r w:rsidRPr="00537025">
        <w:rPr>
          <w:rFonts w:ascii="Times New Roman" w:hAnsi="Times New Roman"/>
          <w:sz w:val="28"/>
          <w:szCs w:val="28"/>
        </w:rPr>
        <w:t xml:space="preserve"> (бизнес-план</w:t>
      </w:r>
      <w:r>
        <w:rPr>
          <w:rFonts w:ascii="Times New Roman" w:hAnsi="Times New Roman"/>
          <w:sz w:val="28"/>
          <w:szCs w:val="28"/>
        </w:rPr>
        <w:t>ы</w:t>
      </w:r>
      <w:r w:rsidRPr="00537025">
        <w:rPr>
          <w:rFonts w:ascii="Times New Roman" w:hAnsi="Times New Roman"/>
          <w:sz w:val="28"/>
          <w:szCs w:val="28"/>
        </w:rPr>
        <w:t>, сметы доходов и расходов и др.) (далее - Бюджет) заказчика, исключающих необходимость приобретения товаров, работ, услуг, предусмотренных в утвержденном плане закупок (уточненном плане закупок)</w:t>
      </w:r>
      <w:r>
        <w:rPr>
          <w:rFonts w:ascii="Times New Roman" w:hAnsi="Times New Roman"/>
          <w:sz w:val="28"/>
          <w:szCs w:val="28"/>
        </w:rPr>
        <w:t>.</w:t>
      </w:r>
    </w:p>
    <w:p w:rsidR="00471642" w:rsidRPr="00537025" w:rsidRDefault="00471642" w:rsidP="00A80CC9">
      <w:pPr>
        <w:pStyle w:val="a5"/>
        <w:numPr>
          <w:ilvl w:val="3"/>
          <w:numId w:val="3"/>
        </w:numPr>
        <w:tabs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37025">
        <w:rPr>
          <w:rFonts w:ascii="Times New Roman" w:hAnsi="Times New Roman"/>
          <w:sz w:val="28"/>
          <w:szCs w:val="28"/>
        </w:rPr>
        <w:t xml:space="preserve">Заказчик </w:t>
      </w:r>
      <w:proofErr w:type="gramStart"/>
      <w:r w:rsidRPr="00537025">
        <w:rPr>
          <w:rFonts w:ascii="Times New Roman" w:hAnsi="Times New Roman"/>
          <w:bCs/>
          <w:sz w:val="28"/>
          <w:szCs w:val="28"/>
        </w:rPr>
        <w:t>с даты принятия</w:t>
      </w:r>
      <w:proofErr w:type="gramEnd"/>
      <w:r w:rsidRPr="00537025">
        <w:rPr>
          <w:rFonts w:ascii="Times New Roman" w:hAnsi="Times New Roman"/>
          <w:bCs/>
          <w:sz w:val="28"/>
          <w:szCs w:val="28"/>
        </w:rPr>
        <w:t xml:space="preserve"> решения об отказе от осуществления закупок</w:t>
      </w:r>
      <w:r w:rsidRPr="00537025">
        <w:rPr>
          <w:rFonts w:ascii="Times New Roman" w:hAnsi="Times New Roman"/>
          <w:sz w:val="28"/>
          <w:szCs w:val="28"/>
        </w:rPr>
        <w:t xml:space="preserve"> обязан</w:t>
      </w:r>
      <w:r w:rsidRPr="00537025">
        <w:rPr>
          <w:rFonts w:ascii="Times New Roman" w:hAnsi="Times New Roman"/>
          <w:bCs/>
          <w:sz w:val="28"/>
          <w:szCs w:val="28"/>
        </w:rPr>
        <w:t xml:space="preserve"> в течение</w:t>
      </w:r>
      <w:r w:rsidRPr="00537025">
        <w:rPr>
          <w:rFonts w:ascii="Times New Roman" w:hAnsi="Times New Roman"/>
          <w:sz w:val="28"/>
          <w:szCs w:val="28"/>
        </w:rPr>
        <w:t>:</w:t>
      </w:r>
    </w:p>
    <w:p w:rsidR="00471642" w:rsidRPr="00537025" w:rsidRDefault="00471642" w:rsidP="00E46067">
      <w:pPr>
        <w:pStyle w:val="a5"/>
        <w:numPr>
          <w:ilvl w:val="0"/>
          <w:numId w:val="43"/>
        </w:numPr>
        <w:tabs>
          <w:tab w:val="left" w:pos="1134"/>
        </w:tabs>
        <w:spacing w:line="240" w:lineRule="atLeast"/>
        <w:ind w:left="0" w:firstLine="851"/>
        <w:rPr>
          <w:rFonts w:ascii="Times New Roman" w:hAnsi="Times New Roman"/>
          <w:bCs/>
          <w:sz w:val="28"/>
          <w:szCs w:val="28"/>
        </w:rPr>
      </w:pPr>
      <w:r w:rsidRPr="00537025">
        <w:rPr>
          <w:rFonts w:ascii="Times New Roman" w:hAnsi="Times New Roman"/>
          <w:bCs/>
          <w:sz w:val="28"/>
          <w:szCs w:val="28"/>
        </w:rPr>
        <w:lastRenderedPageBreak/>
        <w:t xml:space="preserve">3 (трех) рабочих дней известить об этом лиц, участвующих в проводимых закупках </w:t>
      </w:r>
      <w:r w:rsidRPr="00537025">
        <w:rPr>
          <w:rFonts w:ascii="Times New Roman" w:hAnsi="Times New Roman"/>
          <w:sz w:val="28"/>
          <w:szCs w:val="28"/>
        </w:rPr>
        <w:t xml:space="preserve">путем размещения </w:t>
      </w:r>
      <w:r w:rsidRPr="00537025">
        <w:rPr>
          <w:rFonts w:ascii="Times New Roman" w:hAnsi="Times New Roman"/>
          <w:bCs/>
          <w:sz w:val="28"/>
          <w:szCs w:val="28"/>
        </w:rPr>
        <w:t xml:space="preserve">соответствующего решения </w:t>
      </w:r>
      <w:r w:rsidRPr="00537025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537025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537025">
        <w:rPr>
          <w:rFonts w:ascii="Times New Roman" w:hAnsi="Times New Roman"/>
          <w:sz w:val="28"/>
          <w:szCs w:val="28"/>
        </w:rPr>
        <w:t xml:space="preserve"> заказчика</w:t>
      </w:r>
      <w:r w:rsidRPr="00537025">
        <w:rPr>
          <w:rFonts w:ascii="Times New Roman" w:hAnsi="Times New Roman"/>
          <w:bCs/>
          <w:sz w:val="28"/>
          <w:szCs w:val="28"/>
        </w:rPr>
        <w:t>;</w:t>
      </w:r>
    </w:p>
    <w:p w:rsidR="00471642" w:rsidRPr="00537025" w:rsidRDefault="00471642" w:rsidP="00E46067">
      <w:pPr>
        <w:pStyle w:val="a5"/>
        <w:numPr>
          <w:ilvl w:val="0"/>
          <w:numId w:val="43"/>
        </w:numPr>
        <w:tabs>
          <w:tab w:val="left" w:pos="1134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37025">
        <w:rPr>
          <w:rFonts w:ascii="Times New Roman" w:hAnsi="Times New Roman"/>
          <w:bCs/>
          <w:sz w:val="28"/>
          <w:szCs w:val="28"/>
        </w:rPr>
        <w:t>5 (пяти) рабочих дней</w:t>
      </w:r>
      <w:r w:rsidRPr="00537025">
        <w:rPr>
          <w:rFonts w:ascii="Times New Roman" w:hAnsi="Times New Roman"/>
          <w:sz w:val="28"/>
          <w:szCs w:val="28"/>
        </w:rPr>
        <w:t xml:space="preserve"> </w:t>
      </w:r>
      <w:r w:rsidRPr="00537025">
        <w:rPr>
          <w:rFonts w:ascii="Times New Roman" w:hAnsi="Times New Roman"/>
          <w:bCs/>
          <w:sz w:val="28"/>
          <w:szCs w:val="28"/>
        </w:rPr>
        <w:t>возвратить внесенные обеспечения заявок на участие в тендере</w:t>
      </w:r>
      <w:r w:rsidRPr="00537025">
        <w:rPr>
          <w:rFonts w:ascii="Times New Roman" w:hAnsi="Times New Roman"/>
          <w:sz w:val="28"/>
          <w:szCs w:val="28"/>
        </w:rPr>
        <w:t xml:space="preserve"> </w:t>
      </w:r>
      <w:r w:rsidRPr="005B24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>или</w:t>
      </w:r>
      <w:r w:rsidRPr="00537025">
        <w:rPr>
          <w:rFonts w:ascii="Times New Roman" w:hAnsi="Times New Roman"/>
          <w:sz w:val="28"/>
          <w:szCs w:val="28"/>
        </w:rPr>
        <w:t xml:space="preserve"> обеспечения исполнения договора о закупках </w:t>
      </w:r>
      <w:r w:rsidRPr="005B24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>или</w:t>
      </w:r>
      <w:r w:rsidRPr="00537025">
        <w:rPr>
          <w:rFonts w:ascii="Times New Roman" w:hAnsi="Times New Roman"/>
          <w:sz w:val="28"/>
          <w:szCs w:val="28"/>
        </w:rPr>
        <w:t xml:space="preserve"> обеспечения исполнения договора о закупках на сумму предоплаты</w:t>
      </w:r>
      <w:r>
        <w:rPr>
          <w:rFonts w:ascii="Times New Roman" w:hAnsi="Times New Roman"/>
          <w:sz w:val="28"/>
          <w:szCs w:val="28"/>
        </w:rPr>
        <w:t>/аванса</w:t>
      </w:r>
      <w:r w:rsidRPr="00537025">
        <w:rPr>
          <w:rFonts w:ascii="Times New Roman" w:hAnsi="Times New Roman"/>
          <w:sz w:val="28"/>
          <w:szCs w:val="28"/>
        </w:rPr>
        <w:t xml:space="preserve"> (в случае если условиями закупок предусматривается такое обеспечение)</w:t>
      </w:r>
      <w:r w:rsidRPr="00537025">
        <w:rPr>
          <w:rFonts w:ascii="Times New Roman" w:hAnsi="Times New Roman"/>
          <w:bCs/>
          <w:sz w:val="28"/>
          <w:szCs w:val="28"/>
        </w:rPr>
        <w:t xml:space="preserve">. </w:t>
      </w:r>
    </w:p>
    <w:p w:rsidR="00471642" w:rsidRDefault="00471642" w:rsidP="00A80CC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C75413" w:rsidRPr="00537025" w:rsidRDefault="00C75413" w:rsidP="00A80CC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537025" w:rsidRDefault="00471642" w:rsidP="00F37066">
      <w:pPr>
        <w:pStyle w:val="a"/>
        <w:numPr>
          <w:ilvl w:val="0"/>
          <w:numId w:val="3"/>
        </w:numPr>
        <w:tabs>
          <w:tab w:val="clear" w:pos="720"/>
          <w:tab w:val="num" w:pos="0"/>
        </w:tabs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37025">
        <w:rPr>
          <w:rFonts w:ascii="Times New Roman" w:hAnsi="Times New Roman" w:cs="Times New Roman"/>
          <w:sz w:val="28"/>
          <w:szCs w:val="28"/>
        </w:rPr>
        <w:t>Планирование закупок</w:t>
      </w:r>
    </w:p>
    <w:p w:rsidR="00492A63" w:rsidRDefault="00492A63" w:rsidP="009C1751">
      <w:pPr>
        <w:widowControl w:val="0"/>
        <w:tabs>
          <w:tab w:val="left" w:pos="0"/>
          <w:tab w:val="left" w:pos="993"/>
        </w:tabs>
        <w:spacing w:line="240" w:lineRule="atLeast"/>
        <w:rPr>
          <w:rStyle w:val="s3"/>
          <w:sz w:val="24"/>
          <w:szCs w:val="24"/>
        </w:rPr>
      </w:pPr>
    </w:p>
    <w:p w:rsidR="009C1751" w:rsidRDefault="00492A63" w:rsidP="007951FB">
      <w:pPr>
        <w:widowControl w:val="0"/>
        <w:tabs>
          <w:tab w:val="left" w:pos="0"/>
          <w:tab w:val="left" w:pos="993"/>
        </w:tabs>
        <w:spacing w:after="0" w:line="0" w:lineRule="atLeast"/>
        <w:contextualSpacing/>
        <w:jc w:val="both"/>
        <w:rPr>
          <w:rStyle w:val="s3"/>
          <w:sz w:val="24"/>
          <w:szCs w:val="24"/>
        </w:rPr>
      </w:pPr>
      <w:r w:rsidRPr="009C1751">
        <w:rPr>
          <w:rStyle w:val="s3"/>
          <w:sz w:val="24"/>
          <w:szCs w:val="24"/>
        </w:rPr>
        <w:t xml:space="preserve">Пункт </w:t>
      </w:r>
      <w:r>
        <w:rPr>
          <w:rStyle w:val="s3"/>
          <w:sz w:val="24"/>
          <w:szCs w:val="24"/>
        </w:rPr>
        <w:t xml:space="preserve">9 </w:t>
      </w:r>
      <w:r w:rsidR="002C5FC8" w:rsidRPr="006927D8">
        <w:rPr>
          <w:rStyle w:val="s3"/>
          <w:sz w:val="24"/>
          <w:szCs w:val="24"/>
        </w:rPr>
        <w:t xml:space="preserve">изложен в редакции </w:t>
      </w:r>
      <w:r w:rsidR="002C5FC8" w:rsidRPr="00E83659">
        <w:rPr>
          <w:rStyle w:val="s3"/>
          <w:sz w:val="24"/>
          <w:szCs w:val="24"/>
        </w:rPr>
        <w:t xml:space="preserve">в соответствии с </w:t>
      </w:r>
      <w:hyperlink r:id="rId26" w:history="1">
        <w:r w:rsidR="002C5FC8" w:rsidRPr="00E83659">
          <w:rPr>
            <w:rStyle w:val="af"/>
            <w:b/>
            <w:sz w:val="24"/>
            <w:szCs w:val="24"/>
          </w:rPr>
          <w:t>решением</w:t>
        </w:r>
      </w:hyperlink>
      <w:r w:rsidR="002C5FC8" w:rsidRPr="00E83659">
        <w:rPr>
          <w:rStyle w:val="s3"/>
          <w:sz w:val="24"/>
          <w:szCs w:val="24"/>
        </w:rPr>
        <w:t xml:space="preserve"> </w:t>
      </w:r>
      <w:r w:rsidRPr="009C175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9C1751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9C1751">
        <w:rPr>
          <w:rStyle w:val="s3"/>
          <w:sz w:val="24"/>
          <w:szCs w:val="24"/>
        </w:rPr>
        <w:t xml:space="preserve"> </w:t>
      </w:r>
      <w:r w:rsidRPr="00F230F6">
        <w:rPr>
          <w:rStyle w:val="s3"/>
          <w:sz w:val="24"/>
          <w:szCs w:val="24"/>
        </w:rPr>
        <w:t>(</w:t>
      </w:r>
      <w:hyperlink r:id="rId27" w:history="1"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F230F6">
        <w:rPr>
          <w:rStyle w:val="s3"/>
          <w:sz w:val="24"/>
          <w:szCs w:val="24"/>
        </w:rPr>
        <w:t>)</w:t>
      </w:r>
    </w:p>
    <w:p w:rsidR="005749A3" w:rsidRPr="00766093" w:rsidRDefault="00AD1D3A" w:rsidP="007951FB">
      <w:pPr>
        <w:pStyle w:val="a0"/>
        <w:numPr>
          <w:ilvl w:val="0"/>
          <w:numId w:val="46"/>
        </w:numPr>
        <w:tabs>
          <w:tab w:val="clear" w:pos="993"/>
          <w:tab w:val="left" w:pos="1134"/>
        </w:tabs>
        <w:spacing w:line="0" w:lineRule="atLeast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66093">
        <w:rPr>
          <w:rFonts w:ascii="Times New Roman" w:hAnsi="Times New Roman" w:cs="Times New Roman"/>
          <w:sz w:val="28"/>
          <w:szCs w:val="28"/>
        </w:rPr>
        <w:t xml:space="preserve">Закупки товаров, работ, услуг осуществляются </w:t>
      </w:r>
      <w:r w:rsidRPr="00766093">
        <w:rPr>
          <w:rFonts w:ascii="Times New Roman" w:hAnsi="Times New Roman" w:cs="Times New Roman"/>
          <w:bCs/>
          <w:sz w:val="28"/>
          <w:szCs w:val="28"/>
        </w:rPr>
        <w:t>заказчиком</w:t>
      </w:r>
      <w:r w:rsidRPr="00766093">
        <w:rPr>
          <w:rFonts w:ascii="Times New Roman" w:hAnsi="Times New Roman" w:cs="Times New Roman"/>
          <w:sz w:val="28"/>
          <w:szCs w:val="28"/>
        </w:rPr>
        <w:t xml:space="preserve"> на основании утвержденного либо уточненного плана закупок.</w:t>
      </w:r>
      <w:r w:rsidR="004E3C34" w:rsidRPr="00766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95A" w:rsidRDefault="00471642" w:rsidP="00EA58AF">
      <w:pPr>
        <w:pStyle w:val="a0"/>
        <w:numPr>
          <w:ilvl w:val="0"/>
          <w:numId w:val="46"/>
        </w:numPr>
        <w:tabs>
          <w:tab w:val="clear" w:pos="993"/>
          <w:tab w:val="num" w:pos="0"/>
          <w:tab w:val="left" w:pos="1134"/>
        </w:tabs>
        <w:spacing w:after="100" w:afterAutospacing="1" w:line="0" w:lineRule="atLeast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66093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47795A" w:rsidRPr="00766093">
        <w:rPr>
          <w:rFonts w:ascii="Times New Roman" w:hAnsi="Times New Roman" w:cs="Times New Roman"/>
          <w:sz w:val="28"/>
          <w:szCs w:val="28"/>
        </w:rPr>
        <w:t xml:space="preserve">в течение 15 (пятнадцати) рабочих дней </w:t>
      </w:r>
      <w:r w:rsidRPr="00766093">
        <w:rPr>
          <w:rFonts w:ascii="Times New Roman" w:hAnsi="Times New Roman" w:cs="Times New Roman"/>
          <w:sz w:val="28"/>
          <w:szCs w:val="28"/>
        </w:rPr>
        <w:t>разрабатывает</w:t>
      </w:r>
      <w:r w:rsidR="0047795A">
        <w:rPr>
          <w:rFonts w:ascii="Times New Roman" w:hAnsi="Times New Roman" w:cs="Times New Roman"/>
          <w:sz w:val="28"/>
          <w:szCs w:val="28"/>
        </w:rPr>
        <w:t>,</w:t>
      </w:r>
      <w:r w:rsidRPr="005749A3">
        <w:rPr>
          <w:rFonts w:ascii="Times New Roman" w:hAnsi="Times New Roman" w:cs="Times New Roman"/>
          <w:sz w:val="28"/>
          <w:szCs w:val="28"/>
        </w:rPr>
        <w:t xml:space="preserve"> утверждает </w:t>
      </w:r>
      <w:r w:rsidR="0047795A" w:rsidRPr="0047795A">
        <w:rPr>
          <w:rFonts w:ascii="Times New Roman" w:hAnsi="Times New Roman" w:cs="Times New Roman"/>
          <w:sz w:val="28"/>
          <w:szCs w:val="28"/>
        </w:rPr>
        <w:t>и разме</w:t>
      </w:r>
      <w:r w:rsidR="0047795A">
        <w:rPr>
          <w:rFonts w:ascii="Times New Roman" w:hAnsi="Times New Roman" w:cs="Times New Roman"/>
          <w:sz w:val="28"/>
          <w:szCs w:val="28"/>
        </w:rPr>
        <w:t>щает</w:t>
      </w:r>
      <w:r w:rsidR="0047795A" w:rsidRPr="0047795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7795A" w:rsidRPr="0047795A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="0047795A" w:rsidRPr="0047795A">
        <w:rPr>
          <w:rFonts w:ascii="Times New Roman" w:hAnsi="Times New Roman" w:cs="Times New Roman"/>
          <w:sz w:val="28"/>
          <w:szCs w:val="28"/>
        </w:rPr>
        <w:t xml:space="preserve"> </w:t>
      </w:r>
      <w:r w:rsidRPr="005749A3">
        <w:rPr>
          <w:rFonts w:ascii="Times New Roman" w:hAnsi="Times New Roman" w:cs="Times New Roman"/>
          <w:sz w:val="28"/>
          <w:szCs w:val="28"/>
        </w:rPr>
        <w:t xml:space="preserve">план закупок на основании информации, полученной от ответственного подразделения </w:t>
      </w:r>
      <w:proofErr w:type="gramStart"/>
      <w:r w:rsidRPr="005749A3">
        <w:rPr>
          <w:rFonts w:ascii="Times New Roman" w:hAnsi="Times New Roman" w:cs="Times New Roman"/>
          <w:sz w:val="28"/>
          <w:szCs w:val="28"/>
        </w:rPr>
        <w:t>заказчика</w:t>
      </w:r>
      <w:proofErr w:type="gramEnd"/>
      <w:r w:rsidRPr="005749A3">
        <w:rPr>
          <w:rFonts w:ascii="Times New Roman" w:hAnsi="Times New Roman" w:cs="Times New Roman"/>
          <w:sz w:val="28"/>
          <w:szCs w:val="28"/>
        </w:rPr>
        <w:t xml:space="preserve"> в функциональные обязанности которого входят вопросы экономического планирования и анализа (далее - подразделение), в соответствии с утвержденным Бюджетом. </w:t>
      </w:r>
    </w:p>
    <w:p w:rsidR="00471642" w:rsidRPr="005749A3" w:rsidRDefault="00471642" w:rsidP="009C1751">
      <w:pPr>
        <w:pStyle w:val="a0"/>
        <w:numPr>
          <w:ilvl w:val="0"/>
          <w:numId w:val="46"/>
        </w:numPr>
        <w:tabs>
          <w:tab w:val="clear" w:pos="993"/>
          <w:tab w:val="num" w:pos="0"/>
          <w:tab w:val="left" w:pos="1134"/>
        </w:tabs>
        <w:spacing w:line="0" w:lineRule="atLeast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749A3">
        <w:rPr>
          <w:rFonts w:ascii="Times New Roman" w:hAnsi="Times New Roman" w:cs="Times New Roman"/>
          <w:sz w:val="28"/>
          <w:szCs w:val="28"/>
        </w:rPr>
        <w:t>План закупок должен содержать следующие сведения:</w:t>
      </w:r>
    </w:p>
    <w:p w:rsidR="00471642" w:rsidRPr="00537025" w:rsidRDefault="00471642" w:rsidP="009C1751">
      <w:pPr>
        <w:pStyle w:val="a0"/>
        <w:numPr>
          <w:ilvl w:val="0"/>
          <w:numId w:val="44"/>
        </w:numPr>
        <w:tabs>
          <w:tab w:val="clear" w:pos="993"/>
          <w:tab w:val="clear" w:pos="2036"/>
          <w:tab w:val="num" w:pos="0"/>
          <w:tab w:val="left" w:pos="1134"/>
          <w:tab w:val="left" w:pos="1276"/>
        </w:tabs>
        <w:spacing w:line="0" w:lineRule="atLeast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37025">
        <w:rPr>
          <w:rFonts w:ascii="Times New Roman" w:hAnsi="Times New Roman" w:cs="Times New Roman"/>
          <w:sz w:val="28"/>
          <w:szCs w:val="28"/>
        </w:rPr>
        <w:t>наи</w:t>
      </w:r>
      <w:r>
        <w:rPr>
          <w:rFonts w:ascii="Times New Roman" w:hAnsi="Times New Roman" w:cs="Times New Roman"/>
          <w:sz w:val="28"/>
          <w:szCs w:val="28"/>
        </w:rPr>
        <w:t>менование товаров, работ, услуг</w:t>
      </w:r>
      <w:r w:rsidRPr="00537025">
        <w:rPr>
          <w:rFonts w:ascii="Times New Roman" w:hAnsi="Times New Roman" w:cs="Times New Roman"/>
          <w:sz w:val="28"/>
          <w:szCs w:val="28"/>
        </w:rPr>
        <w:t>;</w:t>
      </w:r>
    </w:p>
    <w:p w:rsidR="00471642" w:rsidRPr="00537025" w:rsidRDefault="00471642" w:rsidP="00F95858">
      <w:pPr>
        <w:pStyle w:val="a0"/>
        <w:numPr>
          <w:ilvl w:val="0"/>
          <w:numId w:val="44"/>
        </w:numPr>
        <w:tabs>
          <w:tab w:val="clear" w:pos="993"/>
          <w:tab w:val="clear" w:pos="2036"/>
          <w:tab w:val="num" w:pos="0"/>
          <w:tab w:val="left" w:pos="1134"/>
          <w:tab w:val="left" w:pos="1276"/>
        </w:tabs>
        <w:spacing w:line="240" w:lineRule="atLeast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37025">
        <w:rPr>
          <w:rFonts w:ascii="Times New Roman" w:hAnsi="Times New Roman" w:cs="Times New Roman"/>
          <w:sz w:val="28"/>
          <w:szCs w:val="28"/>
        </w:rPr>
        <w:t>способ осуществления закупок;</w:t>
      </w:r>
    </w:p>
    <w:p w:rsidR="00471642" w:rsidRPr="00537025" w:rsidRDefault="00471642" w:rsidP="00F95858">
      <w:pPr>
        <w:pStyle w:val="a0"/>
        <w:numPr>
          <w:ilvl w:val="0"/>
          <w:numId w:val="44"/>
        </w:numPr>
        <w:tabs>
          <w:tab w:val="clear" w:pos="993"/>
          <w:tab w:val="clear" w:pos="2036"/>
          <w:tab w:val="num" w:pos="0"/>
          <w:tab w:val="left" w:pos="1134"/>
          <w:tab w:val="left" w:pos="1276"/>
        </w:tabs>
        <w:spacing w:line="240" w:lineRule="atLeast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37025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7025">
        <w:rPr>
          <w:rFonts w:ascii="Times New Roman" w:hAnsi="Times New Roman" w:cs="Times New Roman"/>
          <w:sz w:val="28"/>
          <w:szCs w:val="28"/>
        </w:rPr>
        <w:t xml:space="preserve"> осуществляю</w:t>
      </w:r>
      <w:r>
        <w:rPr>
          <w:rFonts w:ascii="Times New Roman" w:hAnsi="Times New Roman" w:cs="Times New Roman"/>
          <w:sz w:val="28"/>
          <w:szCs w:val="28"/>
        </w:rPr>
        <w:t>щиеся</w:t>
      </w:r>
      <w:r w:rsidRPr="00537025">
        <w:rPr>
          <w:rFonts w:ascii="Times New Roman" w:hAnsi="Times New Roman" w:cs="Times New Roman"/>
          <w:sz w:val="28"/>
          <w:szCs w:val="28"/>
        </w:rPr>
        <w:t xml:space="preserve"> без п</w:t>
      </w:r>
      <w:r>
        <w:rPr>
          <w:rFonts w:ascii="Times New Roman" w:hAnsi="Times New Roman" w:cs="Times New Roman"/>
          <w:sz w:val="28"/>
          <w:szCs w:val="28"/>
        </w:rPr>
        <w:t xml:space="preserve">рименения норм настоящих Правил, </w:t>
      </w:r>
      <w:r w:rsidRPr="00E5472F">
        <w:rPr>
          <w:rFonts w:ascii="Times New Roman" w:hAnsi="Times New Roman" w:cs="Times New Roman"/>
          <w:sz w:val="28"/>
          <w:szCs w:val="28"/>
        </w:rPr>
        <w:t>регламентирующих выбор поставщика и заключение с ним договора о закупках</w:t>
      </w:r>
      <w:r w:rsidRPr="00537025">
        <w:rPr>
          <w:rFonts w:ascii="Times New Roman" w:hAnsi="Times New Roman" w:cs="Times New Roman"/>
          <w:sz w:val="28"/>
          <w:szCs w:val="28"/>
        </w:rPr>
        <w:t>;</w:t>
      </w:r>
    </w:p>
    <w:p w:rsidR="00471642" w:rsidRPr="00537025" w:rsidRDefault="00471642" w:rsidP="00F95858">
      <w:pPr>
        <w:pStyle w:val="a0"/>
        <w:numPr>
          <w:ilvl w:val="0"/>
          <w:numId w:val="44"/>
        </w:numPr>
        <w:tabs>
          <w:tab w:val="clear" w:pos="993"/>
          <w:tab w:val="clear" w:pos="2036"/>
          <w:tab w:val="num" w:pos="0"/>
          <w:tab w:val="left" w:pos="1134"/>
          <w:tab w:val="left" w:pos="1276"/>
        </w:tabs>
        <w:spacing w:line="240" w:lineRule="atLeast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37025">
        <w:rPr>
          <w:rFonts w:ascii="Times New Roman" w:hAnsi="Times New Roman" w:cs="Times New Roman"/>
          <w:sz w:val="28"/>
          <w:szCs w:val="28"/>
        </w:rPr>
        <w:t>сроки и место поставки товаров, выполнения работ, оказания услуг</w:t>
      </w:r>
      <w:r w:rsidR="004E3C34">
        <w:rPr>
          <w:rFonts w:ascii="Times New Roman" w:hAnsi="Times New Roman" w:cs="Times New Roman"/>
          <w:sz w:val="28"/>
          <w:szCs w:val="28"/>
        </w:rPr>
        <w:t xml:space="preserve"> и иные сведения по усмотрению заказчика</w:t>
      </w:r>
      <w:r w:rsidRPr="00537025">
        <w:rPr>
          <w:rFonts w:ascii="Times New Roman" w:hAnsi="Times New Roman" w:cs="Times New Roman"/>
          <w:sz w:val="28"/>
          <w:szCs w:val="28"/>
        </w:rPr>
        <w:t>.</w:t>
      </w:r>
    </w:p>
    <w:p w:rsidR="00471642" w:rsidRPr="00537025" w:rsidRDefault="00471642" w:rsidP="00C5574F">
      <w:pPr>
        <w:pStyle w:val="a0"/>
        <w:numPr>
          <w:ilvl w:val="0"/>
          <w:numId w:val="46"/>
        </w:numPr>
        <w:tabs>
          <w:tab w:val="clear" w:pos="993"/>
          <w:tab w:val="left" w:pos="1134"/>
        </w:tabs>
        <w:spacing w:line="240" w:lineRule="atLeast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37025">
        <w:rPr>
          <w:rFonts w:ascii="Times New Roman" w:hAnsi="Times New Roman" w:cs="Times New Roman"/>
          <w:sz w:val="28"/>
          <w:szCs w:val="28"/>
        </w:rPr>
        <w:t>Не допуска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7025">
        <w:rPr>
          <w:rFonts w:ascii="Times New Roman" w:hAnsi="Times New Roman" w:cs="Times New Roman"/>
          <w:sz w:val="28"/>
          <w:szCs w:val="28"/>
        </w:rPr>
        <w:t>тся закупк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7025">
        <w:rPr>
          <w:rFonts w:ascii="Times New Roman" w:hAnsi="Times New Roman" w:cs="Times New Roman"/>
          <w:sz w:val="28"/>
          <w:szCs w:val="28"/>
        </w:rPr>
        <w:t xml:space="preserve"> товаров, работ, услуг, не предусмотренны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7025">
        <w:rPr>
          <w:rFonts w:ascii="Times New Roman" w:hAnsi="Times New Roman" w:cs="Times New Roman"/>
          <w:sz w:val="28"/>
          <w:szCs w:val="28"/>
        </w:rPr>
        <w:t xml:space="preserve"> утвержденным планом</w:t>
      </w:r>
      <w:r>
        <w:rPr>
          <w:rFonts w:ascii="Times New Roman" w:hAnsi="Times New Roman" w:cs="Times New Roman"/>
          <w:sz w:val="28"/>
          <w:szCs w:val="28"/>
        </w:rPr>
        <w:t xml:space="preserve"> закупок</w:t>
      </w:r>
      <w:r w:rsidRPr="00537025">
        <w:rPr>
          <w:rFonts w:ascii="Times New Roman" w:hAnsi="Times New Roman" w:cs="Times New Roman"/>
          <w:sz w:val="28"/>
          <w:szCs w:val="28"/>
        </w:rPr>
        <w:t>.</w:t>
      </w:r>
    </w:p>
    <w:p w:rsidR="00471642" w:rsidRPr="00537025" w:rsidRDefault="00471642" w:rsidP="00C5574F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37025">
        <w:rPr>
          <w:rFonts w:ascii="Times New Roman" w:hAnsi="Times New Roman" w:cs="Times New Roman"/>
          <w:sz w:val="28"/>
          <w:szCs w:val="28"/>
        </w:rPr>
        <w:t>Заказчик может осуществить процедуры закупок, касающиеся выбора поставщика товаров, работ и услуг до утверждения Бюджета и плана закупок</w:t>
      </w:r>
      <w:r w:rsidR="008B6F93">
        <w:rPr>
          <w:rFonts w:ascii="Times New Roman" w:hAnsi="Times New Roman" w:cs="Times New Roman"/>
          <w:sz w:val="28"/>
          <w:szCs w:val="28"/>
        </w:rPr>
        <w:t>,</w:t>
      </w:r>
      <w:r w:rsidRPr="00537025">
        <w:rPr>
          <w:rFonts w:ascii="Times New Roman" w:hAnsi="Times New Roman" w:cs="Times New Roman"/>
          <w:sz w:val="28"/>
          <w:szCs w:val="28"/>
        </w:rPr>
        <w:t xml:space="preserve"> </w:t>
      </w:r>
      <w:r w:rsidR="008B6F93">
        <w:rPr>
          <w:rFonts w:ascii="Times New Roman" w:hAnsi="Times New Roman" w:cs="Times New Roman"/>
          <w:sz w:val="28"/>
          <w:szCs w:val="28"/>
        </w:rPr>
        <w:t>п</w:t>
      </w:r>
      <w:r w:rsidRPr="00537025">
        <w:rPr>
          <w:rFonts w:ascii="Times New Roman" w:hAnsi="Times New Roman" w:cs="Times New Roman"/>
          <w:sz w:val="28"/>
          <w:szCs w:val="28"/>
        </w:rPr>
        <w:t xml:space="preserve">ри этом условием заключения договора о закупках </w:t>
      </w:r>
      <w:r w:rsidR="008B6F93">
        <w:rPr>
          <w:rFonts w:ascii="Times New Roman" w:hAnsi="Times New Roman" w:cs="Times New Roman"/>
          <w:sz w:val="28"/>
          <w:szCs w:val="28"/>
        </w:rPr>
        <w:t xml:space="preserve">с данным поставщиком </w:t>
      </w:r>
      <w:r w:rsidRPr="00537025">
        <w:rPr>
          <w:rFonts w:ascii="Times New Roman" w:hAnsi="Times New Roman" w:cs="Times New Roman"/>
          <w:sz w:val="28"/>
          <w:szCs w:val="28"/>
        </w:rPr>
        <w:t>должно являться утверждение Бюджета и плана закупок по товарам, работам</w:t>
      </w:r>
      <w:r w:rsidR="008B6F93">
        <w:rPr>
          <w:rFonts w:ascii="Times New Roman" w:hAnsi="Times New Roman" w:cs="Times New Roman"/>
          <w:sz w:val="28"/>
          <w:szCs w:val="28"/>
        </w:rPr>
        <w:t>,</w:t>
      </w:r>
      <w:r w:rsidRPr="00537025">
        <w:rPr>
          <w:rFonts w:ascii="Times New Roman" w:hAnsi="Times New Roman" w:cs="Times New Roman"/>
          <w:sz w:val="28"/>
          <w:szCs w:val="28"/>
        </w:rPr>
        <w:t xml:space="preserve"> услугам.</w:t>
      </w:r>
    </w:p>
    <w:p w:rsidR="00471642" w:rsidRPr="00537025" w:rsidRDefault="00471642" w:rsidP="00C5574F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37025">
        <w:rPr>
          <w:rFonts w:ascii="Times New Roman" w:hAnsi="Times New Roman" w:cs="Times New Roman"/>
          <w:sz w:val="28"/>
          <w:szCs w:val="28"/>
        </w:rPr>
        <w:t xml:space="preserve">Заказчик вправе внести изменения </w:t>
      </w:r>
      <w:r w:rsidRPr="005B24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>или</w:t>
      </w:r>
      <w:r w:rsidRPr="00537025">
        <w:rPr>
          <w:rFonts w:ascii="Times New Roman" w:hAnsi="Times New Roman" w:cs="Times New Roman"/>
          <w:sz w:val="28"/>
          <w:szCs w:val="28"/>
        </w:rPr>
        <w:t xml:space="preserve"> дополне</w:t>
      </w:r>
      <w:r w:rsidR="008B6F93">
        <w:rPr>
          <w:rFonts w:ascii="Times New Roman" w:hAnsi="Times New Roman" w:cs="Times New Roman"/>
          <w:sz w:val="28"/>
          <w:szCs w:val="28"/>
        </w:rPr>
        <w:t>ния в утвержденный план закупок</w:t>
      </w:r>
      <w:r w:rsidRPr="00537025">
        <w:rPr>
          <w:rFonts w:ascii="Times New Roman" w:hAnsi="Times New Roman" w:cs="Times New Roman"/>
          <w:sz w:val="28"/>
          <w:szCs w:val="28"/>
        </w:rPr>
        <w:t>.</w:t>
      </w:r>
    </w:p>
    <w:p w:rsidR="00471642" w:rsidRPr="00537025" w:rsidRDefault="00471642" w:rsidP="00C5574F">
      <w:pPr>
        <w:pStyle w:val="a0"/>
        <w:numPr>
          <w:ilvl w:val="0"/>
          <w:numId w:val="0"/>
        </w:numPr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37025">
        <w:rPr>
          <w:rFonts w:ascii="Times New Roman" w:hAnsi="Times New Roman" w:cs="Times New Roman"/>
          <w:sz w:val="28"/>
          <w:szCs w:val="28"/>
        </w:rPr>
        <w:t xml:space="preserve">Заказчик в течение 5 (пяти) рабочих дней </w:t>
      </w:r>
      <w:proofErr w:type="gramStart"/>
      <w:r w:rsidRPr="00537025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537025">
        <w:rPr>
          <w:rFonts w:ascii="Times New Roman" w:hAnsi="Times New Roman" w:cs="Times New Roman"/>
          <w:sz w:val="28"/>
          <w:szCs w:val="28"/>
        </w:rPr>
        <w:t xml:space="preserve"> решения о внесении изменений </w:t>
      </w:r>
      <w:r w:rsidRPr="005B24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 xml:space="preserve">или </w:t>
      </w:r>
      <w:r w:rsidRPr="00537025">
        <w:rPr>
          <w:rFonts w:ascii="Times New Roman" w:hAnsi="Times New Roman" w:cs="Times New Roman"/>
          <w:sz w:val="28"/>
          <w:szCs w:val="28"/>
        </w:rPr>
        <w:t xml:space="preserve">дополнений в план закупок обязан разместить на </w:t>
      </w:r>
      <w:proofErr w:type="spellStart"/>
      <w:r w:rsidRPr="00537025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537025">
        <w:rPr>
          <w:rFonts w:ascii="Times New Roman" w:hAnsi="Times New Roman" w:cs="Times New Roman"/>
          <w:sz w:val="28"/>
          <w:szCs w:val="28"/>
        </w:rPr>
        <w:t xml:space="preserve"> уточненный план закупок, с отражением в нем соответствующих изменений </w:t>
      </w:r>
      <w:r w:rsidRPr="005B24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>или</w:t>
      </w:r>
      <w:r w:rsidRPr="00537025">
        <w:rPr>
          <w:rFonts w:ascii="Times New Roman" w:hAnsi="Times New Roman" w:cs="Times New Roman"/>
          <w:sz w:val="28"/>
          <w:szCs w:val="28"/>
        </w:rPr>
        <w:t xml:space="preserve"> дополнений.</w:t>
      </w:r>
    </w:p>
    <w:p w:rsidR="00471642" w:rsidRDefault="00471642" w:rsidP="00F3706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03118B" w:rsidRDefault="0003118B" w:rsidP="00F3706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75413" w:rsidRPr="00537025" w:rsidRDefault="00C75413" w:rsidP="00F3706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471642" w:rsidRPr="00537025" w:rsidRDefault="00471642" w:rsidP="00F37066">
      <w:pPr>
        <w:pStyle w:val="a"/>
        <w:numPr>
          <w:ilvl w:val="0"/>
          <w:numId w:val="3"/>
        </w:numPr>
        <w:tabs>
          <w:tab w:val="clear" w:pos="720"/>
          <w:tab w:val="num" w:pos="0"/>
        </w:tabs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37025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7025">
        <w:rPr>
          <w:rFonts w:ascii="Times New Roman" w:hAnsi="Times New Roman" w:cs="Times New Roman"/>
          <w:bCs/>
          <w:sz w:val="28"/>
          <w:szCs w:val="28"/>
        </w:rPr>
        <w:t xml:space="preserve"> осуществляемые без применения норм настоящих Правил, </w:t>
      </w:r>
      <w:r>
        <w:rPr>
          <w:rFonts w:ascii="Times New Roman" w:hAnsi="Times New Roman" w:cs="Times New Roman"/>
          <w:bCs/>
          <w:sz w:val="28"/>
          <w:szCs w:val="28"/>
        </w:rPr>
        <w:t>регламентирующих выбор поставщика и заключени</w:t>
      </w:r>
      <w:r w:rsidR="004E3C34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ним </w:t>
      </w:r>
      <w:r w:rsidRPr="00537025">
        <w:rPr>
          <w:rFonts w:ascii="Times New Roman" w:hAnsi="Times New Roman" w:cs="Times New Roman"/>
          <w:bCs/>
          <w:sz w:val="28"/>
          <w:szCs w:val="28"/>
        </w:rPr>
        <w:t>договора о закупках</w:t>
      </w:r>
    </w:p>
    <w:p w:rsidR="00471642" w:rsidRPr="00537025" w:rsidRDefault="00471642" w:rsidP="00F37066">
      <w:pPr>
        <w:pStyle w:val="a"/>
        <w:numPr>
          <w:ilvl w:val="0"/>
          <w:numId w:val="0"/>
        </w:num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1642" w:rsidRPr="005B249E" w:rsidRDefault="00471642" w:rsidP="00E46067">
      <w:pPr>
        <w:pStyle w:val="a"/>
        <w:numPr>
          <w:ilvl w:val="0"/>
          <w:numId w:val="46"/>
        </w:numPr>
        <w:tabs>
          <w:tab w:val="left" w:pos="0"/>
        </w:tabs>
        <w:autoSpaceDE w:val="0"/>
        <w:autoSpaceDN w:val="0"/>
        <w:ind w:left="0" w:firstLine="88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7025">
        <w:rPr>
          <w:rFonts w:ascii="Times New Roman" w:hAnsi="Times New Roman" w:cs="Times New Roman"/>
          <w:b w:val="0"/>
          <w:sz w:val="28"/>
          <w:szCs w:val="28"/>
        </w:rPr>
        <w:t xml:space="preserve">Закупки осуществляются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заказчиком </w:t>
      </w:r>
      <w:r w:rsidRPr="00537025">
        <w:rPr>
          <w:rFonts w:ascii="Times New Roman" w:hAnsi="Times New Roman" w:cs="Times New Roman"/>
          <w:b w:val="0"/>
          <w:sz w:val="28"/>
          <w:szCs w:val="28"/>
        </w:rPr>
        <w:t xml:space="preserve">без применения норм настоящих Правил, </w:t>
      </w:r>
      <w:r w:rsidRPr="00AD231B">
        <w:rPr>
          <w:rFonts w:ascii="Times New Roman" w:hAnsi="Times New Roman" w:cs="Times New Roman"/>
          <w:b w:val="0"/>
          <w:bCs/>
          <w:sz w:val="28"/>
          <w:szCs w:val="28"/>
        </w:rPr>
        <w:t>регламентирующих выбор поставщика и заключени</w:t>
      </w:r>
      <w:r w:rsidR="004E3C34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Pr="00AD231B">
        <w:rPr>
          <w:rFonts w:ascii="Times New Roman" w:hAnsi="Times New Roman" w:cs="Times New Roman"/>
          <w:b w:val="0"/>
          <w:bCs/>
          <w:sz w:val="28"/>
          <w:szCs w:val="28"/>
        </w:rPr>
        <w:t xml:space="preserve"> с ним договора о закупках</w:t>
      </w:r>
      <w:r w:rsidRPr="00AD231B">
        <w:rPr>
          <w:rFonts w:ascii="Times New Roman" w:hAnsi="Times New Roman" w:cs="Times New Roman"/>
          <w:b w:val="0"/>
          <w:sz w:val="28"/>
          <w:szCs w:val="28"/>
        </w:rPr>
        <w:t>, в случаях:</w:t>
      </w:r>
    </w:p>
    <w:p w:rsidR="00471642" w:rsidRPr="00B343FB" w:rsidRDefault="00471642" w:rsidP="00E46067">
      <w:pPr>
        <w:pStyle w:val="a5"/>
        <w:numPr>
          <w:ilvl w:val="0"/>
          <w:numId w:val="34"/>
        </w:numPr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proofErr w:type="gramStart"/>
      <w:r w:rsidRPr="00B343FB">
        <w:rPr>
          <w:rFonts w:ascii="Times New Roman" w:hAnsi="Times New Roman"/>
          <w:sz w:val="28"/>
          <w:szCs w:val="28"/>
        </w:rPr>
        <w:t>приобретени</w:t>
      </w:r>
      <w:r>
        <w:rPr>
          <w:rFonts w:ascii="Times New Roman" w:hAnsi="Times New Roman"/>
          <w:sz w:val="28"/>
          <w:szCs w:val="28"/>
        </w:rPr>
        <w:t>я</w:t>
      </w:r>
      <w:r w:rsidRPr="00B343FB">
        <w:rPr>
          <w:rFonts w:ascii="Times New Roman" w:hAnsi="Times New Roman"/>
          <w:sz w:val="28"/>
          <w:szCs w:val="28"/>
        </w:rPr>
        <w:t xml:space="preserve"> услуг питания, </w:t>
      </w:r>
      <w:r>
        <w:rPr>
          <w:rFonts w:ascii="Times New Roman" w:hAnsi="Times New Roman"/>
          <w:sz w:val="28"/>
          <w:szCs w:val="28"/>
        </w:rPr>
        <w:t>синхронного перевода,</w:t>
      </w:r>
      <w:r w:rsidRPr="00B343FB">
        <w:rPr>
          <w:rFonts w:ascii="Times New Roman" w:hAnsi="Times New Roman"/>
          <w:sz w:val="28"/>
          <w:szCs w:val="28"/>
        </w:rPr>
        <w:t xml:space="preserve"> аренды </w:t>
      </w:r>
      <w:r>
        <w:rPr>
          <w:rFonts w:ascii="Times New Roman" w:hAnsi="Times New Roman"/>
          <w:sz w:val="28"/>
          <w:szCs w:val="28"/>
        </w:rPr>
        <w:t xml:space="preserve">помещений, </w:t>
      </w:r>
      <w:r w:rsidRPr="00B343FB">
        <w:rPr>
          <w:rFonts w:ascii="Times New Roman" w:hAnsi="Times New Roman"/>
          <w:sz w:val="28"/>
          <w:szCs w:val="28"/>
        </w:rPr>
        <w:t xml:space="preserve">технического оснащения для организации </w:t>
      </w:r>
      <w:r w:rsidR="00BB39C0">
        <w:rPr>
          <w:rFonts w:ascii="Times New Roman" w:hAnsi="Times New Roman"/>
          <w:sz w:val="28"/>
          <w:szCs w:val="28"/>
        </w:rPr>
        <w:t xml:space="preserve">заказчиком </w:t>
      </w:r>
      <w:r w:rsidRPr="00B343FB">
        <w:rPr>
          <w:rFonts w:ascii="Times New Roman" w:hAnsi="Times New Roman"/>
          <w:sz w:val="28"/>
          <w:szCs w:val="28"/>
        </w:rPr>
        <w:t>выставок</w:t>
      </w:r>
      <w:r>
        <w:rPr>
          <w:rFonts w:ascii="Times New Roman" w:hAnsi="Times New Roman"/>
          <w:sz w:val="28"/>
          <w:szCs w:val="28"/>
        </w:rPr>
        <w:t>,</w:t>
      </w:r>
      <w:r w:rsidRPr="00B343FB">
        <w:rPr>
          <w:rFonts w:ascii="Times New Roman" w:hAnsi="Times New Roman"/>
          <w:sz w:val="28"/>
          <w:szCs w:val="28"/>
        </w:rPr>
        <w:t xml:space="preserve"> обучений, семинаров, конференций, совещаний, форумов, симпозиумов, тренингов;</w:t>
      </w:r>
      <w:proofErr w:type="gramEnd"/>
    </w:p>
    <w:p w:rsidR="00471642" w:rsidRPr="005B249E" w:rsidRDefault="004A079C" w:rsidP="00E46067">
      <w:pPr>
        <w:pStyle w:val="a5"/>
        <w:numPr>
          <w:ilvl w:val="0"/>
          <w:numId w:val="34"/>
        </w:numPr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приобретения </w:t>
      </w:r>
      <w:r w:rsidR="00471642" w:rsidRPr="005B249E">
        <w:rPr>
          <w:rFonts w:ascii="Times New Roman" w:hAnsi="Times New Roman"/>
          <w:sz w:val="28"/>
          <w:szCs w:val="28"/>
        </w:rPr>
        <w:t xml:space="preserve">услуг по предоставлению информации, размещенной на </w:t>
      </w:r>
      <w:proofErr w:type="spellStart"/>
      <w:r w:rsidR="00471642" w:rsidRPr="005B249E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="00471642" w:rsidRPr="005B249E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471642" w:rsidRPr="005B249E">
        <w:rPr>
          <w:rFonts w:ascii="Times New Roman" w:hAnsi="Times New Roman"/>
          <w:sz w:val="28"/>
          <w:szCs w:val="28"/>
        </w:rPr>
        <w:t>ах</w:t>
      </w:r>
      <w:proofErr w:type="gramEnd"/>
      <w:r w:rsidR="00471642" w:rsidRPr="005B249E">
        <w:rPr>
          <w:rFonts w:ascii="Times New Roman" w:hAnsi="Times New Roman"/>
          <w:sz w:val="28"/>
          <w:szCs w:val="28"/>
        </w:rPr>
        <w:t>), озвученных книг, изданных на различных магнитных носителях и</w:t>
      </w:r>
      <w:r w:rsidR="00471642">
        <w:rPr>
          <w:rFonts w:ascii="Times New Roman" w:hAnsi="Times New Roman"/>
          <w:sz w:val="28"/>
          <w:szCs w:val="28"/>
        </w:rPr>
        <w:t>/</w:t>
      </w:r>
      <w:r w:rsidR="00471642" w:rsidRPr="005B249E">
        <w:rPr>
          <w:rFonts w:ascii="Times New Roman" w:hAnsi="Times New Roman"/>
          <w:sz w:val="28"/>
          <w:szCs w:val="28"/>
        </w:rPr>
        <w:t xml:space="preserve">или электронных носителях, книг, изданных рельефно-точечным шрифтом, </w:t>
      </w:r>
      <w:proofErr w:type="spellStart"/>
      <w:r w:rsidR="00471642" w:rsidRPr="005B249E">
        <w:rPr>
          <w:rFonts w:ascii="Times New Roman" w:hAnsi="Times New Roman"/>
          <w:sz w:val="28"/>
          <w:szCs w:val="28"/>
        </w:rPr>
        <w:t>тифлосредств</w:t>
      </w:r>
      <w:proofErr w:type="spellEnd"/>
      <w:r w:rsidR="00471642" w:rsidRPr="005B249E">
        <w:rPr>
          <w:rFonts w:ascii="Times New Roman" w:hAnsi="Times New Roman"/>
          <w:sz w:val="28"/>
          <w:szCs w:val="28"/>
        </w:rPr>
        <w:t xml:space="preserve"> для обслуживания инвалидов по зрению; </w:t>
      </w:r>
    </w:p>
    <w:p w:rsidR="0000400C" w:rsidRPr="00DF0F74" w:rsidRDefault="00C027A2" w:rsidP="00E46067">
      <w:pPr>
        <w:pStyle w:val="a5"/>
        <w:numPr>
          <w:ilvl w:val="0"/>
          <w:numId w:val="34"/>
        </w:numPr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DF0F74">
        <w:rPr>
          <w:rFonts w:ascii="Times New Roman" w:hAnsi="Times New Roman"/>
          <w:sz w:val="28"/>
          <w:szCs w:val="28"/>
        </w:rPr>
        <w:t>приобретения</w:t>
      </w:r>
      <w:r w:rsidR="00471642" w:rsidRPr="00DF0F74">
        <w:rPr>
          <w:rFonts w:ascii="Times New Roman" w:hAnsi="Times New Roman"/>
          <w:sz w:val="28"/>
          <w:szCs w:val="28"/>
        </w:rPr>
        <w:t xml:space="preserve"> услуг по подготовке к международной аккредитации</w:t>
      </w:r>
      <w:r w:rsidR="0000400C" w:rsidRPr="00DF0F74">
        <w:rPr>
          <w:rFonts w:ascii="Times New Roman" w:hAnsi="Times New Roman"/>
          <w:sz w:val="28"/>
          <w:szCs w:val="28"/>
        </w:rPr>
        <w:t xml:space="preserve"> и/или сертификации</w:t>
      </w:r>
      <w:r w:rsidR="00471642" w:rsidRPr="00DF0F74">
        <w:rPr>
          <w:rFonts w:ascii="Times New Roman" w:hAnsi="Times New Roman"/>
          <w:sz w:val="28"/>
          <w:szCs w:val="28"/>
        </w:rPr>
        <w:t xml:space="preserve">, </w:t>
      </w:r>
      <w:r w:rsidR="0000400C" w:rsidRPr="00DF0F74">
        <w:rPr>
          <w:rFonts w:ascii="Times New Roman" w:hAnsi="Times New Roman"/>
          <w:sz w:val="28"/>
          <w:szCs w:val="28"/>
        </w:rPr>
        <w:t xml:space="preserve">включая </w:t>
      </w:r>
      <w:r w:rsidR="00B150FA" w:rsidRPr="00DF0F74">
        <w:rPr>
          <w:rFonts w:ascii="Times New Roman" w:hAnsi="Times New Roman"/>
          <w:sz w:val="28"/>
          <w:szCs w:val="28"/>
        </w:rPr>
        <w:t xml:space="preserve">сеть </w:t>
      </w:r>
      <w:r w:rsidR="0000400C" w:rsidRPr="00DF0F74">
        <w:rPr>
          <w:rFonts w:ascii="Times New Roman" w:hAnsi="Times New Roman"/>
          <w:sz w:val="28"/>
          <w:szCs w:val="28"/>
        </w:rPr>
        <w:t>тестов</w:t>
      </w:r>
      <w:r w:rsidR="00B150FA" w:rsidRPr="00DF0F74">
        <w:rPr>
          <w:rFonts w:ascii="Times New Roman" w:hAnsi="Times New Roman"/>
          <w:sz w:val="28"/>
          <w:szCs w:val="28"/>
        </w:rPr>
        <w:t>ых</w:t>
      </w:r>
      <w:r w:rsidR="0000400C" w:rsidRPr="00DF0F74">
        <w:rPr>
          <w:rFonts w:ascii="Times New Roman" w:hAnsi="Times New Roman"/>
          <w:sz w:val="28"/>
          <w:szCs w:val="28"/>
        </w:rPr>
        <w:t xml:space="preserve"> аккредитаци</w:t>
      </w:r>
      <w:r w:rsidR="00B150FA" w:rsidRPr="00DF0F74">
        <w:rPr>
          <w:rFonts w:ascii="Times New Roman" w:hAnsi="Times New Roman"/>
          <w:sz w:val="28"/>
          <w:szCs w:val="28"/>
        </w:rPr>
        <w:t>й;</w:t>
      </w:r>
      <w:r w:rsidR="0000400C" w:rsidRPr="00DF0F74">
        <w:rPr>
          <w:rFonts w:ascii="Times New Roman" w:hAnsi="Times New Roman"/>
          <w:sz w:val="28"/>
          <w:szCs w:val="28"/>
        </w:rPr>
        <w:t xml:space="preserve"> </w:t>
      </w:r>
    </w:p>
    <w:p w:rsidR="00471642" w:rsidRPr="00DF0F74" w:rsidRDefault="00471642" w:rsidP="00E46067">
      <w:pPr>
        <w:pStyle w:val="a5"/>
        <w:numPr>
          <w:ilvl w:val="0"/>
          <w:numId w:val="34"/>
        </w:numPr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DF0F74">
        <w:rPr>
          <w:rFonts w:ascii="Times New Roman" w:hAnsi="Times New Roman"/>
          <w:sz w:val="28"/>
          <w:szCs w:val="28"/>
        </w:rPr>
        <w:t xml:space="preserve">приобретения услуг рейтинговых агентств, </w:t>
      </w:r>
      <w:r w:rsidRPr="00DF0F74">
        <w:rPr>
          <w:rFonts w:ascii="Times New Roman" w:hAnsi="Times New Roman"/>
          <w:bCs/>
          <w:sz w:val="28"/>
          <w:szCs w:val="28"/>
        </w:rPr>
        <w:t>финансовых услуг</w:t>
      </w:r>
      <w:r w:rsidRPr="00DF0F74">
        <w:rPr>
          <w:rFonts w:ascii="Times New Roman" w:hAnsi="Times New Roman"/>
          <w:sz w:val="28"/>
          <w:szCs w:val="28"/>
        </w:rPr>
        <w:t xml:space="preserve">; </w:t>
      </w:r>
    </w:p>
    <w:p w:rsidR="00471642" w:rsidRPr="00DF0F74" w:rsidRDefault="00471642" w:rsidP="00E46067">
      <w:pPr>
        <w:pStyle w:val="a5"/>
        <w:numPr>
          <w:ilvl w:val="0"/>
          <w:numId w:val="34"/>
        </w:numPr>
        <w:spacing w:before="100" w:beforeAutospacing="1" w:after="100" w:afterAutospacing="1"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DF0F74">
        <w:rPr>
          <w:rFonts w:ascii="Times New Roman" w:hAnsi="Times New Roman"/>
          <w:sz w:val="28"/>
          <w:szCs w:val="28"/>
        </w:rPr>
        <w:t xml:space="preserve">приобретения услуг зарубежных и/или отечественных научных, публичных и/или специализированных библиотек; </w:t>
      </w:r>
    </w:p>
    <w:p w:rsidR="00B150FA" w:rsidRPr="00176678" w:rsidRDefault="00B150FA" w:rsidP="00E46067">
      <w:pPr>
        <w:pStyle w:val="a5"/>
        <w:numPr>
          <w:ilvl w:val="0"/>
          <w:numId w:val="34"/>
        </w:numPr>
        <w:ind w:left="0" w:firstLine="851"/>
        <w:rPr>
          <w:rFonts w:ascii="Times New Roman" w:hAnsi="Times New Roman"/>
          <w:sz w:val="28"/>
          <w:szCs w:val="28"/>
        </w:rPr>
      </w:pPr>
      <w:r w:rsidRPr="00DF0F74">
        <w:rPr>
          <w:rFonts w:ascii="Times New Roman" w:hAnsi="Times New Roman"/>
          <w:sz w:val="28"/>
          <w:szCs w:val="28"/>
        </w:rPr>
        <w:t>приобретения товаров, работ, услуг в рамках выполнения государственного задания либо</w:t>
      </w:r>
      <w:r w:rsidR="00C027A2" w:rsidRPr="00DF0F74">
        <w:rPr>
          <w:rFonts w:ascii="Times New Roman" w:hAnsi="Times New Roman"/>
          <w:sz w:val="28"/>
          <w:szCs w:val="28"/>
        </w:rPr>
        <w:t xml:space="preserve"> </w:t>
      </w:r>
      <w:r w:rsidR="00C027A2" w:rsidRPr="00176678">
        <w:rPr>
          <w:rFonts w:ascii="Times New Roman" w:hAnsi="Times New Roman"/>
          <w:sz w:val="28"/>
          <w:szCs w:val="28"/>
        </w:rPr>
        <w:t>государственного</w:t>
      </w:r>
      <w:r w:rsidRPr="00176678">
        <w:rPr>
          <w:rFonts w:ascii="Times New Roman" w:hAnsi="Times New Roman"/>
          <w:sz w:val="28"/>
          <w:szCs w:val="28"/>
        </w:rPr>
        <w:t xml:space="preserve"> заказа;</w:t>
      </w:r>
    </w:p>
    <w:p w:rsidR="00471642" w:rsidRPr="00C75413" w:rsidRDefault="00CB1CB1" w:rsidP="00E46067">
      <w:pPr>
        <w:pStyle w:val="a5"/>
        <w:numPr>
          <w:ilvl w:val="0"/>
          <w:numId w:val="34"/>
        </w:numPr>
        <w:spacing w:before="100" w:beforeAutospacing="1" w:after="100" w:afterAutospacing="1" w:line="240" w:lineRule="atLeast"/>
        <w:ind w:left="0" w:firstLine="851"/>
        <w:rPr>
          <w:rFonts w:ascii="Times New Roman" w:hAnsi="Times New Roman"/>
          <w:sz w:val="24"/>
          <w:szCs w:val="24"/>
        </w:rPr>
      </w:pPr>
      <w:r w:rsidRPr="00C75413">
        <w:rPr>
          <w:rFonts w:ascii="Times New Roman" w:hAnsi="Times New Roman"/>
          <w:i/>
          <w:color w:val="FF0000"/>
          <w:sz w:val="24"/>
          <w:szCs w:val="24"/>
        </w:rPr>
        <w:t>И</w:t>
      </w:r>
      <w:r w:rsidR="00AE1FC0" w:rsidRPr="00C75413">
        <w:rPr>
          <w:rFonts w:ascii="Times New Roman" w:hAnsi="Times New Roman"/>
          <w:i/>
          <w:color w:val="FF0000"/>
          <w:sz w:val="24"/>
          <w:szCs w:val="24"/>
        </w:rPr>
        <w:t>сключен</w:t>
      </w:r>
      <w:r w:rsidR="00176678" w:rsidRPr="00C75413">
        <w:rPr>
          <w:rStyle w:val="s3"/>
          <w:i w:val="0"/>
          <w:sz w:val="24"/>
          <w:szCs w:val="24"/>
        </w:rPr>
        <w:t xml:space="preserve"> </w:t>
      </w:r>
      <w:r w:rsidR="00176678" w:rsidRPr="00C75413">
        <w:rPr>
          <w:rStyle w:val="s3"/>
          <w:sz w:val="24"/>
          <w:szCs w:val="24"/>
        </w:rPr>
        <w:t>в соответствии</w:t>
      </w:r>
      <w:r w:rsidR="00176678" w:rsidRPr="00C75413">
        <w:rPr>
          <w:rStyle w:val="s3"/>
          <w:i w:val="0"/>
          <w:sz w:val="24"/>
          <w:szCs w:val="24"/>
        </w:rPr>
        <w:t xml:space="preserve"> </w:t>
      </w:r>
      <w:r w:rsidR="00176678" w:rsidRPr="00C75413">
        <w:rPr>
          <w:rStyle w:val="s3"/>
          <w:sz w:val="24"/>
          <w:szCs w:val="24"/>
        </w:rPr>
        <w:t>с</w:t>
      </w:r>
      <w:r w:rsidR="00176678" w:rsidRPr="00C75413">
        <w:rPr>
          <w:rStyle w:val="s3"/>
          <w:i w:val="0"/>
          <w:color w:val="auto"/>
          <w:sz w:val="24"/>
          <w:szCs w:val="24"/>
        </w:rPr>
        <w:t xml:space="preserve"> </w:t>
      </w:r>
      <w:hyperlink r:id="rId28" w:history="1">
        <w:r w:rsidR="00176678" w:rsidRPr="00C75413">
          <w:rPr>
            <w:rStyle w:val="af"/>
            <w:b/>
            <w:sz w:val="24"/>
            <w:szCs w:val="24"/>
          </w:rPr>
          <w:t>решением</w:t>
        </w:r>
      </w:hyperlink>
      <w:r w:rsidR="00176678" w:rsidRPr="00C75413">
        <w:rPr>
          <w:rStyle w:val="s3"/>
          <w:sz w:val="24"/>
          <w:szCs w:val="24"/>
        </w:rPr>
        <w:t xml:space="preserve"> </w:t>
      </w:r>
      <w:r w:rsidR="00176678" w:rsidRPr="00C75413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="00176678" w:rsidRPr="00C75413">
        <w:rPr>
          <w:rStyle w:val="s3"/>
          <w:sz w:val="24"/>
          <w:szCs w:val="24"/>
        </w:rPr>
        <w:t xml:space="preserve">от 12 ноября 2012 года № </w:t>
      </w:r>
      <w:r w:rsidR="007016B8" w:rsidRPr="00C75413">
        <w:rPr>
          <w:rStyle w:val="s3"/>
          <w:sz w:val="24"/>
          <w:szCs w:val="24"/>
        </w:rPr>
        <w:t>7</w:t>
      </w:r>
      <w:r w:rsidR="00176678" w:rsidRPr="00C75413">
        <w:rPr>
          <w:rStyle w:val="s3"/>
          <w:sz w:val="24"/>
          <w:szCs w:val="24"/>
        </w:rPr>
        <w:t xml:space="preserve"> </w:t>
      </w:r>
      <w:r w:rsidR="00176678" w:rsidRPr="00C75413">
        <w:rPr>
          <w:rStyle w:val="s3"/>
          <w:i w:val="0"/>
          <w:sz w:val="24"/>
          <w:szCs w:val="24"/>
        </w:rPr>
        <w:t>(</w:t>
      </w:r>
      <w:hyperlink r:id="rId29" w:history="1">
        <w:r w:rsidR="00176678" w:rsidRPr="00C75413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="00176678" w:rsidRPr="00C75413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="00176678" w:rsidRPr="00C75413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="00176678" w:rsidRPr="00C75413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="00176678" w:rsidRPr="00C75413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="00176678" w:rsidRPr="00C75413">
        <w:rPr>
          <w:rStyle w:val="s3"/>
          <w:i w:val="0"/>
          <w:sz w:val="24"/>
          <w:szCs w:val="24"/>
        </w:rPr>
        <w:t>)</w:t>
      </w:r>
    </w:p>
    <w:p w:rsidR="00471642" w:rsidRPr="005B249E" w:rsidRDefault="00471642" w:rsidP="00E46067">
      <w:pPr>
        <w:pStyle w:val="a5"/>
        <w:numPr>
          <w:ilvl w:val="0"/>
          <w:numId w:val="34"/>
        </w:numPr>
        <w:spacing w:before="100" w:beforeAutospacing="1" w:after="100" w:afterAutospacing="1"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приобретения услуг по лечению граждан Республики Казахстан за рубежом, а также услуг по их транспортировке и сопровождению; </w:t>
      </w:r>
    </w:p>
    <w:p w:rsidR="00471642" w:rsidRPr="005B249E" w:rsidRDefault="00471642" w:rsidP="00E46067">
      <w:pPr>
        <w:pStyle w:val="a5"/>
        <w:numPr>
          <w:ilvl w:val="0"/>
          <w:numId w:val="34"/>
        </w:numPr>
        <w:spacing w:before="100" w:beforeAutospacing="1" w:after="100" w:afterAutospacing="1"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приобретения товаров, услуг, являющихся </w:t>
      </w:r>
      <w:r w:rsidRPr="005B249E">
        <w:rPr>
          <w:rFonts w:ascii="Times New Roman" w:hAnsi="Times New Roman"/>
          <w:bCs/>
          <w:sz w:val="28"/>
          <w:szCs w:val="28"/>
        </w:rPr>
        <w:t>объектами интеллектуальной собственности</w:t>
      </w:r>
      <w:r w:rsidRPr="005B249E">
        <w:rPr>
          <w:rFonts w:ascii="Times New Roman" w:hAnsi="Times New Roman"/>
          <w:sz w:val="28"/>
          <w:szCs w:val="28"/>
        </w:rPr>
        <w:t xml:space="preserve">, у лица, обладающего исключительными правами в отношении приобретаемых товаров, услуг; </w:t>
      </w:r>
    </w:p>
    <w:p w:rsidR="00676C6A" w:rsidRDefault="00676C6A" w:rsidP="00E46067">
      <w:pPr>
        <w:pStyle w:val="a5"/>
        <w:numPr>
          <w:ilvl w:val="0"/>
          <w:numId w:val="34"/>
        </w:numPr>
        <w:ind w:left="0" w:firstLine="851"/>
        <w:rPr>
          <w:rFonts w:ascii="Times New Roman" w:hAnsi="Times New Roman"/>
          <w:sz w:val="28"/>
          <w:szCs w:val="28"/>
        </w:rPr>
      </w:pPr>
      <w:proofErr w:type="gramStart"/>
      <w:r w:rsidRPr="00676C6A">
        <w:rPr>
          <w:rFonts w:ascii="Times New Roman" w:hAnsi="Times New Roman"/>
          <w:sz w:val="28"/>
          <w:szCs w:val="28"/>
        </w:rPr>
        <w:t>приобретения товаров, работ, услуг у лица, занимающего доминирующее (монопольное) положение на определенном рынке закупаемых товаров, работ, услуг, доля которого на таком рынке равна 100 (ста) процентам, либо у субъекта государственной монополии по основному предмету его деятельности;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71642" w:rsidRPr="005B249E" w:rsidRDefault="00471642" w:rsidP="00E46067">
      <w:pPr>
        <w:pStyle w:val="a5"/>
        <w:numPr>
          <w:ilvl w:val="0"/>
          <w:numId w:val="34"/>
        </w:numPr>
        <w:spacing w:before="100" w:beforeAutospacing="1" w:after="100" w:afterAutospacing="1"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приобретения товаров, работ, услуг для локализации 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 xml:space="preserve">или ликвидации последствий чрезвычайных ситуаций, для ликвидации аварий на электроэнергетических объектах, коммуникационных системах жизнеобеспечения и иных опасных производственных объектах, а также при возникновении поломок, выхода из строя коммуникаций, механизмов, агрегатов, запасных частей и материалов, требующих незамедлительного восстановления при наличии подтверждающего документа; </w:t>
      </w:r>
    </w:p>
    <w:p w:rsidR="00471642" w:rsidRPr="005B249E" w:rsidRDefault="00471642" w:rsidP="00E46067">
      <w:pPr>
        <w:pStyle w:val="a5"/>
        <w:numPr>
          <w:ilvl w:val="0"/>
          <w:numId w:val="34"/>
        </w:numPr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приобретения товаров, работ, услуг у лица, определенного законами Республики Казахстан;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lastRenderedPageBreak/>
        <w:t xml:space="preserve">приобретения услуг по доверительному управлению имуществом; 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34"/>
        </w:numPr>
        <w:tabs>
          <w:tab w:val="left" w:pos="0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приобретения товаров, работ, услуг у «Назарбаев Университет» 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5B249E">
        <w:rPr>
          <w:rFonts w:ascii="Times New Roman" w:hAnsi="Times New Roman"/>
          <w:sz w:val="28"/>
          <w:szCs w:val="28"/>
        </w:rPr>
        <w:t xml:space="preserve">организаций; 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34"/>
        </w:numPr>
        <w:tabs>
          <w:tab w:val="left" w:pos="709"/>
          <w:tab w:val="left" w:pos="1276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приобретения имущества (активов), реализуемого на торгах (аукционах):</w:t>
      </w:r>
    </w:p>
    <w:p w:rsidR="00471642" w:rsidRPr="005B249E" w:rsidRDefault="00471642" w:rsidP="00EE2832">
      <w:pPr>
        <w:widowControl w:val="0"/>
        <w:tabs>
          <w:tab w:val="left" w:pos="0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судебными исполнителями в соответствии с законодательством Республики Казахстан об исполнительном производстве,</w:t>
      </w:r>
    </w:p>
    <w:p w:rsidR="00471642" w:rsidRPr="005B249E" w:rsidRDefault="00471642" w:rsidP="00EE2832">
      <w:pPr>
        <w:widowControl w:val="0"/>
        <w:tabs>
          <w:tab w:val="left" w:pos="0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B249E">
        <w:rPr>
          <w:rFonts w:ascii="Times New Roman" w:hAnsi="Times New Roman"/>
          <w:sz w:val="28"/>
          <w:szCs w:val="28"/>
        </w:rPr>
        <w:t>проводимых</w:t>
      </w:r>
      <w:proofErr w:type="gramEnd"/>
      <w:r w:rsidRPr="005B249E">
        <w:rPr>
          <w:rFonts w:ascii="Times New Roman" w:hAnsi="Times New Roman"/>
          <w:sz w:val="28"/>
          <w:szCs w:val="28"/>
        </w:rPr>
        <w:t xml:space="preserve"> в соответствии с законодательством Республики Казахстан о банкротстве,</w:t>
      </w:r>
    </w:p>
    <w:p w:rsidR="00471642" w:rsidRPr="005B249E" w:rsidRDefault="00471642" w:rsidP="00EE2832">
      <w:pPr>
        <w:widowControl w:val="0"/>
        <w:tabs>
          <w:tab w:val="left" w:pos="0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B249E">
        <w:rPr>
          <w:rFonts w:ascii="Times New Roman" w:hAnsi="Times New Roman"/>
          <w:sz w:val="28"/>
          <w:szCs w:val="28"/>
        </w:rPr>
        <w:t>проводимых</w:t>
      </w:r>
      <w:proofErr w:type="gramEnd"/>
      <w:r w:rsidRPr="005B249E">
        <w:rPr>
          <w:rFonts w:ascii="Times New Roman" w:hAnsi="Times New Roman"/>
          <w:sz w:val="28"/>
          <w:szCs w:val="28"/>
        </w:rPr>
        <w:t xml:space="preserve"> в соответствии с земельным законодательством Республики Казахстан,</w:t>
      </w:r>
    </w:p>
    <w:p w:rsidR="00471642" w:rsidRPr="005B249E" w:rsidRDefault="00471642" w:rsidP="00EE2832">
      <w:pPr>
        <w:widowControl w:val="0"/>
        <w:tabs>
          <w:tab w:val="left" w:pos="709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при приватизации государственного имущества;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34"/>
        </w:numPr>
        <w:tabs>
          <w:tab w:val="left" w:pos="709"/>
          <w:tab w:val="left" w:pos="1276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 приобретения консультационных и юридических услуг по защите и представлению интересов заказчика в международных коммерческих арбитражах и иностранных судебных органах;</w:t>
      </w:r>
    </w:p>
    <w:p w:rsidR="00492A63" w:rsidRDefault="00471642" w:rsidP="00492A63">
      <w:pPr>
        <w:pStyle w:val="a5"/>
        <w:widowControl w:val="0"/>
        <w:numPr>
          <w:ilvl w:val="0"/>
          <w:numId w:val="34"/>
        </w:numPr>
        <w:tabs>
          <w:tab w:val="left" w:pos="0"/>
          <w:tab w:val="left" w:pos="993"/>
        </w:tabs>
        <w:spacing w:before="100" w:beforeAutospacing="1" w:afterAutospacing="1" w:line="0" w:lineRule="atLeast"/>
        <w:ind w:left="0" w:firstLine="851"/>
        <w:rPr>
          <w:rFonts w:ascii="Times New Roman" w:hAnsi="Times New Roman"/>
          <w:sz w:val="28"/>
          <w:szCs w:val="28"/>
        </w:rPr>
      </w:pPr>
      <w:r w:rsidRPr="00492A63">
        <w:rPr>
          <w:rFonts w:ascii="Times New Roman" w:hAnsi="Times New Roman"/>
          <w:sz w:val="28"/>
          <w:szCs w:val="28"/>
        </w:rPr>
        <w:t xml:space="preserve">приобретения регулируемых товаров, работ, услуг у субъектов естественной монополии; </w:t>
      </w:r>
    </w:p>
    <w:p w:rsidR="00492A63" w:rsidRPr="00492A63" w:rsidRDefault="00492A63" w:rsidP="00492A63">
      <w:pPr>
        <w:pStyle w:val="a5"/>
        <w:widowControl w:val="0"/>
        <w:tabs>
          <w:tab w:val="left" w:pos="0"/>
          <w:tab w:val="left" w:pos="993"/>
        </w:tabs>
        <w:spacing w:before="100" w:beforeAutospacing="1" w:afterAutospacing="1" w:line="0" w:lineRule="atLeast"/>
        <w:ind w:left="0" w:firstLine="0"/>
        <w:rPr>
          <w:rFonts w:ascii="Times New Roman" w:hAnsi="Times New Roman"/>
          <w:sz w:val="28"/>
          <w:szCs w:val="28"/>
        </w:rPr>
      </w:pPr>
      <w:r w:rsidRPr="00492A63">
        <w:rPr>
          <w:rStyle w:val="s3"/>
          <w:sz w:val="24"/>
          <w:szCs w:val="24"/>
        </w:rPr>
        <w:t>П</w:t>
      </w:r>
      <w:r w:rsidR="008B25C6">
        <w:rPr>
          <w:rStyle w:val="s3"/>
          <w:sz w:val="24"/>
          <w:szCs w:val="24"/>
        </w:rPr>
        <w:t>одп</w:t>
      </w:r>
      <w:r w:rsidRPr="00492A63">
        <w:rPr>
          <w:rStyle w:val="s3"/>
          <w:sz w:val="24"/>
          <w:szCs w:val="24"/>
        </w:rPr>
        <w:t xml:space="preserve">ункт </w:t>
      </w:r>
      <w:r w:rsidR="008B25C6">
        <w:rPr>
          <w:rStyle w:val="s3"/>
          <w:sz w:val="24"/>
          <w:szCs w:val="24"/>
        </w:rPr>
        <w:t>18)</w:t>
      </w:r>
      <w:r w:rsidRPr="00492A63">
        <w:rPr>
          <w:rStyle w:val="s3"/>
          <w:sz w:val="24"/>
          <w:szCs w:val="24"/>
        </w:rPr>
        <w:t xml:space="preserve"> </w:t>
      </w:r>
      <w:r w:rsidR="002C5FC8" w:rsidRPr="006927D8">
        <w:rPr>
          <w:rStyle w:val="s3"/>
          <w:sz w:val="24"/>
          <w:szCs w:val="24"/>
        </w:rPr>
        <w:t xml:space="preserve">изложен в редакции </w:t>
      </w:r>
      <w:r w:rsidR="002C5FC8" w:rsidRPr="00E83659">
        <w:rPr>
          <w:rStyle w:val="s3"/>
          <w:sz w:val="24"/>
          <w:szCs w:val="24"/>
        </w:rPr>
        <w:t xml:space="preserve">в соответствии с </w:t>
      </w:r>
      <w:hyperlink r:id="rId30" w:history="1">
        <w:r w:rsidR="002C5FC8" w:rsidRPr="00E83659">
          <w:rPr>
            <w:rStyle w:val="af"/>
            <w:b/>
            <w:sz w:val="24"/>
            <w:szCs w:val="24"/>
          </w:rPr>
          <w:t>решением</w:t>
        </w:r>
      </w:hyperlink>
      <w:r w:rsidR="002C5FC8" w:rsidRPr="00E83659">
        <w:rPr>
          <w:rStyle w:val="s3"/>
          <w:sz w:val="24"/>
          <w:szCs w:val="24"/>
        </w:rPr>
        <w:t xml:space="preserve"> </w:t>
      </w:r>
      <w:r w:rsidRPr="00492A63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492A63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492A63">
        <w:rPr>
          <w:rStyle w:val="s3"/>
          <w:sz w:val="24"/>
          <w:szCs w:val="24"/>
        </w:rPr>
        <w:t xml:space="preserve"> (</w:t>
      </w:r>
      <w:hyperlink r:id="rId31" w:history="1">
        <w:r w:rsidRPr="00492A63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492A63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492A63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492A63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492A63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492A63">
        <w:rPr>
          <w:rStyle w:val="s3"/>
          <w:sz w:val="24"/>
          <w:szCs w:val="24"/>
        </w:rPr>
        <w:t>)</w:t>
      </w:r>
    </w:p>
    <w:p w:rsidR="00471642" w:rsidRPr="00F171B6" w:rsidRDefault="00F171B6" w:rsidP="00E46067">
      <w:pPr>
        <w:pStyle w:val="a5"/>
        <w:numPr>
          <w:ilvl w:val="0"/>
          <w:numId w:val="34"/>
        </w:numPr>
        <w:tabs>
          <w:tab w:val="left" w:pos="0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F171B6">
        <w:rPr>
          <w:rFonts w:ascii="Times New Roman" w:hAnsi="Times New Roman"/>
          <w:sz w:val="28"/>
          <w:szCs w:val="28"/>
        </w:rPr>
        <w:t>приобретения в соответствии с содержанием образовательных, научных, научно-исследовательских программ/проектов специальной, научной, учебно-методической и/или художественной литературы, кодов доступа к учебной литературе и учебным материалам онлайн на любых носителях информации,  видеоматериалов документального и/или художественного характера, вспомогательных учебных материалов</w:t>
      </w:r>
      <w:r w:rsidR="00471642" w:rsidRPr="00F171B6">
        <w:rPr>
          <w:rFonts w:ascii="Times New Roman" w:hAnsi="Times New Roman"/>
          <w:sz w:val="28"/>
          <w:szCs w:val="28"/>
        </w:rPr>
        <w:t>;</w:t>
      </w:r>
    </w:p>
    <w:p w:rsidR="00471642" w:rsidRPr="00B343FB" w:rsidRDefault="00471642" w:rsidP="00E46067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343FB">
        <w:rPr>
          <w:rFonts w:ascii="Times New Roman" w:hAnsi="Times New Roman"/>
          <w:sz w:val="28"/>
          <w:szCs w:val="28"/>
        </w:rPr>
        <w:t>приобретени</w:t>
      </w:r>
      <w:r>
        <w:rPr>
          <w:rFonts w:ascii="Times New Roman" w:hAnsi="Times New Roman"/>
          <w:sz w:val="28"/>
          <w:szCs w:val="28"/>
        </w:rPr>
        <w:t>я</w:t>
      </w:r>
      <w:r w:rsidRPr="00B343FB">
        <w:rPr>
          <w:rFonts w:ascii="Times New Roman" w:hAnsi="Times New Roman"/>
          <w:sz w:val="28"/>
          <w:szCs w:val="28"/>
        </w:rPr>
        <w:t xml:space="preserve"> предметов искусства, изделий ремесленного мастерства, музейных предметов и коллекций для пополнения библиотечного и музейного фондов «Назарбаев Университет» и его организаций, а также эстетического оформления «Назарбаев Университет» и его организаций;</w:t>
      </w:r>
    </w:p>
    <w:p w:rsidR="00471642" w:rsidRDefault="00471642" w:rsidP="00E46067">
      <w:pPr>
        <w:numPr>
          <w:ilvl w:val="0"/>
          <w:numId w:val="34"/>
        </w:numPr>
        <w:tabs>
          <w:tab w:val="left" w:pos="1134"/>
        </w:tabs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343FB">
        <w:rPr>
          <w:rFonts w:ascii="Times New Roman" w:hAnsi="Times New Roman"/>
          <w:sz w:val="28"/>
          <w:szCs w:val="28"/>
        </w:rPr>
        <w:t xml:space="preserve">приобретения лабораторных расходных материалов для обеспечения деятельности учебных </w:t>
      </w:r>
      <w:r w:rsidRPr="005B24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>или</w:t>
      </w:r>
      <w:r w:rsidRPr="00B343FB">
        <w:rPr>
          <w:rFonts w:ascii="Times New Roman" w:hAnsi="Times New Roman"/>
          <w:sz w:val="28"/>
          <w:szCs w:val="28"/>
        </w:rPr>
        <w:t xml:space="preserve"> научных лабораторий «Назарбаев Университет» и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B343FB">
        <w:rPr>
          <w:rFonts w:ascii="Times New Roman" w:hAnsi="Times New Roman"/>
          <w:sz w:val="28"/>
          <w:szCs w:val="28"/>
        </w:rPr>
        <w:t>организаций;</w:t>
      </w:r>
    </w:p>
    <w:p w:rsidR="007951FB" w:rsidRPr="00B343FB" w:rsidRDefault="007951FB" w:rsidP="007951FB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951FB">
        <w:rPr>
          <w:rStyle w:val="s3"/>
          <w:sz w:val="24"/>
          <w:szCs w:val="24"/>
        </w:rPr>
        <w:t xml:space="preserve">В </w:t>
      </w:r>
      <w:r w:rsidR="00AB3B28">
        <w:rPr>
          <w:rStyle w:val="s3"/>
          <w:sz w:val="24"/>
          <w:szCs w:val="24"/>
        </w:rPr>
        <w:t>подп</w:t>
      </w:r>
      <w:r w:rsidR="00AB3B28" w:rsidRPr="00492A63">
        <w:rPr>
          <w:rStyle w:val="s3"/>
          <w:sz w:val="24"/>
          <w:szCs w:val="24"/>
        </w:rPr>
        <w:t xml:space="preserve">ункт </w:t>
      </w:r>
      <w:r w:rsidR="00AB3B28">
        <w:rPr>
          <w:rStyle w:val="s3"/>
          <w:sz w:val="24"/>
          <w:szCs w:val="24"/>
        </w:rPr>
        <w:t>21)</w:t>
      </w:r>
      <w:r w:rsidR="00AB3B28" w:rsidRPr="00492A63">
        <w:rPr>
          <w:rStyle w:val="s3"/>
          <w:sz w:val="24"/>
          <w:szCs w:val="24"/>
        </w:rPr>
        <w:t xml:space="preserve"> </w:t>
      </w:r>
      <w:r w:rsidRPr="007951FB">
        <w:rPr>
          <w:rStyle w:val="s3"/>
          <w:sz w:val="24"/>
          <w:szCs w:val="24"/>
        </w:rPr>
        <w:t xml:space="preserve">внесены изменения в соответствии с </w:t>
      </w:r>
      <w:hyperlink r:id="rId32" w:history="1">
        <w:r w:rsidRPr="007951FB">
          <w:rPr>
            <w:rStyle w:val="af"/>
            <w:b/>
            <w:sz w:val="24"/>
            <w:szCs w:val="24"/>
          </w:rPr>
          <w:t>решением</w:t>
        </w:r>
      </w:hyperlink>
      <w:r w:rsidRPr="007951FB">
        <w:rPr>
          <w:rStyle w:val="s3"/>
          <w:sz w:val="24"/>
          <w:szCs w:val="24"/>
        </w:rPr>
        <w:t xml:space="preserve"> </w:t>
      </w:r>
      <w:r w:rsidRPr="007951FB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7951FB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7951FB">
        <w:rPr>
          <w:rStyle w:val="s3"/>
          <w:sz w:val="24"/>
          <w:szCs w:val="24"/>
        </w:rPr>
        <w:t xml:space="preserve"> (</w:t>
      </w:r>
      <w:hyperlink r:id="rId33" w:history="1">
        <w:r w:rsidRPr="007951FB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7951FB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7951FB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7951FB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7951FB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7951FB">
        <w:rPr>
          <w:rStyle w:val="s3"/>
          <w:sz w:val="24"/>
          <w:szCs w:val="24"/>
        </w:rPr>
        <w:t>)</w:t>
      </w:r>
    </w:p>
    <w:p w:rsidR="00471642" w:rsidRPr="00C7182A" w:rsidRDefault="00471642" w:rsidP="007951FB">
      <w:pPr>
        <w:numPr>
          <w:ilvl w:val="0"/>
          <w:numId w:val="34"/>
        </w:numPr>
        <w:spacing w:after="0" w:line="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343FB">
        <w:rPr>
          <w:rFonts w:ascii="Times New Roman" w:hAnsi="Times New Roman"/>
          <w:sz w:val="28"/>
          <w:szCs w:val="28"/>
        </w:rPr>
        <w:t xml:space="preserve">приобретения </w:t>
      </w:r>
      <w:r w:rsidRPr="00C7182A">
        <w:rPr>
          <w:rFonts w:ascii="Times New Roman" w:hAnsi="Times New Roman"/>
          <w:sz w:val="28"/>
          <w:szCs w:val="28"/>
        </w:rPr>
        <w:t>товаров, работ, услуг, необходимых для реализации научно-исследовательских программ,</w:t>
      </w:r>
      <w:r w:rsidR="00C7182A" w:rsidRPr="00C7182A">
        <w:rPr>
          <w:rFonts w:ascii="Times New Roman" w:hAnsi="Times New Roman"/>
          <w:sz w:val="28"/>
          <w:szCs w:val="28"/>
        </w:rPr>
        <w:t xml:space="preserve"> научно-технических проектов и/или программ,</w:t>
      </w:r>
      <w:r w:rsidRPr="00C7182A">
        <w:rPr>
          <w:rFonts w:ascii="Times New Roman" w:hAnsi="Times New Roman"/>
          <w:sz w:val="28"/>
          <w:szCs w:val="28"/>
        </w:rPr>
        <w:t xml:space="preserve"> финансируемых государственными органами; </w:t>
      </w:r>
    </w:p>
    <w:p w:rsidR="00471642" w:rsidRPr="00B343FB" w:rsidRDefault="00471642" w:rsidP="00E46067">
      <w:pPr>
        <w:numPr>
          <w:ilvl w:val="0"/>
          <w:numId w:val="34"/>
        </w:numPr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7182A">
        <w:rPr>
          <w:rFonts w:ascii="Times New Roman" w:hAnsi="Times New Roman"/>
          <w:sz w:val="28"/>
          <w:szCs w:val="28"/>
        </w:rPr>
        <w:t>приобретения работ, услуг, связанных</w:t>
      </w:r>
      <w:r w:rsidRPr="00B343FB">
        <w:rPr>
          <w:rFonts w:ascii="Times New Roman" w:hAnsi="Times New Roman"/>
          <w:sz w:val="28"/>
          <w:szCs w:val="28"/>
        </w:rPr>
        <w:t xml:space="preserve"> с внедрением новой технологии, у собственника этой технологии;</w:t>
      </w:r>
    </w:p>
    <w:p w:rsidR="00471642" w:rsidRDefault="00471642" w:rsidP="00E46067">
      <w:pPr>
        <w:pStyle w:val="a5"/>
        <w:numPr>
          <w:ilvl w:val="0"/>
          <w:numId w:val="34"/>
        </w:numPr>
        <w:tabs>
          <w:tab w:val="left" w:pos="0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970F4D">
        <w:rPr>
          <w:rFonts w:ascii="Times New Roman" w:hAnsi="Times New Roman"/>
          <w:sz w:val="28"/>
          <w:szCs w:val="28"/>
        </w:rPr>
        <w:t>приобретения услуг доступа к о</w:t>
      </w:r>
      <w:r w:rsidR="00994488" w:rsidRPr="00970F4D">
        <w:rPr>
          <w:rFonts w:ascii="Times New Roman" w:hAnsi="Times New Roman"/>
          <w:sz w:val="28"/>
          <w:szCs w:val="28"/>
        </w:rPr>
        <w:t>нлайно</w:t>
      </w:r>
      <w:r w:rsidRPr="00970F4D">
        <w:rPr>
          <w:rFonts w:ascii="Times New Roman" w:hAnsi="Times New Roman"/>
          <w:sz w:val="28"/>
          <w:szCs w:val="28"/>
        </w:rPr>
        <w:t>вым электронным полнотекстовым, реферативным, библиографическим и др. базам данных, электронным коллекциям журналов, электронным библиотекам, электронным коллекциям книг и отдельным наименованиям электронных журналов и книг;</w:t>
      </w:r>
    </w:p>
    <w:p w:rsidR="00DE7161" w:rsidRPr="00970F4D" w:rsidRDefault="00DE7161" w:rsidP="00DE7161">
      <w:pPr>
        <w:widowControl w:val="0"/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 w:rsidRPr="00DE7161">
        <w:rPr>
          <w:rStyle w:val="s3"/>
          <w:sz w:val="24"/>
          <w:szCs w:val="24"/>
        </w:rPr>
        <w:lastRenderedPageBreak/>
        <w:t>В подпункт 2</w:t>
      </w:r>
      <w:r>
        <w:rPr>
          <w:rStyle w:val="s3"/>
          <w:sz w:val="24"/>
          <w:szCs w:val="24"/>
        </w:rPr>
        <w:t>4</w:t>
      </w:r>
      <w:r w:rsidRPr="00DE7161">
        <w:rPr>
          <w:rStyle w:val="s3"/>
          <w:sz w:val="24"/>
          <w:szCs w:val="24"/>
        </w:rPr>
        <w:t xml:space="preserve">) внесены изменения в соответствии с </w:t>
      </w:r>
      <w:hyperlink r:id="rId34" w:history="1">
        <w:r w:rsidRPr="00DE7161">
          <w:rPr>
            <w:rStyle w:val="af"/>
            <w:b/>
            <w:sz w:val="24"/>
            <w:szCs w:val="24"/>
          </w:rPr>
          <w:t>решением</w:t>
        </w:r>
      </w:hyperlink>
      <w:r w:rsidRPr="00DE7161">
        <w:rPr>
          <w:rStyle w:val="s3"/>
          <w:sz w:val="24"/>
          <w:szCs w:val="24"/>
        </w:rPr>
        <w:t xml:space="preserve"> </w:t>
      </w:r>
      <w:r w:rsidRPr="00DE716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DE7161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DE7161">
        <w:rPr>
          <w:rStyle w:val="s3"/>
          <w:sz w:val="24"/>
          <w:szCs w:val="24"/>
        </w:rPr>
        <w:t xml:space="preserve"> (</w:t>
      </w:r>
      <w:hyperlink r:id="rId35" w:history="1">
        <w:r w:rsidRPr="00DE716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DE716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DE716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DE716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DE716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DE7161">
        <w:rPr>
          <w:rStyle w:val="s3"/>
          <w:sz w:val="24"/>
          <w:szCs w:val="24"/>
        </w:rPr>
        <w:t>)</w:t>
      </w:r>
    </w:p>
    <w:p w:rsidR="00471642" w:rsidRPr="00C7182A" w:rsidRDefault="00471642" w:rsidP="00DE7161">
      <w:pPr>
        <w:pStyle w:val="a5"/>
        <w:numPr>
          <w:ilvl w:val="0"/>
          <w:numId w:val="34"/>
        </w:numPr>
        <w:tabs>
          <w:tab w:val="left" w:pos="1134"/>
        </w:tabs>
        <w:spacing w:line="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приобретения товаров, работ, услуг, если имеется необходимость в осуществлении закупок ежедневной 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 xml:space="preserve">или еженедельной потребности (на период с момента объявления и до </w:t>
      </w:r>
      <w:r w:rsidRPr="00C7182A">
        <w:rPr>
          <w:rFonts w:ascii="Times New Roman" w:hAnsi="Times New Roman"/>
          <w:sz w:val="28"/>
          <w:szCs w:val="28"/>
        </w:rPr>
        <w:t xml:space="preserve">заключения договора </w:t>
      </w:r>
      <w:r w:rsidR="002D396B" w:rsidRPr="00C7182A">
        <w:rPr>
          <w:rFonts w:ascii="Times New Roman" w:hAnsi="Times New Roman"/>
          <w:sz w:val="28"/>
          <w:szCs w:val="28"/>
        </w:rPr>
        <w:t xml:space="preserve">о закупках </w:t>
      </w:r>
      <w:r w:rsidRPr="00C7182A">
        <w:rPr>
          <w:rFonts w:ascii="Times New Roman" w:hAnsi="Times New Roman"/>
          <w:sz w:val="28"/>
          <w:szCs w:val="28"/>
        </w:rPr>
        <w:t xml:space="preserve">по итогам тендера) по перечню, утвержденному </w:t>
      </w:r>
      <w:r w:rsidR="00C7182A" w:rsidRPr="00C7182A">
        <w:rPr>
          <w:rFonts w:ascii="Times New Roman" w:hAnsi="Times New Roman"/>
          <w:sz w:val="28"/>
          <w:szCs w:val="28"/>
        </w:rPr>
        <w:t>исполнительным органом</w:t>
      </w:r>
      <w:r w:rsidRPr="00C7182A">
        <w:rPr>
          <w:rFonts w:ascii="Times New Roman" w:hAnsi="Times New Roman"/>
          <w:sz w:val="28"/>
          <w:szCs w:val="28"/>
        </w:rPr>
        <w:t xml:space="preserve"> заказчика;</w:t>
      </w:r>
    </w:p>
    <w:p w:rsidR="00471642" w:rsidRPr="002F4101" w:rsidRDefault="00471642" w:rsidP="00E46067">
      <w:pPr>
        <w:numPr>
          <w:ilvl w:val="0"/>
          <w:numId w:val="34"/>
        </w:numPr>
        <w:tabs>
          <w:tab w:val="left" w:pos="1134"/>
        </w:tabs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F4101">
        <w:rPr>
          <w:rFonts w:ascii="Times New Roman" w:hAnsi="Times New Roman"/>
          <w:sz w:val="28"/>
          <w:szCs w:val="28"/>
        </w:rPr>
        <w:t xml:space="preserve">приобретения услуг по отбору и приему персонала,  </w:t>
      </w:r>
      <w:r>
        <w:rPr>
          <w:rFonts w:ascii="Times New Roman" w:hAnsi="Times New Roman"/>
          <w:sz w:val="28"/>
          <w:szCs w:val="28"/>
        </w:rPr>
        <w:t>абитуриентов</w:t>
      </w:r>
      <w:r w:rsidRPr="002F4101">
        <w:rPr>
          <w:rFonts w:ascii="Times New Roman" w:hAnsi="Times New Roman"/>
          <w:sz w:val="28"/>
          <w:szCs w:val="28"/>
        </w:rPr>
        <w:t xml:space="preserve"> в соответствии с уставными целями заказчика;</w:t>
      </w:r>
    </w:p>
    <w:p w:rsidR="00471642" w:rsidRPr="005B249E" w:rsidRDefault="00471642" w:rsidP="00E46067">
      <w:pPr>
        <w:numPr>
          <w:ilvl w:val="0"/>
          <w:numId w:val="34"/>
        </w:numPr>
        <w:tabs>
          <w:tab w:val="left" w:pos="0"/>
        </w:tabs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приобретения товаров, работ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B249E">
        <w:rPr>
          <w:rFonts w:ascii="Times New Roman" w:hAnsi="Times New Roman"/>
          <w:sz w:val="28"/>
          <w:szCs w:val="28"/>
        </w:rPr>
        <w:t xml:space="preserve"> услуг у стратегических партнеров</w:t>
      </w:r>
      <w:r>
        <w:rPr>
          <w:rFonts w:ascii="Times New Roman" w:hAnsi="Times New Roman"/>
          <w:sz w:val="28"/>
          <w:szCs w:val="28"/>
        </w:rPr>
        <w:t>, включая их дочерни</w:t>
      </w:r>
      <w:r w:rsidR="003E199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 w:rsidR="003E199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93053E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 xml:space="preserve">официальных дилеров (дистрибьюторов), </w:t>
      </w:r>
      <w:r w:rsidRPr="005B249E">
        <w:rPr>
          <w:rFonts w:ascii="Times New Roman" w:hAnsi="Times New Roman"/>
          <w:sz w:val="28"/>
          <w:szCs w:val="28"/>
        </w:rPr>
        <w:t xml:space="preserve">в сферах </w:t>
      </w:r>
      <w:r>
        <w:rPr>
          <w:rFonts w:ascii="Times New Roman" w:hAnsi="Times New Roman"/>
          <w:sz w:val="28"/>
          <w:szCs w:val="28"/>
        </w:rPr>
        <w:t xml:space="preserve">медицинской деятельности, </w:t>
      </w:r>
      <w:r w:rsidRPr="005B249E">
        <w:rPr>
          <w:rFonts w:ascii="Times New Roman" w:hAnsi="Times New Roman"/>
          <w:sz w:val="28"/>
          <w:szCs w:val="28"/>
        </w:rPr>
        <w:t>образования и</w:t>
      </w:r>
      <w:r w:rsidR="0093053E">
        <w:rPr>
          <w:rFonts w:ascii="Times New Roman" w:hAnsi="Times New Roman"/>
          <w:sz w:val="28"/>
          <w:szCs w:val="28"/>
        </w:rPr>
        <w:t>/или</w:t>
      </w:r>
      <w:r w:rsidRPr="005B249E">
        <w:rPr>
          <w:rFonts w:ascii="Times New Roman" w:hAnsi="Times New Roman"/>
          <w:sz w:val="28"/>
          <w:szCs w:val="28"/>
        </w:rPr>
        <w:t xml:space="preserve"> науки, методологического, методического и</w:t>
      </w:r>
      <w:r w:rsidR="004E3C34">
        <w:rPr>
          <w:rFonts w:ascii="Times New Roman" w:hAnsi="Times New Roman"/>
          <w:sz w:val="28"/>
          <w:szCs w:val="28"/>
        </w:rPr>
        <w:t>/или</w:t>
      </w:r>
      <w:r w:rsidRPr="005B249E">
        <w:rPr>
          <w:rFonts w:ascii="Times New Roman" w:hAnsi="Times New Roman"/>
          <w:sz w:val="28"/>
          <w:szCs w:val="28"/>
        </w:rPr>
        <w:t xml:space="preserve"> материально-технического обеспечения </w:t>
      </w:r>
      <w:r w:rsidRPr="00BD0FF3">
        <w:rPr>
          <w:rFonts w:ascii="Times New Roman" w:hAnsi="Times New Roman"/>
          <w:sz w:val="28"/>
          <w:szCs w:val="28"/>
        </w:rPr>
        <w:t xml:space="preserve">медицинской деятельности, </w:t>
      </w:r>
      <w:r w:rsidRPr="005B249E">
        <w:rPr>
          <w:rFonts w:ascii="Times New Roman" w:hAnsi="Times New Roman"/>
          <w:sz w:val="28"/>
          <w:szCs w:val="28"/>
        </w:rPr>
        <w:t>образовательного, научно-исследовательского процесс</w:t>
      </w:r>
      <w:r>
        <w:rPr>
          <w:rFonts w:ascii="Times New Roman" w:hAnsi="Times New Roman"/>
          <w:sz w:val="28"/>
          <w:szCs w:val="28"/>
        </w:rPr>
        <w:t>ов</w:t>
      </w:r>
      <w:r w:rsidRPr="005B249E">
        <w:rPr>
          <w:rFonts w:ascii="Times New Roman" w:hAnsi="Times New Roman"/>
          <w:sz w:val="28"/>
          <w:szCs w:val="28"/>
        </w:rPr>
        <w:t>, архитектурной, градостроительной и</w:t>
      </w:r>
      <w:r w:rsidR="004E3C34">
        <w:rPr>
          <w:rFonts w:ascii="Times New Roman" w:hAnsi="Times New Roman"/>
          <w:sz w:val="28"/>
          <w:szCs w:val="28"/>
        </w:rPr>
        <w:t>/или</w:t>
      </w:r>
      <w:r w:rsidRPr="005B249E">
        <w:rPr>
          <w:rFonts w:ascii="Times New Roman" w:hAnsi="Times New Roman"/>
          <w:sz w:val="28"/>
          <w:szCs w:val="28"/>
        </w:rPr>
        <w:t xml:space="preserve"> строительной деятельности;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34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если у заказчика, закупившего товары, работы, услуги у какого-либо поставщика, возникает необходимость произвести у того же поставщика другие закупки в целях унификации, стандартизации или обеспечения совместимости с имеющимися товарами, оборудованием, технологией, работами или услугами;</w:t>
      </w:r>
    </w:p>
    <w:p w:rsidR="00471642" w:rsidRPr="005B249E" w:rsidRDefault="00471642" w:rsidP="00E46067">
      <w:pPr>
        <w:numPr>
          <w:ilvl w:val="0"/>
          <w:numId w:val="34"/>
        </w:numPr>
        <w:tabs>
          <w:tab w:val="left" w:pos="0"/>
        </w:tabs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приобретения работ и услуг по выкупу и сносу строений на земельных участках, выделенных заказчику под капитальное строительство «Назарбаев Университет» у юридического лица, учредителем которого является местный исполнительный орган;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34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приобретения </w:t>
      </w:r>
      <w:r w:rsidR="00CE613A">
        <w:rPr>
          <w:rFonts w:ascii="Times New Roman" w:hAnsi="Times New Roman"/>
          <w:sz w:val="28"/>
          <w:szCs w:val="28"/>
        </w:rPr>
        <w:t>услуг</w:t>
      </w:r>
      <w:r w:rsidRPr="005B249E">
        <w:rPr>
          <w:rFonts w:ascii="Times New Roman" w:hAnsi="Times New Roman"/>
          <w:sz w:val="28"/>
          <w:szCs w:val="28"/>
        </w:rPr>
        <w:t xml:space="preserve"> по проектированию у поставщика, выполнившего </w:t>
      </w:r>
      <w:r w:rsidR="00CE613A">
        <w:rPr>
          <w:rFonts w:ascii="Times New Roman" w:hAnsi="Times New Roman"/>
          <w:sz w:val="28"/>
          <w:szCs w:val="28"/>
        </w:rPr>
        <w:t xml:space="preserve">для заказчика </w:t>
      </w:r>
      <w:r>
        <w:rPr>
          <w:rFonts w:ascii="Times New Roman" w:hAnsi="Times New Roman"/>
          <w:sz w:val="28"/>
          <w:szCs w:val="28"/>
        </w:rPr>
        <w:t>услуг</w:t>
      </w:r>
      <w:r w:rsidR="003E1996">
        <w:rPr>
          <w:rFonts w:ascii="Times New Roman" w:hAnsi="Times New Roman"/>
          <w:sz w:val="28"/>
          <w:szCs w:val="28"/>
        </w:rPr>
        <w:t>и</w:t>
      </w:r>
      <w:r w:rsidRPr="005B249E">
        <w:rPr>
          <w:rFonts w:ascii="Times New Roman" w:hAnsi="Times New Roman"/>
          <w:sz w:val="28"/>
          <w:szCs w:val="28"/>
        </w:rPr>
        <w:t xml:space="preserve"> </w:t>
      </w:r>
      <w:r w:rsidR="00CE613A">
        <w:rPr>
          <w:rFonts w:ascii="Times New Roman" w:hAnsi="Times New Roman"/>
          <w:sz w:val="28"/>
          <w:szCs w:val="28"/>
        </w:rPr>
        <w:t xml:space="preserve">по подготовке </w:t>
      </w:r>
      <w:proofErr w:type="spellStart"/>
      <w:r w:rsidRPr="005B249E">
        <w:rPr>
          <w:rFonts w:ascii="Times New Roman" w:hAnsi="Times New Roman"/>
          <w:sz w:val="28"/>
          <w:szCs w:val="28"/>
        </w:rPr>
        <w:t>предпроектной</w:t>
      </w:r>
      <w:proofErr w:type="spellEnd"/>
      <w:r w:rsidRPr="005B249E">
        <w:rPr>
          <w:rFonts w:ascii="Times New Roman" w:hAnsi="Times New Roman"/>
          <w:sz w:val="28"/>
          <w:szCs w:val="28"/>
        </w:rPr>
        <w:t xml:space="preserve"> </w:t>
      </w:r>
      <w:r w:rsidR="00CE613A">
        <w:rPr>
          <w:rFonts w:ascii="Times New Roman" w:hAnsi="Times New Roman"/>
          <w:sz w:val="28"/>
          <w:szCs w:val="28"/>
        </w:rPr>
        <w:t>документации</w:t>
      </w:r>
      <w:r w:rsidRPr="005B249E">
        <w:rPr>
          <w:rFonts w:ascii="Times New Roman" w:hAnsi="Times New Roman"/>
          <w:sz w:val="28"/>
          <w:szCs w:val="28"/>
        </w:rPr>
        <w:t>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3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</w:t>
      </w:r>
      <w:r w:rsidR="00C0633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комплексных работ для запуска научных, учебных лабораторий «Назарбаев Университет»;</w:t>
      </w:r>
    </w:p>
    <w:p w:rsidR="00471642" w:rsidRPr="005B249E" w:rsidRDefault="00471642" w:rsidP="00E46067">
      <w:pPr>
        <w:numPr>
          <w:ilvl w:val="0"/>
          <w:numId w:val="34"/>
        </w:numPr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приобретения товаров, работ, услуг для исполнения обязательств по договору</w:t>
      </w:r>
      <w:r>
        <w:rPr>
          <w:rFonts w:ascii="Times New Roman" w:hAnsi="Times New Roman"/>
          <w:sz w:val="28"/>
          <w:szCs w:val="28"/>
        </w:rPr>
        <w:t xml:space="preserve"> о закупках, </w:t>
      </w:r>
      <w:r w:rsidRPr="00011154">
        <w:rPr>
          <w:rFonts w:ascii="Times New Roman" w:hAnsi="Times New Roman"/>
          <w:sz w:val="28"/>
          <w:szCs w:val="28"/>
        </w:rPr>
        <w:t xml:space="preserve">заключенному </w:t>
      </w:r>
      <w:r w:rsidR="005237F6">
        <w:rPr>
          <w:rFonts w:ascii="Times New Roman" w:hAnsi="Times New Roman"/>
          <w:sz w:val="28"/>
          <w:szCs w:val="28"/>
        </w:rPr>
        <w:t>заказчиком</w:t>
      </w:r>
      <w:r w:rsidRPr="00011154">
        <w:rPr>
          <w:rFonts w:ascii="Times New Roman" w:hAnsi="Times New Roman"/>
          <w:sz w:val="28"/>
          <w:szCs w:val="28"/>
        </w:rPr>
        <w:t xml:space="preserve"> в качестве поставщика</w:t>
      </w:r>
      <w:r>
        <w:rPr>
          <w:rFonts w:ascii="Times New Roman" w:hAnsi="Times New Roman"/>
          <w:sz w:val="28"/>
          <w:szCs w:val="28"/>
        </w:rPr>
        <w:t>;</w:t>
      </w:r>
      <w:r w:rsidRPr="005B249E">
        <w:rPr>
          <w:rFonts w:ascii="Times New Roman" w:hAnsi="Times New Roman"/>
          <w:sz w:val="28"/>
          <w:szCs w:val="28"/>
        </w:rPr>
        <w:t xml:space="preserve"> </w:t>
      </w:r>
    </w:p>
    <w:p w:rsidR="00471642" w:rsidRDefault="00471642" w:rsidP="00E46067">
      <w:pPr>
        <w:numPr>
          <w:ilvl w:val="0"/>
          <w:numId w:val="34"/>
        </w:numPr>
        <w:tabs>
          <w:tab w:val="left" w:pos="0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343FB">
        <w:rPr>
          <w:rFonts w:ascii="Times New Roman" w:hAnsi="Times New Roman"/>
          <w:sz w:val="28"/>
          <w:szCs w:val="28"/>
        </w:rPr>
        <w:t xml:space="preserve">приобретения </w:t>
      </w:r>
      <w:r>
        <w:rPr>
          <w:rFonts w:ascii="Times New Roman" w:hAnsi="Times New Roman"/>
          <w:sz w:val="28"/>
          <w:szCs w:val="28"/>
        </w:rPr>
        <w:t>товаров</w:t>
      </w:r>
      <w:r w:rsidR="005237F6">
        <w:rPr>
          <w:rFonts w:ascii="Times New Roman" w:hAnsi="Times New Roman"/>
          <w:sz w:val="28"/>
          <w:szCs w:val="28"/>
        </w:rPr>
        <w:t>, работ,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43FB">
        <w:rPr>
          <w:rFonts w:ascii="Times New Roman" w:hAnsi="Times New Roman"/>
          <w:sz w:val="28"/>
          <w:szCs w:val="28"/>
        </w:rPr>
        <w:t xml:space="preserve">услуг </w:t>
      </w:r>
      <w:r>
        <w:rPr>
          <w:rFonts w:ascii="Times New Roman" w:hAnsi="Times New Roman"/>
          <w:sz w:val="28"/>
          <w:szCs w:val="28"/>
        </w:rPr>
        <w:t xml:space="preserve">в рамках </w:t>
      </w:r>
      <w:r w:rsidRPr="00B343FB">
        <w:rPr>
          <w:rFonts w:ascii="Times New Roman" w:hAnsi="Times New Roman"/>
          <w:sz w:val="28"/>
          <w:szCs w:val="28"/>
        </w:rPr>
        <w:t>сотруд</w:t>
      </w:r>
      <w:r>
        <w:rPr>
          <w:rFonts w:ascii="Times New Roman" w:hAnsi="Times New Roman"/>
          <w:sz w:val="28"/>
          <w:szCs w:val="28"/>
        </w:rPr>
        <w:t>ничества</w:t>
      </w:r>
      <w:r w:rsidRPr="00B343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B343FB">
        <w:rPr>
          <w:rFonts w:ascii="Times New Roman" w:hAnsi="Times New Roman"/>
          <w:sz w:val="28"/>
          <w:szCs w:val="28"/>
        </w:rPr>
        <w:t xml:space="preserve"> зарубежны</w:t>
      </w:r>
      <w:r>
        <w:rPr>
          <w:rFonts w:ascii="Times New Roman" w:hAnsi="Times New Roman"/>
          <w:sz w:val="28"/>
          <w:szCs w:val="28"/>
        </w:rPr>
        <w:t>ми</w:t>
      </w:r>
      <w:r w:rsidRPr="00B343FB">
        <w:rPr>
          <w:rFonts w:ascii="Times New Roman" w:hAnsi="Times New Roman"/>
          <w:sz w:val="28"/>
          <w:szCs w:val="28"/>
        </w:rPr>
        <w:t xml:space="preserve"> университет</w:t>
      </w:r>
      <w:r>
        <w:rPr>
          <w:rFonts w:ascii="Times New Roman" w:hAnsi="Times New Roman"/>
          <w:sz w:val="28"/>
          <w:szCs w:val="28"/>
        </w:rPr>
        <w:t xml:space="preserve">ами </w:t>
      </w:r>
      <w:r w:rsidRPr="005B24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43FB">
        <w:rPr>
          <w:rFonts w:ascii="Times New Roman" w:hAnsi="Times New Roman"/>
          <w:sz w:val="28"/>
          <w:szCs w:val="28"/>
        </w:rPr>
        <w:t>научны</w:t>
      </w:r>
      <w:r>
        <w:rPr>
          <w:rFonts w:ascii="Times New Roman" w:hAnsi="Times New Roman"/>
          <w:sz w:val="28"/>
          <w:szCs w:val="28"/>
        </w:rPr>
        <w:t>ми организациями, а также их дочерними организациями</w:t>
      </w:r>
      <w:r w:rsidR="006E3D8F">
        <w:rPr>
          <w:rFonts w:ascii="Times New Roman" w:hAnsi="Times New Roman"/>
          <w:sz w:val="28"/>
          <w:szCs w:val="28"/>
        </w:rPr>
        <w:t xml:space="preserve"> в соответствии с уставной деятельностью заказчика</w:t>
      </w:r>
      <w:r>
        <w:rPr>
          <w:rFonts w:ascii="Times New Roman" w:hAnsi="Times New Roman"/>
          <w:sz w:val="28"/>
          <w:szCs w:val="28"/>
        </w:rPr>
        <w:t>;</w:t>
      </w:r>
    </w:p>
    <w:p w:rsidR="00471642" w:rsidRDefault="00471642" w:rsidP="00E46067">
      <w:pPr>
        <w:numPr>
          <w:ilvl w:val="0"/>
          <w:numId w:val="34"/>
        </w:numPr>
        <w:tabs>
          <w:tab w:val="left" w:pos="0"/>
        </w:tabs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оплата </w:t>
      </w:r>
      <w:r w:rsidRPr="00FE2F08">
        <w:rPr>
          <w:rFonts w:ascii="Times New Roman" w:hAnsi="Times New Roman"/>
          <w:sz w:val="28"/>
          <w:szCs w:val="28"/>
        </w:rPr>
        <w:t xml:space="preserve">по обеспечению </w:t>
      </w:r>
      <w:r>
        <w:rPr>
          <w:rFonts w:ascii="Times New Roman" w:hAnsi="Times New Roman"/>
          <w:sz w:val="28"/>
          <w:szCs w:val="28"/>
        </w:rPr>
        <w:t xml:space="preserve">жилищно-коммунальных и эксплуатационных услуг </w:t>
      </w:r>
      <w:r w:rsidRPr="00FE2F08">
        <w:rPr>
          <w:rFonts w:ascii="Times New Roman" w:hAnsi="Times New Roman"/>
          <w:sz w:val="28"/>
          <w:szCs w:val="28"/>
        </w:rPr>
        <w:t>жилых и нежилых помещений, принадлежащих «Назарбаев Университет»;</w:t>
      </w:r>
    </w:p>
    <w:p w:rsidR="00471642" w:rsidRDefault="00471642" w:rsidP="00E46067">
      <w:pPr>
        <w:pStyle w:val="a5"/>
        <w:numPr>
          <w:ilvl w:val="0"/>
          <w:numId w:val="34"/>
        </w:numPr>
        <w:tabs>
          <w:tab w:val="left" w:pos="1134"/>
          <w:tab w:val="left" w:pos="1418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FE2F08">
        <w:rPr>
          <w:rFonts w:ascii="Times New Roman" w:hAnsi="Times New Roman"/>
          <w:sz w:val="28"/>
          <w:szCs w:val="28"/>
        </w:rPr>
        <w:t xml:space="preserve">приобретения услуг телефонной, сотовой связи, по передаче данных (интернет, </w:t>
      </w:r>
      <w:r w:rsidRPr="00FE2F08">
        <w:rPr>
          <w:rFonts w:ascii="Times New Roman" w:hAnsi="Times New Roman"/>
          <w:sz w:val="28"/>
          <w:szCs w:val="28"/>
          <w:lang w:val="en-US"/>
        </w:rPr>
        <w:t>IP</w:t>
      </w:r>
      <w:r w:rsidRPr="00FE2F08">
        <w:rPr>
          <w:rFonts w:ascii="Times New Roman" w:hAnsi="Times New Roman"/>
          <w:sz w:val="28"/>
          <w:szCs w:val="28"/>
        </w:rPr>
        <w:t xml:space="preserve"> </w:t>
      </w:r>
      <w:r w:rsidRPr="00FE2F08">
        <w:rPr>
          <w:rFonts w:ascii="Times New Roman" w:hAnsi="Times New Roman"/>
          <w:sz w:val="28"/>
          <w:szCs w:val="28"/>
          <w:lang w:val="en-US"/>
        </w:rPr>
        <w:t>VPN</w:t>
      </w:r>
      <w:r w:rsidRPr="00FE2F0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="007F25F8">
        <w:rPr>
          <w:rFonts w:ascii="Times New Roman" w:hAnsi="Times New Roman"/>
          <w:sz w:val="28"/>
          <w:szCs w:val="28"/>
        </w:rPr>
        <w:t xml:space="preserve"> телевидения;</w:t>
      </w:r>
    </w:p>
    <w:p w:rsidR="002775AA" w:rsidRDefault="007F25F8" w:rsidP="00E46067">
      <w:pPr>
        <w:pStyle w:val="a5"/>
        <w:numPr>
          <w:ilvl w:val="0"/>
          <w:numId w:val="34"/>
        </w:numPr>
        <w:ind w:left="0" w:firstLine="851"/>
        <w:rPr>
          <w:rFonts w:ascii="Times New Roman" w:hAnsi="Times New Roman"/>
          <w:sz w:val="28"/>
          <w:szCs w:val="28"/>
        </w:rPr>
      </w:pPr>
      <w:r w:rsidRPr="007F25F8">
        <w:rPr>
          <w:rFonts w:ascii="Times New Roman" w:hAnsi="Times New Roman"/>
          <w:sz w:val="28"/>
          <w:szCs w:val="28"/>
        </w:rPr>
        <w:t>приобретени</w:t>
      </w:r>
      <w:r w:rsidR="00E071A7">
        <w:rPr>
          <w:rFonts w:ascii="Times New Roman" w:hAnsi="Times New Roman"/>
          <w:sz w:val="28"/>
          <w:szCs w:val="28"/>
        </w:rPr>
        <w:t>я</w:t>
      </w:r>
      <w:r w:rsidRPr="007F2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услуг по содержанию жилых и нежилых помещений, используемых для проживания </w:t>
      </w:r>
      <w:r w:rsidR="00D97D5C">
        <w:rPr>
          <w:rFonts w:ascii="Times New Roman" w:hAnsi="Times New Roman"/>
          <w:sz w:val="28"/>
          <w:szCs w:val="28"/>
        </w:rPr>
        <w:t>сотрудников</w:t>
      </w:r>
      <w:r w:rsidR="00BE038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7F25F8">
        <w:rPr>
          <w:rFonts w:ascii="Times New Roman" w:hAnsi="Times New Roman"/>
          <w:sz w:val="28"/>
          <w:szCs w:val="28"/>
        </w:rPr>
        <w:t xml:space="preserve">«Назарбаев </w:t>
      </w:r>
      <w:r w:rsidRPr="008E4F48">
        <w:rPr>
          <w:rFonts w:ascii="Times New Roman" w:hAnsi="Times New Roman"/>
          <w:sz w:val="28"/>
          <w:szCs w:val="28"/>
        </w:rPr>
        <w:t>Университет» или в его организациях</w:t>
      </w:r>
      <w:r w:rsidR="002775AA" w:rsidRPr="008E4F48">
        <w:rPr>
          <w:rFonts w:ascii="Times New Roman" w:hAnsi="Times New Roman"/>
          <w:sz w:val="28"/>
          <w:szCs w:val="28"/>
        </w:rPr>
        <w:t>;</w:t>
      </w:r>
    </w:p>
    <w:p w:rsidR="008D71E8" w:rsidRPr="008D71E8" w:rsidRDefault="008D71E8" w:rsidP="008D71E8">
      <w:pPr>
        <w:rPr>
          <w:rFonts w:ascii="Times New Roman" w:hAnsi="Times New Roman"/>
          <w:sz w:val="28"/>
          <w:szCs w:val="28"/>
        </w:rPr>
      </w:pPr>
    </w:p>
    <w:p w:rsidR="0075776F" w:rsidRPr="008E4F48" w:rsidRDefault="0075776F" w:rsidP="0075776F">
      <w:pPr>
        <w:widowControl w:val="0"/>
        <w:tabs>
          <w:tab w:val="left" w:pos="0"/>
          <w:tab w:val="left" w:pos="993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5776F">
        <w:rPr>
          <w:rStyle w:val="s3"/>
          <w:sz w:val="24"/>
          <w:szCs w:val="24"/>
        </w:rPr>
        <w:lastRenderedPageBreak/>
        <w:t xml:space="preserve">Пункт дополнен </w:t>
      </w:r>
      <w:r>
        <w:rPr>
          <w:rStyle w:val="s3"/>
          <w:sz w:val="24"/>
          <w:szCs w:val="24"/>
        </w:rPr>
        <w:t>подпунктами 36) - 41)</w:t>
      </w:r>
      <w:r w:rsidRPr="0075776F">
        <w:rPr>
          <w:rStyle w:val="s3"/>
          <w:sz w:val="24"/>
          <w:szCs w:val="24"/>
        </w:rPr>
        <w:t xml:space="preserve"> в соответствии с </w:t>
      </w:r>
      <w:hyperlink r:id="rId36" w:history="1">
        <w:r w:rsidRPr="0075776F">
          <w:rPr>
            <w:rStyle w:val="af"/>
            <w:b/>
            <w:sz w:val="24"/>
            <w:szCs w:val="24"/>
          </w:rPr>
          <w:t>решением</w:t>
        </w:r>
      </w:hyperlink>
      <w:r w:rsidRPr="0075776F">
        <w:rPr>
          <w:rStyle w:val="s3"/>
          <w:sz w:val="24"/>
          <w:szCs w:val="24"/>
        </w:rPr>
        <w:t xml:space="preserve"> </w:t>
      </w:r>
      <w:r w:rsidRPr="0075776F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75776F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proofErr w:type="gramEnd"/>
    </w:p>
    <w:p w:rsidR="002775AA" w:rsidRPr="008E4F48" w:rsidRDefault="002775AA" w:rsidP="0075776F">
      <w:pPr>
        <w:widowControl w:val="0"/>
        <w:tabs>
          <w:tab w:val="left" w:pos="0"/>
          <w:tab w:val="left" w:pos="142"/>
          <w:tab w:val="left" w:pos="993"/>
          <w:tab w:val="left" w:pos="1134"/>
        </w:tabs>
        <w:spacing w:after="0" w:line="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4F48">
        <w:rPr>
          <w:rFonts w:ascii="Times New Roman" w:hAnsi="Times New Roman"/>
          <w:sz w:val="28"/>
          <w:szCs w:val="28"/>
        </w:rPr>
        <w:t>36) приобретения услуг по аренде служебного нежилого помещения;</w:t>
      </w:r>
    </w:p>
    <w:p w:rsidR="002775AA" w:rsidRPr="008E4F48" w:rsidRDefault="002775AA" w:rsidP="0075776F">
      <w:pPr>
        <w:widowControl w:val="0"/>
        <w:tabs>
          <w:tab w:val="left" w:pos="0"/>
          <w:tab w:val="left" w:pos="142"/>
          <w:tab w:val="left" w:pos="993"/>
          <w:tab w:val="left" w:pos="1134"/>
        </w:tabs>
        <w:spacing w:after="0" w:line="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4F48">
        <w:rPr>
          <w:rFonts w:ascii="Times New Roman" w:hAnsi="Times New Roman"/>
          <w:sz w:val="28"/>
          <w:szCs w:val="28"/>
        </w:rPr>
        <w:t>37) приобретения услуг в рамках санитарной авиации по транспортировке и сопровождению больных, а также по медицинским услугам у больниц, имеющих отделения санитарной авиации;</w:t>
      </w:r>
    </w:p>
    <w:p w:rsidR="002775AA" w:rsidRPr="008E4F48" w:rsidRDefault="002775AA" w:rsidP="008E4F48">
      <w:pPr>
        <w:widowControl w:val="0"/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4F48">
        <w:rPr>
          <w:rFonts w:ascii="Times New Roman" w:hAnsi="Times New Roman"/>
          <w:sz w:val="28"/>
          <w:szCs w:val="28"/>
        </w:rPr>
        <w:t>38) приобретения медицинских услуг</w:t>
      </w:r>
      <w:r w:rsidRPr="008E4F48">
        <w:rPr>
          <w:rFonts w:ascii="Times New Roman" w:hAnsi="Times New Roman"/>
          <w:sz w:val="28"/>
          <w:szCs w:val="28"/>
          <w:lang w:val="kk-KZ"/>
        </w:rPr>
        <w:t xml:space="preserve">, оказываемых организациями здравоохранения, </w:t>
      </w:r>
      <w:r w:rsidRPr="008E4F48">
        <w:rPr>
          <w:rFonts w:ascii="Times New Roman" w:hAnsi="Times New Roman"/>
          <w:sz w:val="28"/>
          <w:szCs w:val="28"/>
        </w:rPr>
        <w:t xml:space="preserve">осуществляющие деятельность в сфере службы крови, </w:t>
      </w:r>
      <w:proofErr w:type="spellStart"/>
      <w:r w:rsidRPr="008E4F48">
        <w:rPr>
          <w:rFonts w:ascii="Times New Roman" w:hAnsi="Times New Roman"/>
          <w:color w:val="000000"/>
          <w:sz w:val="28"/>
          <w:szCs w:val="28"/>
          <w:lang w:eastAsia="kk-KZ"/>
        </w:rPr>
        <w:t>санитарно</w:t>
      </w:r>
      <w:proofErr w:type="spellEnd"/>
      <w:r w:rsidRPr="008E4F48">
        <w:rPr>
          <w:rFonts w:ascii="Times New Roman" w:hAnsi="Times New Roman"/>
          <w:color w:val="000000"/>
          <w:sz w:val="28"/>
          <w:szCs w:val="28"/>
          <w:lang w:val="kk-KZ" w:eastAsia="kk-KZ"/>
        </w:rPr>
        <w:t>-</w:t>
      </w:r>
      <w:r w:rsidRPr="008E4F48">
        <w:rPr>
          <w:rFonts w:ascii="Times New Roman" w:hAnsi="Times New Roman"/>
          <w:color w:val="000000"/>
          <w:sz w:val="28"/>
          <w:szCs w:val="28"/>
          <w:lang w:eastAsia="kk-KZ"/>
        </w:rPr>
        <w:t>эпидемиологического благополучия населения, профилактики ВИЧ/СПИД</w:t>
      </w:r>
      <w:r w:rsidRPr="008E4F48">
        <w:rPr>
          <w:rFonts w:ascii="Times New Roman" w:hAnsi="Times New Roman"/>
          <w:sz w:val="28"/>
          <w:szCs w:val="28"/>
        </w:rPr>
        <w:t xml:space="preserve">, </w:t>
      </w:r>
      <w:r w:rsidRPr="008E4F48">
        <w:rPr>
          <w:rFonts w:ascii="Times New Roman" w:hAnsi="Times New Roman"/>
          <w:sz w:val="28"/>
          <w:szCs w:val="28"/>
          <w:lang w:val="kk-KZ"/>
        </w:rPr>
        <w:t xml:space="preserve">находящимися в государственной собственности или </w:t>
      </w:r>
      <w:r w:rsidRPr="008E4F48">
        <w:rPr>
          <w:rFonts w:ascii="Times New Roman" w:hAnsi="Times New Roman"/>
          <w:sz w:val="28"/>
          <w:szCs w:val="28"/>
        </w:rPr>
        <w:t>100% (сто) процентов акций (долей участия) которых принадлежат государству</w:t>
      </w:r>
      <w:r w:rsidRPr="008E4F48">
        <w:rPr>
          <w:rFonts w:ascii="Times New Roman" w:hAnsi="Times New Roman"/>
          <w:sz w:val="28"/>
          <w:szCs w:val="28"/>
          <w:lang w:val="kk-KZ"/>
        </w:rPr>
        <w:t>;</w:t>
      </w:r>
    </w:p>
    <w:p w:rsidR="002775AA" w:rsidRPr="008E4F48" w:rsidRDefault="002775AA" w:rsidP="008E4F4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4F48">
        <w:rPr>
          <w:rFonts w:ascii="Times New Roman" w:hAnsi="Times New Roman"/>
          <w:sz w:val="28"/>
          <w:szCs w:val="28"/>
        </w:rPr>
        <w:t>39) приобретения работ, услуг, осуществляемых научно-исследовательскими организациями, аккредитованных по следующим видам деятельности: вивария, селекция микроорганизмов, лабораторный анализ веществ и материалов</w:t>
      </w:r>
      <w:r w:rsidRPr="008E4F48">
        <w:rPr>
          <w:rFonts w:ascii="Times New Roman" w:hAnsi="Times New Roman"/>
          <w:sz w:val="28"/>
          <w:szCs w:val="28"/>
          <w:lang w:val="kk-KZ"/>
        </w:rPr>
        <w:t>;</w:t>
      </w:r>
    </w:p>
    <w:p w:rsidR="002775AA" w:rsidRPr="008E4F48" w:rsidRDefault="002775AA" w:rsidP="008E4F4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4F48">
        <w:rPr>
          <w:rFonts w:ascii="Times New Roman" w:hAnsi="Times New Roman"/>
          <w:sz w:val="28"/>
          <w:szCs w:val="28"/>
        </w:rPr>
        <w:t xml:space="preserve">40) приобретения товаров, услуг по изготовлению </w:t>
      </w:r>
      <w:proofErr w:type="spellStart"/>
      <w:r w:rsidRPr="008E4F48">
        <w:rPr>
          <w:rFonts w:ascii="Times New Roman" w:hAnsi="Times New Roman"/>
          <w:sz w:val="28"/>
          <w:szCs w:val="28"/>
        </w:rPr>
        <w:t>имиджевой</w:t>
      </w:r>
      <w:proofErr w:type="spellEnd"/>
      <w:r w:rsidRPr="008E4F48">
        <w:rPr>
          <w:rFonts w:ascii="Times New Roman" w:hAnsi="Times New Roman"/>
          <w:sz w:val="28"/>
          <w:szCs w:val="28"/>
        </w:rPr>
        <w:t xml:space="preserve"> продукции;</w:t>
      </w:r>
    </w:p>
    <w:p w:rsidR="00136185" w:rsidRDefault="002775AA" w:rsidP="008E4F4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4F48">
        <w:rPr>
          <w:rFonts w:ascii="Times New Roman" w:hAnsi="Times New Roman"/>
          <w:sz w:val="28"/>
          <w:szCs w:val="28"/>
        </w:rPr>
        <w:t>41) приобретения услуг по подготовке и получению исходно - разрешительной, разрешительной документации для проектирования и/или строительства объектов «Назарбаев Университет», его организаций</w:t>
      </w:r>
      <w:r w:rsidR="00136185">
        <w:rPr>
          <w:rFonts w:ascii="Times New Roman" w:hAnsi="Times New Roman"/>
          <w:sz w:val="28"/>
          <w:szCs w:val="28"/>
        </w:rPr>
        <w:t>;</w:t>
      </w:r>
    </w:p>
    <w:p w:rsidR="00136185" w:rsidRPr="008E4F48" w:rsidRDefault="00136185" w:rsidP="00136185">
      <w:pPr>
        <w:widowControl w:val="0"/>
        <w:tabs>
          <w:tab w:val="left" w:pos="0"/>
          <w:tab w:val="left" w:pos="993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s3"/>
          <w:sz w:val="24"/>
          <w:szCs w:val="24"/>
        </w:rPr>
        <w:t xml:space="preserve">Правила </w:t>
      </w:r>
      <w:r w:rsidRPr="0075776F">
        <w:rPr>
          <w:rStyle w:val="s3"/>
          <w:sz w:val="24"/>
          <w:szCs w:val="24"/>
        </w:rPr>
        <w:t>дополнен</w:t>
      </w:r>
      <w:r>
        <w:rPr>
          <w:rStyle w:val="s3"/>
          <w:sz w:val="24"/>
          <w:szCs w:val="24"/>
        </w:rPr>
        <w:t>ы</w:t>
      </w:r>
      <w:r w:rsidRPr="0075776F">
        <w:rPr>
          <w:rStyle w:val="s3"/>
          <w:sz w:val="24"/>
          <w:szCs w:val="24"/>
        </w:rPr>
        <w:t xml:space="preserve"> </w:t>
      </w:r>
      <w:r>
        <w:rPr>
          <w:rStyle w:val="s3"/>
          <w:sz w:val="24"/>
          <w:szCs w:val="24"/>
        </w:rPr>
        <w:t>подпунктом 42</w:t>
      </w:r>
      <w:r w:rsidR="00D75C4C">
        <w:rPr>
          <w:rStyle w:val="s3"/>
          <w:sz w:val="24"/>
          <w:szCs w:val="24"/>
        </w:rPr>
        <w:t>)</w:t>
      </w:r>
      <w:r w:rsidRPr="0075776F">
        <w:rPr>
          <w:rStyle w:val="s3"/>
          <w:sz w:val="24"/>
          <w:szCs w:val="24"/>
        </w:rPr>
        <w:t xml:space="preserve"> в соответствии с </w:t>
      </w:r>
      <w:hyperlink r:id="rId37" w:history="1">
        <w:r w:rsidRPr="00EE5877">
          <w:rPr>
            <w:rStyle w:val="af"/>
            <w:b/>
            <w:sz w:val="24"/>
            <w:szCs w:val="24"/>
          </w:rPr>
          <w:t>решением</w:t>
        </w:r>
      </w:hyperlink>
      <w:r>
        <w:rPr>
          <w:rStyle w:val="s3"/>
          <w:sz w:val="24"/>
          <w:szCs w:val="24"/>
        </w:rPr>
        <w:t xml:space="preserve"> </w:t>
      </w:r>
      <w:r w:rsidRPr="0075776F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75776F">
        <w:rPr>
          <w:rStyle w:val="s3"/>
          <w:sz w:val="24"/>
          <w:szCs w:val="24"/>
        </w:rPr>
        <w:t xml:space="preserve">от 12 </w:t>
      </w:r>
      <w:r>
        <w:rPr>
          <w:rStyle w:val="s3"/>
          <w:sz w:val="24"/>
          <w:szCs w:val="24"/>
        </w:rPr>
        <w:t>сентября</w:t>
      </w:r>
      <w:r w:rsidRPr="0075776F">
        <w:rPr>
          <w:rStyle w:val="s3"/>
          <w:sz w:val="24"/>
          <w:szCs w:val="24"/>
        </w:rPr>
        <w:t xml:space="preserve"> 201</w:t>
      </w:r>
      <w:r>
        <w:rPr>
          <w:rStyle w:val="s3"/>
          <w:sz w:val="24"/>
          <w:szCs w:val="24"/>
        </w:rPr>
        <w:t>3</w:t>
      </w:r>
      <w:r w:rsidRPr="0075776F">
        <w:rPr>
          <w:rStyle w:val="s3"/>
          <w:sz w:val="24"/>
          <w:szCs w:val="24"/>
        </w:rPr>
        <w:t xml:space="preserve"> года № </w:t>
      </w:r>
      <w:r>
        <w:rPr>
          <w:rStyle w:val="s3"/>
          <w:sz w:val="24"/>
          <w:szCs w:val="24"/>
        </w:rPr>
        <w:t>12</w:t>
      </w:r>
      <w:proofErr w:type="gramEnd"/>
    </w:p>
    <w:p w:rsidR="007F25F8" w:rsidRDefault="00136185" w:rsidP="008E4F4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42) приобретения товаров, работ, услуг для материально-технического оснащения до запуска в эксплуатацию объектов строительства «Назарбаев Университет» и/или его организаций у стратегических партнеров, выполняющих комплексные работы</w:t>
      </w:r>
      <w:r w:rsidR="002775AA" w:rsidRPr="008E4F48">
        <w:rPr>
          <w:rFonts w:ascii="Times New Roman" w:hAnsi="Times New Roman"/>
          <w:sz w:val="28"/>
          <w:szCs w:val="28"/>
        </w:rPr>
        <w:t>.</w:t>
      </w:r>
    </w:p>
    <w:p w:rsidR="0087585C" w:rsidRPr="008E4F48" w:rsidRDefault="0087585C" w:rsidP="0087585C">
      <w:pPr>
        <w:widowControl w:val="0"/>
        <w:tabs>
          <w:tab w:val="left" w:pos="0"/>
          <w:tab w:val="left" w:pos="993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s3"/>
          <w:sz w:val="24"/>
          <w:szCs w:val="24"/>
        </w:rPr>
        <w:t xml:space="preserve">Правила </w:t>
      </w:r>
      <w:r w:rsidRPr="0075776F">
        <w:rPr>
          <w:rStyle w:val="s3"/>
          <w:sz w:val="24"/>
          <w:szCs w:val="24"/>
        </w:rPr>
        <w:t>дополнен</w:t>
      </w:r>
      <w:r>
        <w:rPr>
          <w:rStyle w:val="s3"/>
          <w:sz w:val="24"/>
          <w:szCs w:val="24"/>
        </w:rPr>
        <w:t>ы</w:t>
      </w:r>
      <w:r w:rsidRPr="0075776F">
        <w:rPr>
          <w:rStyle w:val="s3"/>
          <w:sz w:val="24"/>
          <w:szCs w:val="24"/>
        </w:rPr>
        <w:t xml:space="preserve"> </w:t>
      </w:r>
      <w:r>
        <w:rPr>
          <w:rStyle w:val="s3"/>
          <w:sz w:val="24"/>
          <w:szCs w:val="24"/>
        </w:rPr>
        <w:t>пунктом 15-1</w:t>
      </w:r>
      <w:r w:rsidRPr="0075776F">
        <w:rPr>
          <w:rStyle w:val="s3"/>
          <w:sz w:val="24"/>
          <w:szCs w:val="24"/>
        </w:rPr>
        <w:t xml:space="preserve"> в соответствии с </w:t>
      </w:r>
      <w:hyperlink r:id="rId38" w:history="1">
        <w:r w:rsidRPr="0075776F">
          <w:rPr>
            <w:rStyle w:val="af"/>
            <w:b/>
            <w:sz w:val="24"/>
            <w:szCs w:val="24"/>
          </w:rPr>
          <w:t>решением</w:t>
        </w:r>
      </w:hyperlink>
      <w:r w:rsidRPr="0075776F">
        <w:rPr>
          <w:rStyle w:val="s3"/>
          <w:sz w:val="24"/>
          <w:szCs w:val="24"/>
        </w:rPr>
        <w:t xml:space="preserve"> </w:t>
      </w:r>
      <w:r w:rsidRPr="0075776F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75776F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</w:p>
    <w:p w:rsidR="008E4F48" w:rsidRPr="008E4F48" w:rsidRDefault="008E4F48" w:rsidP="008E4F4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15-1. </w:t>
      </w:r>
      <w:r w:rsidRPr="00B52FFE">
        <w:rPr>
          <w:rFonts w:ascii="Times New Roman" w:hAnsi="Times New Roman"/>
          <w:sz w:val="28"/>
          <w:szCs w:val="28"/>
        </w:rPr>
        <w:t>В случаях, предусмотренных пунктом 15  Правил настоящего раздела, закупки осуществляются в соответствии с гражданским законодательством Республики Казахстан.</w:t>
      </w:r>
    </w:p>
    <w:p w:rsidR="00D97D5C" w:rsidRPr="00136185" w:rsidRDefault="00D97D5C" w:rsidP="00F37066">
      <w:pPr>
        <w:pStyle w:val="a5"/>
        <w:tabs>
          <w:tab w:val="left" w:pos="1134"/>
          <w:tab w:val="left" w:pos="1418"/>
        </w:tabs>
        <w:ind w:left="851" w:firstLine="0"/>
        <w:rPr>
          <w:rFonts w:ascii="Times New Roman" w:hAnsi="Times New Roman"/>
          <w:sz w:val="16"/>
          <w:szCs w:val="16"/>
        </w:rPr>
      </w:pPr>
    </w:p>
    <w:p w:rsidR="00471642" w:rsidRPr="005B249E" w:rsidRDefault="00471642" w:rsidP="00E46067">
      <w:pPr>
        <w:pStyle w:val="a"/>
        <w:numPr>
          <w:ilvl w:val="0"/>
          <w:numId w:val="3"/>
        </w:numPr>
        <w:tabs>
          <w:tab w:val="clear" w:pos="720"/>
          <w:tab w:val="num" w:pos="0"/>
        </w:tabs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Способы закупок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ind w:left="0" w:firstLine="880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Выбор поставщика, за исключением случаев предусмотренных пунктом </w:t>
      </w:r>
      <w:r w:rsidR="008824F4">
        <w:rPr>
          <w:rFonts w:ascii="Times New Roman" w:hAnsi="Times New Roman" w:cs="Times New Roman"/>
          <w:sz w:val="28"/>
          <w:szCs w:val="28"/>
        </w:rPr>
        <w:t>15</w:t>
      </w:r>
      <w:r w:rsidRPr="005B249E">
        <w:rPr>
          <w:rFonts w:ascii="Times New Roman" w:hAnsi="Times New Roman" w:cs="Times New Roman"/>
          <w:sz w:val="28"/>
          <w:szCs w:val="28"/>
        </w:rPr>
        <w:t xml:space="preserve"> Правил, осуществляется следующими способами:</w:t>
      </w:r>
    </w:p>
    <w:p w:rsidR="00471642" w:rsidRPr="005B249E" w:rsidRDefault="00471642" w:rsidP="00E4606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тендера. </w:t>
      </w:r>
      <w:r w:rsidR="008675E3">
        <w:rPr>
          <w:rFonts w:ascii="Times New Roman" w:hAnsi="Times New Roman"/>
          <w:bCs/>
          <w:sz w:val="28"/>
          <w:szCs w:val="28"/>
        </w:rPr>
        <w:t>Т</w:t>
      </w:r>
      <w:r w:rsidRPr="005B249E">
        <w:rPr>
          <w:rFonts w:ascii="Times New Roman" w:hAnsi="Times New Roman"/>
          <w:bCs/>
          <w:sz w:val="28"/>
          <w:szCs w:val="28"/>
        </w:rPr>
        <w:t>ендер может проводиться с использованием двухэтапных процедур</w:t>
      </w:r>
      <w:r w:rsidRPr="005B249E">
        <w:rPr>
          <w:rFonts w:ascii="Times New Roman" w:hAnsi="Times New Roman"/>
          <w:sz w:val="28"/>
          <w:szCs w:val="28"/>
        </w:rPr>
        <w:t>;</w:t>
      </w:r>
    </w:p>
    <w:p w:rsidR="00471642" w:rsidRPr="005B249E" w:rsidRDefault="00471642" w:rsidP="00E4606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запроса ценовых предложений;</w:t>
      </w:r>
    </w:p>
    <w:p w:rsidR="00471642" w:rsidRPr="005B249E" w:rsidRDefault="00471642" w:rsidP="00E4606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из одного источника;</w:t>
      </w:r>
    </w:p>
    <w:p w:rsidR="00471642" w:rsidRPr="005B249E" w:rsidRDefault="00471642" w:rsidP="00E4606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электронных закупок;</w:t>
      </w:r>
    </w:p>
    <w:p w:rsidR="00471642" w:rsidRPr="005B249E" w:rsidRDefault="00471642" w:rsidP="00E4606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567"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на организованных электронных торгах;</w:t>
      </w:r>
    </w:p>
    <w:p w:rsidR="00693E91" w:rsidRDefault="00471642" w:rsidP="00E4606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567"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через товарные биржи</w:t>
      </w:r>
      <w:r w:rsidR="00693E91">
        <w:rPr>
          <w:rFonts w:ascii="Times New Roman" w:hAnsi="Times New Roman"/>
          <w:bCs/>
          <w:sz w:val="28"/>
          <w:szCs w:val="28"/>
        </w:rPr>
        <w:t>;</w:t>
      </w:r>
    </w:p>
    <w:p w:rsidR="00693E91" w:rsidRPr="00946F37" w:rsidRDefault="00693E91" w:rsidP="00693E91">
      <w:pPr>
        <w:pStyle w:val="a0"/>
        <w:numPr>
          <w:ilvl w:val="0"/>
          <w:numId w:val="0"/>
        </w:numPr>
        <w:tabs>
          <w:tab w:val="clear" w:pos="993"/>
          <w:tab w:val="left" w:pos="1134"/>
        </w:tabs>
        <w:contextualSpacing/>
        <w:rPr>
          <w:rFonts w:ascii="Times New Roman" w:hAnsi="Times New Roman" w:cs="Times New Roman"/>
          <w:i/>
          <w:color w:val="FF0000"/>
        </w:rPr>
      </w:pPr>
      <w:r w:rsidRPr="00946F37">
        <w:rPr>
          <w:rFonts w:ascii="Times New Roman" w:hAnsi="Times New Roman" w:cs="Times New Roman"/>
          <w:i/>
          <w:color w:val="FF0000"/>
        </w:rPr>
        <w:t xml:space="preserve">Пункт 16 дополнен подпунктом 7) в соответствии с </w:t>
      </w:r>
      <w:hyperlink r:id="rId39" w:history="1">
        <w:r w:rsidRPr="00946F37">
          <w:rPr>
            <w:rStyle w:val="af"/>
            <w:b/>
          </w:rPr>
          <w:t>решением</w:t>
        </w:r>
      </w:hyperlink>
      <w:r w:rsidRPr="00946F37">
        <w:rPr>
          <w:rFonts w:ascii="Times New Roman" w:hAnsi="Times New Roman" w:cs="Times New Roman"/>
          <w:b/>
          <w:color w:val="FF0000"/>
        </w:rPr>
        <w:t xml:space="preserve"> </w:t>
      </w:r>
      <w:r w:rsidRPr="00946F37">
        <w:rPr>
          <w:rFonts w:ascii="Times New Roman" w:hAnsi="Times New Roman" w:cs="Times New Roman"/>
          <w:i/>
          <w:color w:val="FF0000"/>
        </w:rPr>
        <w:t>Попечительского совета от 02 декабря 2013 года №13</w:t>
      </w:r>
    </w:p>
    <w:p w:rsidR="00471642" w:rsidRPr="005B249E" w:rsidRDefault="00693E91" w:rsidP="00E4606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567"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особый порядок закупок</w:t>
      </w:r>
      <w:r w:rsidR="00471642" w:rsidRPr="005B249E">
        <w:rPr>
          <w:rFonts w:ascii="Times New Roman" w:hAnsi="Times New Roman"/>
          <w:bCs/>
          <w:sz w:val="28"/>
          <w:szCs w:val="28"/>
        </w:rPr>
        <w:t>.</w:t>
      </w:r>
    </w:p>
    <w:p w:rsidR="00471642" w:rsidRPr="005B249E" w:rsidRDefault="00471642" w:rsidP="00F95858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Способ закупок выбирается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B249E">
        <w:rPr>
          <w:rFonts w:ascii="Times New Roman" w:hAnsi="Times New Roman" w:cs="Times New Roman"/>
          <w:sz w:val="28"/>
          <w:szCs w:val="28"/>
        </w:rPr>
        <w:t xml:space="preserve">аказчиком самостоятельно на </w:t>
      </w:r>
      <w:r w:rsidRPr="005B249E"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Правил. </w:t>
      </w:r>
    </w:p>
    <w:p w:rsidR="00471642" w:rsidRPr="00DF0F74" w:rsidRDefault="005D6447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DF0F74">
        <w:rPr>
          <w:rFonts w:ascii="Times New Roman" w:hAnsi="Times New Roman" w:cs="Times New Roman"/>
          <w:sz w:val="28"/>
          <w:szCs w:val="28"/>
        </w:rPr>
        <w:t>Заказчик при осуществлении закупок способами тендера и запроса ценовых предложений вправе разделить:</w:t>
      </w:r>
    </w:p>
    <w:p w:rsidR="005D6447" w:rsidRPr="00DF0F74" w:rsidRDefault="005D6447" w:rsidP="00E46067">
      <w:pPr>
        <w:pStyle w:val="a0"/>
        <w:numPr>
          <w:ilvl w:val="0"/>
          <w:numId w:val="47"/>
        </w:numPr>
        <w:tabs>
          <w:tab w:val="clear" w:pos="993"/>
          <w:tab w:val="left" w:pos="1276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DF0F74">
        <w:rPr>
          <w:rFonts w:ascii="Times New Roman" w:hAnsi="Times New Roman" w:cs="Times New Roman"/>
          <w:sz w:val="28"/>
          <w:szCs w:val="28"/>
        </w:rPr>
        <w:t>неоднородные товары, работы, услуги на лоты по их однородности;</w:t>
      </w:r>
    </w:p>
    <w:p w:rsidR="005D6447" w:rsidRPr="00DF0F74" w:rsidRDefault="005D6447" w:rsidP="00E46067">
      <w:pPr>
        <w:pStyle w:val="a0"/>
        <w:numPr>
          <w:ilvl w:val="0"/>
          <w:numId w:val="47"/>
        </w:numPr>
        <w:tabs>
          <w:tab w:val="clear" w:pos="993"/>
          <w:tab w:val="left" w:pos="1276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DF0F74">
        <w:rPr>
          <w:rFonts w:ascii="Times New Roman" w:hAnsi="Times New Roman" w:cs="Times New Roman"/>
          <w:sz w:val="28"/>
          <w:szCs w:val="28"/>
        </w:rPr>
        <w:t>однородные работы, услуги на лоты по месту их выполнения, оказания;</w:t>
      </w:r>
    </w:p>
    <w:p w:rsidR="005D6447" w:rsidRPr="00DF0F74" w:rsidRDefault="005D6447" w:rsidP="00E46067">
      <w:pPr>
        <w:pStyle w:val="a0"/>
        <w:numPr>
          <w:ilvl w:val="0"/>
          <w:numId w:val="47"/>
        </w:numPr>
        <w:tabs>
          <w:tab w:val="clear" w:pos="993"/>
          <w:tab w:val="left" w:pos="1276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DF0F74">
        <w:rPr>
          <w:rFonts w:ascii="Times New Roman" w:hAnsi="Times New Roman" w:cs="Times New Roman"/>
          <w:sz w:val="28"/>
          <w:szCs w:val="28"/>
        </w:rPr>
        <w:t>однородные товары на лоты по видам однородных товаров и/или по месту их поставки.</w:t>
      </w:r>
    </w:p>
    <w:p w:rsidR="005D6447" w:rsidRDefault="005D6447" w:rsidP="00F37066">
      <w:pPr>
        <w:pStyle w:val="a0"/>
        <w:numPr>
          <w:ilvl w:val="0"/>
          <w:numId w:val="0"/>
        </w:numPr>
        <w:tabs>
          <w:tab w:val="clear" w:pos="993"/>
        </w:tabs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DF0F74">
        <w:rPr>
          <w:rFonts w:ascii="Times New Roman" w:hAnsi="Times New Roman" w:cs="Times New Roman"/>
          <w:sz w:val="28"/>
          <w:szCs w:val="28"/>
        </w:rPr>
        <w:t>Рассмотрение предоставленных документов на участие в закупке, сопоставление и оценка, а также определение победителя в случаях, указанных в настоящем пункте Правил, осуществляется по каждому лоту.</w:t>
      </w:r>
    </w:p>
    <w:p w:rsidR="005D6447" w:rsidRDefault="005D6447" w:rsidP="00F37066">
      <w:pPr>
        <w:pStyle w:val="a0"/>
        <w:numPr>
          <w:ilvl w:val="0"/>
          <w:numId w:val="0"/>
        </w:numPr>
        <w:tabs>
          <w:tab w:val="clear" w:pos="993"/>
        </w:tabs>
        <w:ind w:left="851"/>
        <w:contextualSpacing/>
        <w:rPr>
          <w:rFonts w:ascii="Times New Roman" w:hAnsi="Times New Roman" w:cs="Times New Roman"/>
          <w:sz w:val="28"/>
          <w:szCs w:val="28"/>
        </w:rPr>
      </w:pPr>
    </w:p>
    <w:p w:rsidR="00C75413" w:rsidRPr="005B249E" w:rsidRDefault="00C75413" w:rsidP="00F37066">
      <w:pPr>
        <w:pStyle w:val="a0"/>
        <w:numPr>
          <w:ilvl w:val="0"/>
          <w:numId w:val="0"/>
        </w:numPr>
        <w:tabs>
          <w:tab w:val="clear" w:pos="993"/>
        </w:tabs>
        <w:ind w:left="851"/>
        <w:contextualSpacing/>
        <w:rPr>
          <w:rFonts w:ascii="Times New Roman" w:hAnsi="Times New Roman" w:cs="Times New Roman"/>
          <w:sz w:val="28"/>
          <w:szCs w:val="28"/>
        </w:rPr>
      </w:pPr>
    </w:p>
    <w:p w:rsidR="00471642" w:rsidRPr="005B249E" w:rsidRDefault="00471642" w:rsidP="00F37066">
      <w:pPr>
        <w:pStyle w:val="a5"/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5B249E">
        <w:rPr>
          <w:rFonts w:ascii="Times New Roman" w:hAnsi="Times New Roman"/>
          <w:b/>
          <w:bCs/>
          <w:sz w:val="28"/>
          <w:szCs w:val="28"/>
        </w:rPr>
        <w:t>Порядок определения организатора закупок</w:t>
      </w:r>
    </w:p>
    <w:p w:rsidR="00471642" w:rsidRPr="005B249E" w:rsidRDefault="00471642" w:rsidP="00F37066">
      <w:pPr>
        <w:spacing w:after="0" w:line="240" w:lineRule="auto"/>
        <w:ind w:left="720"/>
        <w:contextualSpacing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471642" w:rsidRPr="005B249E" w:rsidRDefault="00471642" w:rsidP="00E46067">
      <w:pPr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880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Для выполнения процедур организации и проведения закупок заказчик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5B249E">
        <w:rPr>
          <w:rFonts w:ascii="Times New Roman" w:hAnsi="Times New Roman"/>
          <w:sz w:val="28"/>
          <w:szCs w:val="28"/>
        </w:rPr>
        <w:t>определ</w:t>
      </w:r>
      <w:r>
        <w:rPr>
          <w:rFonts w:ascii="Times New Roman" w:hAnsi="Times New Roman"/>
          <w:sz w:val="28"/>
          <w:szCs w:val="28"/>
        </w:rPr>
        <w:t>ить</w:t>
      </w:r>
      <w:r w:rsidRPr="005B249E">
        <w:rPr>
          <w:rFonts w:ascii="Times New Roman" w:hAnsi="Times New Roman"/>
          <w:sz w:val="28"/>
          <w:szCs w:val="28"/>
        </w:rPr>
        <w:t xml:space="preserve"> организатора закупок.</w:t>
      </w:r>
    </w:p>
    <w:p w:rsidR="00471642" w:rsidRPr="00C97B9D" w:rsidRDefault="00471642" w:rsidP="00E46067">
      <w:pPr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880"/>
        <w:contextualSpacing/>
        <w:jc w:val="both"/>
        <w:rPr>
          <w:rFonts w:ascii="Times New Roman" w:hAnsi="Times New Roman"/>
          <w:sz w:val="28"/>
          <w:szCs w:val="28"/>
        </w:rPr>
      </w:pPr>
      <w:r w:rsidRPr="00C97B9D">
        <w:rPr>
          <w:rFonts w:ascii="Times New Roman" w:hAnsi="Times New Roman"/>
          <w:sz w:val="28"/>
          <w:szCs w:val="28"/>
        </w:rPr>
        <w:t xml:space="preserve">Организатором закупок может выступить сам заказчик в лице своего структурного подразделения, ответственного за выполнение процедур организации и проведения закупок. </w:t>
      </w:r>
      <w:r w:rsidR="00154E02" w:rsidRPr="00C97B9D">
        <w:rPr>
          <w:rFonts w:ascii="Times New Roman" w:hAnsi="Times New Roman"/>
          <w:sz w:val="28"/>
          <w:szCs w:val="28"/>
        </w:rPr>
        <w:t>П</w:t>
      </w:r>
      <w:r w:rsidRPr="00C97B9D">
        <w:rPr>
          <w:rFonts w:ascii="Times New Roman" w:hAnsi="Times New Roman"/>
          <w:sz w:val="28"/>
          <w:szCs w:val="28"/>
        </w:rPr>
        <w:t>роведени</w:t>
      </w:r>
      <w:r w:rsidR="00154E02" w:rsidRPr="00C97B9D">
        <w:rPr>
          <w:rFonts w:ascii="Times New Roman" w:hAnsi="Times New Roman"/>
          <w:sz w:val="28"/>
          <w:szCs w:val="28"/>
        </w:rPr>
        <w:t>е</w:t>
      </w:r>
      <w:r w:rsidRPr="00C97B9D">
        <w:rPr>
          <w:rFonts w:ascii="Times New Roman" w:hAnsi="Times New Roman"/>
          <w:sz w:val="28"/>
          <w:szCs w:val="28"/>
        </w:rPr>
        <w:t xml:space="preserve"> закупок товаров, работ, услуг, утверждени</w:t>
      </w:r>
      <w:r w:rsidR="00154E02" w:rsidRPr="00C97B9D">
        <w:rPr>
          <w:rFonts w:ascii="Times New Roman" w:hAnsi="Times New Roman"/>
          <w:sz w:val="28"/>
          <w:szCs w:val="28"/>
        </w:rPr>
        <w:t>е</w:t>
      </w:r>
      <w:r w:rsidRPr="00C97B9D">
        <w:rPr>
          <w:rFonts w:ascii="Times New Roman" w:hAnsi="Times New Roman"/>
          <w:sz w:val="28"/>
          <w:szCs w:val="28"/>
        </w:rPr>
        <w:t xml:space="preserve"> состава тендерной комиссии, экспертной комиссии (эксперта), назначени</w:t>
      </w:r>
      <w:r w:rsidR="00154E02" w:rsidRPr="00C97B9D">
        <w:rPr>
          <w:rFonts w:ascii="Times New Roman" w:hAnsi="Times New Roman"/>
          <w:sz w:val="28"/>
          <w:szCs w:val="28"/>
        </w:rPr>
        <w:t>е</w:t>
      </w:r>
      <w:r w:rsidRPr="00C97B9D">
        <w:rPr>
          <w:rFonts w:ascii="Times New Roman" w:hAnsi="Times New Roman"/>
          <w:sz w:val="28"/>
          <w:szCs w:val="28"/>
        </w:rPr>
        <w:t xml:space="preserve"> секретаря тендерной комиссии оформляется </w:t>
      </w:r>
      <w:r w:rsidR="00154E02" w:rsidRPr="00C97B9D">
        <w:rPr>
          <w:rFonts w:ascii="Times New Roman" w:hAnsi="Times New Roman"/>
          <w:sz w:val="28"/>
          <w:szCs w:val="28"/>
        </w:rPr>
        <w:t>решением</w:t>
      </w:r>
      <w:r w:rsidRPr="00C97B9D">
        <w:rPr>
          <w:rFonts w:ascii="Times New Roman" w:hAnsi="Times New Roman"/>
          <w:sz w:val="28"/>
          <w:szCs w:val="28"/>
        </w:rPr>
        <w:t xml:space="preserve"> первого руководителя </w:t>
      </w:r>
      <w:r w:rsidRPr="00C97B9D">
        <w:rPr>
          <w:rFonts w:ascii="Times New Roman" w:hAnsi="Times New Roman"/>
          <w:bCs/>
          <w:sz w:val="28"/>
          <w:szCs w:val="28"/>
        </w:rPr>
        <w:t xml:space="preserve">заказчика </w:t>
      </w:r>
      <w:r w:rsidRPr="00C97B9D">
        <w:rPr>
          <w:rFonts w:ascii="Times New Roman" w:hAnsi="Times New Roman"/>
          <w:sz w:val="28"/>
          <w:szCs w:val="28"/>
        </w:rPr>
        <w:t xml:space="preserve">или лица </w:t>
      </w:r>
      <w:r w:rsidR="00D85F5B" w:rsidRPr="00C97B9D">
        <w:rPr>
          <w:rFonts w:ascii="Times New Roman" w:hAnsi="Times New Roman"/>
          <w:sz w:val="28"/>
          <w:szCs w:val="28"/>
        </w:rPr>
        <w:t xml:space="preserve">его </w:t>
      </w:r>
      <w:r w:rsidRPr="00C97B9D">
        <w:rPr>
          <w:rFonts w:ascii="Times New Roman" w:hAnsi="Times New Roman"/>
          <w:sz w:val="28"/>
          <w:szCs w:val="28"/>
        </w:rPr>
        <w:t>замещающего.</w:t>
      </w:r>
    </w:p>
    <w:p w:rsidR="00471642" w:rsidRPr="005B249E" w:rsidRDefault="00471642" w:rsidP="00E46067">
      <w:pPr>
        <w:numPr>
          <w:ilvl w:val="0"/>
          <w:numId w:val="46"/>
        </w:numPr>
        <w:tabs>
          <w:tab w:val="left" w:pos="0"/>
        </w:tabs>
        <w:spacing w:after="0" w:line="240" w:lineRule="atLeast"/>
        <w:ind w:left="0" w:firstLine="880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В целях проведения закупок: </w:t>
      </w:r>
    </w:p>
    <w:p w:rsidR="00D445A6" w:rsidRPr="00DF0F74" w:rsidRDefault="001A372D" w:rsidP="00E46067">
      <w:pPr>
        <w:pStyle w:val="a5"/>
        <w:numPr>
          <w:ilvl w:val="0"/>
          <w:numId w:val="35"/>
        </w:numPr>
        <w:tabs>
          <w:tab w:val="left" w:pos="0"/>
          <w:tab w:val="left" w:pos="1276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DF0F74">
        <w:rPr>
          <w:rFonts w:ascii="Times New Roman" w:hAnsi="Times New Roman"/>
          <w:sz w:val="28"/>
          <w:szCs w:val="28"/>
        </w:rPr>
        <w:t xml:space="preserve"> «Назарбаев Университет» вправе определить организаци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DF0F74">
        <w:rPr>
          <w:rFonts w:ascii="Times New Roman" w:hAnsi="Times New Roman"/>
          <w:sz w:val="28"/>
          <w:szCs w:val="28"/>
        </w:rPr>
        <w:t>«Назарбаев Университет»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F74">
        <w:rPr>
          <w:rFonts w:ascii="Times New Roman" w:hAnsi="Times New Roman"/>
          <w:sz w:val="28"/>
          <w:szCs w:val="28"/>
        </w:rPr>
        <w:t>организатор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DF0F74">
        <w:rPr>
          <w:rFonts w:ascii="Times New Roman" w:hAnsi="Times New Roman"/>
          <w:sz w:val="28"/>
          <w:szCs w:val="28"/>
        </w:rPr>
        <w:t>закупок</w:t>
      </w:r>
      <w:r w:rsidR="00D445A6" w:rsidRPr="00DF0F74">
        <w:rPr>
          <w:rFonts w:ascii="Times New Roman" w:hAnsi="Times New Roman"/>
          <w:sz w:val="28"/>
          <w:szCs w:val="28"/>
        </w:rPr>
        <w:t>;</w:t>
      </w:r>
    </w:p>
    <w:p w:rsidR="004E6778" w:rsidRPr="00DF0F74" w:rsidRDefault="001A372D" w:rsidP="00E46067">
      <w:pPr>
        <w:pStyle w:val="a5"/>
        <w:numPr>
          <w:ilvl w:val="0"/>
          <w:numId w:val="35"/>
        </w:numPr>
        <w:tabs>
          <w:tab w:val="left" w:pos="0"/>
          <w:tab w:val="left" w:pos="1276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DF0F74">
        <w:rPr>
          <w:rFonts w:ascii="Times New Roman" w:hAnsi="Times New Roman"/>
          <w:sz w:val="28"/>
          <w:szCs w:val="28"/>
        </w:rPr>
        <w:t>организация «Назарбаев Университет» вправе определить организатора закупок для одно</w:t>
      </w:r>
      <w:r w:rsidR="00806F33">
        <w:rPr>
          <w:rFonts w:ascii="Times New Roman" w:hAnsi="Times New Roman"/>
          <w:sz w:val="28"/>
          <w:szCs w:val="28"/>
        </w:rPr>
        <w:t>й</w:t>
      </w:r>
      <w:r w:rsidRPr="00DF0F74">
        <w:rPr>
          <w:rFonts w:ascii="Times New Roman" w:hAnsi="Times New Roman"/>
          <w:sz w:val="28"/>
          <w:szCs w:val="28"/>
        </w:rPr>
        <w:t>/нескольких организаци</w:t>
      </w:r>
      <w:proofErr w:type="gramStart"/>
      <w:r w:rsidR="00806F33">
        <w:rPr>
          <w:rFonts w:ascii="Times New Roman" w:hAnsi="Times New Roman"/>
          <w:sz w:val="28"/>
          <w:szCs w:val="28"/>
        </w:rPr>
        <w:t>и(</w:t>
      </w:r>
      <w:proofErr w:type="gramEnd"/>
      <w:r w:rsidRPr="00DF0F74">
        <w:rPr>
          <w:rFonts w:ascii="Times New Roman" w:hAnsi="Times New Roman"/>
          <w:sz w:val="28"/>
          <w:szCs w:val="28"/>
        </w:rPr>
        <w:t>й</w:t>
      </w:r>
      <w:r w:rsidR="00806F3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F74">
        <w:rPr>
          <w:rFonts w:ascii="Times New Roman" w:hAnsi="Times New Roman"/>
          <w:sz w:val="28"/>
          <w:szCs w:val="28"/>
        </w:rPr>
        <w:t>«Назарбаев Университет»</w:t>
      </w:r>
      <w:r w:rsidR="0003118B" w:rsidRPr="0003118B">
        <w:rPr>
          <w:rFonts w:ascii="Times New Roman" w:hAnsi="Times New Roman"/>
          <w:sz w:val="28"/>
          <w:szCs w:val="28"/>
        </w:rPr>
        <w:t xml:space="preserve"> </w:t>
      </w:r>
      <w:r w:rsidR="0003118B" w:rsidRPr="00DF0F74">
        <w:rPr>
          <w:rFonts w:ascii="Times New Roman" w:hAnsi="Times New Roman"/>
          <w:sz w:val="28"/>
          <w:szCs w:val="28"/>
        </w:rPr>
        <w:t xml:space="preserve">по согласованию с </w:t>
      </w:r>
      <w:r w:rsidR="0003118B">
        <w:rPr>
          <w:rFonts w:ascii="Times New Roman" w:hAnsi="Times New Roman"/>
          <w:sz w:val="28"/>
          <w:szCs w:val="28"/>
        </w:rPr>
        <w:t>ней/с ними</w:t>
      </w:r>
      <w:r w:rsidR="004E6778" w:rsidRPr="00DF0F74">
        <w:rPr>
          <w:rFonts w:ascii="Times New Roman" w:hAnsi="Times New Roman"/>
          <w:sz w:val="28"/>
          <w:szCs w:val="28"/>
        </w:rPr>
        <w:t>;</w:t>
      </w:r>
    </w:p>
    <w:p w:rsidR="00471642" w:rsidRDefault="001A372D" w:rsidP="00E46067">
      <w:pPr>
        <w:pStyle w:val="a5"/>
        <w:numPr>
          <w:ilvl w:val="0"/>
          <w:numId w:val="35"/>
        </w:numPr>
        <w:tabs>
          <w:tab w:val="left" w:pos="0"/>
          <w:tab w:val="left" w:pos="1276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DF0F74">
        <w:rPr>
          <w:rFonts w:ascii="Times New Roman" w:hAnsi="Times New Roman"/>
          <w:sz w:val="28"/>
          <w:szCs w:val="28"/>
        </w:rPr>
        <w:t>заказчик вправе определить организатором закупок другую организацию «Назарбаев Университет» по согласованию с ней</w:t>
      </w:r>
      <w:r>
        <w:rPr>
          <w:rFonts w:ascii="Times New Roman" w:hAnsi="Times New Roman"/>
          <w:sz w:val="28"/>
          <w:szCs w:val="28"/>
        </w:rPr>
        <w:t>;</w:t>
      </w:r>
    </w:p>
    <w:p w:rsidR="001A372D" w:rsidRPr="00DF0F74" w:rsidRDefault="001A372D" w:rsidP="00E46067">
      <w:pPr>
        <w:pStyle w:val="a5"/>
        <w:numPr>
          <w:ilvl w:val="0"/>
          <w:numId w:val="35"/>
        </w:numPr>
        <w:tabs>
          <w:tab w:val="left" w:pos="0"/>
          <w:tab w:val="left" w:pos="1276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DF0F74">
        <w:rPr>
          <w:rFonts w:ascii="Times New Roman" w:hAnsi="Times New Roman"/>
          <w:sz w:val="28"/>
          <w:szCs w:val="28"/>
        </w:rPr>
        <w:t>заказчик вправе выступить организатором закупок для одной</w:t>
      </w:r>
      <w:r>
        <w:rPr>
          <w:rFonts w:ascii="Times New Roman" w:hAnsi="Times New Roman"/>
          <w:sz w:val="28"/>
          <w:szCs w:val="28"/>
        </w:rPr>
        <w:t>/</w:t>
      </w:r>
      <w:r w:rsidRPr="00DF0F74">
        <w:rPr>
          <w:rFonts w:ascii="Times New Roman" w:hAnsi="Times New Roman"/>
          <w:sz w:val="28"/>
          <w:szCs w:val="28"/>
        </w:rPr>
        <w:t xml:space="preserve"> нескольких организаци</w:t>
      </w:r>
      <w:proofErr w:type="gramStart"/>
      <w:r w:rsidR="00806F33">
        <w:rPr>
          <w:rFonts w:ascii="Times New Roman" w:hAnsi="Times New Roman"/>
          <w:sz w:val="28"/>
          <w:szCs w:val="28"/>
        </w:rPr>
        <w:t>и(</w:t>
      </w:r>
      <w:proofErr w:type="gramEnd"/>
      <w:r w:rsidRPr="00DF0F74">
        <w:rPr>
          <w:rFonts w:ascii="Times New Roman" w:hAnsi="Times New Roman"/>
          <w:sz w:val="28"/>
          <w:szCs w:val="28"/>
        </w:rPr>
        <w:t>й</w:t>
      </w:r>
      <w:r w:rsidR="00806F33">
        <w:rPr>
          <w:rFonts w:ascii="Times New Roman" w:hAnsi="Times New Roman"/>
          <w:sz w:val="28"/>
          <w:szCs w:val="28"/>
        </w:rPr>
        <w:t>)</w:t>
      </w:r>
      <w:r w:rsidRPr="00DF0F74">
        <w:rPr>
          <w:rFonts w:ascii="Times New Roman" w:hAnsi="Times New Roman"/>
          <w:sz w:val="28"/>
          <w:szCs w:val="28"/>
        </w:rPr>
        <w:t xml:space="preserve"> «Назарбаев Университет» по согласованию с такой организацией</w:t>
      </w:r>
      <w:r>
        <w:rPr>
          <w:rFonts w:ascii="Times New Roman" w:hAnsi="Times New Roman"/>
          <w:sz w:val="28"/>
          <w:szCs w:val="28"/>
        </w:rPr>
        <w:t>/</w:t>
      </w:r>
      <w:r w:rsidRPr="00DF0F74">
        <w:rPr>
          <w:rFonts w:ascii="Times New Roman" w:hAnsi="Times New Roman"/>
          <w:sz w:val="28"/>
          <w:szCs w:val="28"/>
        </w:rPr>
        <w:t>организациями</w:t>
      </w:r>
      <w:r>
        <w:rPr>
          <w:rFonts w:ascii="Times New Roman" w:hAnsi="Times New Roman"/>
          <w:sz w:val="28"/>
          <w:szCs w:val="28"/>
        </w:rPr>
        <w:t>.</w:t>
      </w:r>
    </w:p>
    <w:p w:rsidR="00471642" w:rsidRPr="00C97B9D" w:rsidRDefault="00FC4C27" w:rsidP="00E46067">
      <w:pPr>
        <w:pStyle w:val="a5"/>
        <w:widowControl w:val="0"/>
        <w:numPr>
          <w:ilvl w:val="0"/>
          <w:numId w:val="46"/>
        </w:numPr>
        <w:tabs>
          <w:tab w:val="left" w:pos="0"/>
        </w:tabs>
        <w:adjustRightInd w:val="0"/>
        <w:spacing w:line="240" w:lineRule="atLeast"/>
        <w:ind w:left="0" w:firstLine="880"/>
        <w:rPr>
          <w:rFonts w:ascii="Times New Roman" w:hAnsi="Times New Roman"/>
          <w:sz w:val="28"/>
          <w:szCs w:val="28"/>
        </w:rPr>
      </w:pPr>
      <w:r w:rsidRPr="00C97B9D">
        <w:rPr>
          <w:rFonts w:ascii="Times New Roman" w:hAnsi="Times New Roman"/>
          <w:sz w:val="28"/>
          <w:szCs w:val="28"/>
        </w:rPr>
        <w:t>У</w:t>
      </w:r>
      <w:r w:rsidR="00471642" w:rsidRPr="00C97B9D">
        <w:rPr>
          <w:rFonts w:ascii="Times New Roman" w:hAnsi="Times New Roman"/>
          <w:sz w:val="28"/>
          <w:szCs w:val="28"/>
        </w:rPr>
        <w:t>тверждени</w:t>
      </w:r>
      <w:r w:rsidR="00014F82" w:rsidRPr="00C97B9D">
        <w:rPr>
          <w:rFonts w:ascii="Times New Roman" w:hAnsi="Times New Roman"/>
          <w:sz w:val="28"/>
          <w:szCs w:val="28"/>
        </w:rPr>
        <w:t>е</w:t>
      </w:r>
      <w:r w:rsidR="00471642" w:rsidRPr="00C97B9D">
        <w:rPr>
          <w:rFonts w:ascii="Times New Roman" w:hAnsi="Times New Roman"/>
          <w:sz w:val="28"/>
          <w:szCs w:val="28"/>
        </w:rPr>
        <w:t xml:space="preserve"> тендерной документации оформляется </w:t>
      </w:r>
      <w:r w:rsidR="00014F82" w:rsidRPr="00C97B9D">
        <w:rPr>
          <w:rFonts w:ascii="Times New Roman" w:hAnsi="Times New Roman"/>
          <w:sz w:val="28"/>
          <w:szCs w:val="28"/>
        </w:rPr>
        <w:t xml:space="preserve">решением </w:t>
      </w:r>
      <w:r w:rsidR="00471642" w:rsidRPr="00C97B9D">
        <w:rPr>
          <w:rFonts w:ascii="Times New Roman" w:hAnsi="Times New Roman"/>
          <w:sz w:val="28"/>
          <w:szCs w:val="28"/>
        </w:rPr>
        <w:t xml:space="preserve">первого руководителя </w:t>
      </w:r>
      <w:r w:rsidR="00471642" w:rsidRPr="00C97B9D">
        <w:rPr>
          <w:rFonts w:ascii="Times New Roman" w:hAnsi="Times New Roman"/>
          <w:bCs/>
          <w:sz w:val="28"/>
          <w:szCs w:val="28"/>
        </w:rPr>
        <w:t xml:space="preserve">заказчика </w:t>
      </w:r>
      <w:r w:rsidR="00471642" w:rsidRPr="00C97B9D">
        <w:rPr>
          <w:rFonts w:ascii="Times New Roman" w:hAnsi="Times New Roman"/>
          <w:sz w:val="28"/>
          <w:szCs w:val="28"/>
        </w:rPr>
        <w:t xml:space="preserve">или лица </w:t>
      </w:r>
      <w:r w:rsidRPr="00C97B9D">
        <w:rPr>
          <w:rFonts w:ascii="Times New Roman" w:hAnsi="Times New Roman"/>
          <w:sz w:val="28"/>
          <w:szCs w:val="28"/>
        </w:rPr>
        <w:t xml:space="preserve">его </w:t>
      </w:r>
      <w:r w:rsidR="00471642" w:rsidRPr="00C97B9D">
        <w:rPr>
          <w:rFonts w:ascii="Times New Roman" w:hAnsi="Times New Roman"/>
          <w:sz w:val="28"/>
          <w:szCs w:val="28"/>
        </w:rPr>
        <w:t>замещающего.</w:t>
      </w:r>
    </w:p>
    <w:p w:rsidR="00471642" w:rsidRPr="00C75413" w:rsidRDefault="00B70AFD" w:rsidP="00BE7EE7">
      <w:pPr>
        <w:pStyle w:val="a5"/>
        <w:widowControl w:val="0"/>
        <w:numPr>
          <w:ilvl w:val="0"/>
          <w:numId w:val="46"/>
        </w:numPr>
        <w:tabs>
          <w:tab w:val="left" w:pos="0"/>
        </w:tabs>
        <w:adjustRightInd w:val="0"/>
        <w:spacing w:line="240" w:lineRule="atLeast"/>
        <w:ind w:left="0" w:firstLine="880"/>
        <w:rPr>
          <w:rFonts w:ascii="Times New Roman" w:hAnsi="Times New Roman"/>
          <w:sz w:val="24"/>
          <w:szCs w:val="24"/>
        </w:rPr>
      </w:pPr>
      <w:r w:rsidRPr="00C75413">
        <w:rPr>
          <w:rFonts w:ascii="Times New Roman" w:hAnsi="Times New Roman"/>
          <w:i/>
          <w:color w:val="FF0000"/>
          <w:sz w:val="24"/>
          <w:szCs w:val="24"/>
        </w:rPr>
        <w:t>Исключен</w:t>
      </w:r>
      <w:r w:rsidRPr="00C75413">
        <w:rPr>
          <w:rStyle w:val="s3"/>
          <w:i w:val="0"/>
          <w:sz w:val="24"/>
          <w:szCs w:val="24"/>
        </w:rPr>
        <w:t xml:space="preserve"> </w:t>
      </w:r>
      <w:r w:rsidRPr="00C75413">
        <w:rPr>
          <w:rStyle w:val="s3"/>
          <w:sz w:val="24"/>
          <w:szCs w:val="24"/>
        </w:rPr>
        <w:t>в соответствии</w:t>
      </w:r>
      <w:r w:rsidRPr="00C75413">
        <w:rPr>
          <w:rStyle w:val="s3"/>
          <w:i w:val="0"/>
          <w:sz w:val="24"/>
          <w:szCs w:val="24"/>
        </w:rPr>
        <w:t xml:space="preserve"> </w:t>
      </w:r>
      <w:r w:rsidRPr="00C75413">
        <w:rPr>
          <w:rStyle w:val="s3"/>
          <w:sz w:val="24"/>
          <w:szCs w:val="24"/>
        </w:rPr>
        <w:t>с</w:t>
      </w:r>
      <w:r w:rsidRPr="00C75413">
        <w:rPr>
          <w:rStyle w:val="s3"/>
          <w:i w:val="0"/>
          <w:color w:val="auto"/>
          <w:sz w:val="24"/>
          <w:szCs w:val="24"/>
        </w:rPr>
        <w:t xml:space="preserve"> </w:t>
      </w:r>
      <w:hyperlink r:id="rId40" w:history="1">
        <w:r w:rsidRPr="00C75413">
          <w:rPr>
            <w:rStyle w:val="af"/>
            <w:b/>
            <w:sz w:val="24"/>
            <w:szCs w:val="24"/>
          </w:rPr>
          <w:t>решением</w:t>
        </w:r>
      </w:hyperlink>
      <w:r w:rsidRPr="00C75413">
        <w:rPr>
          <w:rStyle w:val="s3"/>
          <w:sz w:val="24"/>
          <w:szCs w:val="24"/>
        </w:rPr>
        <w:t xml:space="preserve"> </w:t>
      </w:r>
      <w:r w:rsidRPr="00C75413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C75413">
        <w:rPr>
          <w:rStyle w:val="s3"/>
          <w:sz w:val="24"/>
          <w:szCs w:val="24"/>
        </w:rPr>
        <w:t xml:space="preserve">от 12 ноября 2012 года № </w:t>
      </w:r>
      <w:r w:rsidR="007016B8" w:rsidRPr="00C75413">
        <w:rPr>
          <w:rStyle w:val="s3"/>
          <w:sz w:val="24"/>
          <w:szCs w:val="24"/>
        </w:rPr>
        <w:t>7</w:t>
      </w:r>
      <w:r w:rsidRPr="00C75413">
        <w:rPr>
          <w:rStyle w:val="s3"/>
          <w:sz w:val="24"/>
          <w:szCs w:val="24"/>
        </w:rPr>
        <w:t xml:space="preserve"> </w:t>
      </w:r>
      <w:r w:rsidRPr="00C75413">
        <w:rPr>
          <w:rStyle w:val="s3"/>
          <w:i w:val="0"/>
          <w:sz w:val="24"/>
          <w:szCs w:val="24"/>
        </w:rPr>
        <w:t>(</w:t>
      </w:r>
      <w:hyperlink r:id="rId41" w:history="1">
        <w:r w:rsidRPr="00C75413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C75413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C75413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C75413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C75413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C75413">
        <w:rPr>
          <w:rStyle w:val="s3"/>
          <w:i w:val="0"/>
          <w:sz w:val="24"/>
          <w:szCs w:val="24"/>
        </w:rPr>
        <w:t>)</w:t>
      </w:r>
    </w:p>
    <w:p w:rsidR="00CA610D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</w:tabs>
        <w:adjustRightInd w:val="0"/>
        <w:spacing w:line="240" w:lineRule="atLeast"/>
        <w:ind w:left="0" w:firstLine="880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В случаях определения организатора закупок заказчи</w:t>
      </w:r>
      <w:proofErr w:type="gramStart"/>
      <w:r w:rsidRPr="005B249E">
        <w:rPr>
          <w:rFonts w:ascii="Times New Roman" w:hAnsi="Times New Roman"/>
          <w:sz w:val="28"/>
          <w:szCs w:val="28"/>
        </w:rPr>
        <w:t>к(</w:t>
      </w:r>
      <w:proofErr w:type="gramEnd"/>
      <w:r w:rsidRPr="005B249E">
        <w:rPr>
          <w:rFonts w:ascii="Times New Roman" w:hAnsi="Times New Roman"/>
          <w:sz w:val="28"/>
          <w:szCs w:val="28"/>
        </w:rPr>
        <w:t>и) представляет(ют) организатору закупок необходим</w:t>
      </w:r>
      <w:r w:rsidR="00CA610D">
        <w:rPr>
          <w:rFonts w:ascii="Times New Roman" w:hAnsi="Times New Roman"/>
          <w:sz w:val="28"/>
          <w:szCs w:val="28"/>
        </w:rPr>
        <w:t>ые</w:t>
      </w:r>
      <w:r w:rsidRPr="005B249E">
        <w:rPr>
          <w:rFonts w:ascii="Times New Roman" w:hAnsi="Times New Roman"/>
          <w:sz w:val="28"/>
          <w:szCs w:val="28"/>
        </w:rPr>
        <w:t xml:space="preserve"> </w:t>
      </w:r>
      <w:r w:rsidR="00CA610D">
        <w:rPr>
          <w:rFonts w:ascii="Times New Roman" w:hAnsi="Times New Roman"/>
          <w:sz w:val="28"/>
          <w:szCs w:val="28"/>
        </w:rPr>
        <w:t>документы:</w:t>
      </w:r>
    </w:p>
    <w:p w:rsidR="00B152C1" w:rsidRDefault="00B152C1" w:rsidP="00E46067">
      <w:pPr>
        <w:pStyle w:val="a5"/>
        <w:widowControl w:val="0"/>
        <w:numPr>
          <w:ilvl w:val="0"/>
          <w:numId w:val="36"/>
        </w:numPr>
        <w:tabs>
          <w:tab w:val="left" w:pos="0"/>
          <w:tab w:val="left" w:pos="1276"/>
        </w:tabs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</w:t>
      </w:r>
      <w:r w:rsidR="00471642" w:rsidRPr="00CA610D">
        <w:rPr>
          <w:rFonts w:ascii="Times New Roman" w:hAnsi="Times New Roman"/>
          <w:sz w:val="28"/>
          <w:szCs w:val="28"/>
        </w:rPr>
        <w:t xml:space="preserve"> </w:t>
      </w:r>
      <w:r w:rsidR="00640FB8">
        <w:rPr>
          <w:rFonts w:ascii="Times New Roman" w:hAnsi="Times New Roman"/>
          <w:sz w:val="28"/>
          <w:szCs w:val="28"/>
        </w:rPr>
        <w:t>решения</w:t>
      </w:r>
      <w:r w:rsidR="00471642" w:rsidRPr="00CA610D">
        <w:rPr>
          <w:rFonts w:ascii="Times New Roman" w:hAnsi="Times New Roman"/>
          <w:sz w:val="28"/>
          <w:szCs w:val="28"/>
        </w:rPr>
        <w:t xml:space="preserve"> об определении организатора закупок, проведении закупок товаров, работ, услуг, утверждении тендерной документации; </w:t>
      </w:r>
    </w:p>
    <w:p w:rsidR="00B152C1" w:rsidRDefault="00B152C1" w:rsidP="00E46067">
      <w:pPr>
        <w:pStyle w:val="a5"/>
        <w:widowControl w:val="0"/>
        <w:numPr>
          <w:ilvl w:val="0"/>
          <w:numId w:val="36"/>
        </w:numPr>
        <w:tabs>
          <w:tab w:val="left" w:pos="0"/>
          <w:tab w:val="left" w:pos="1276"/>
        </w:tabs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подписанную</w:t>
      </w:r>
      <w:r w:rsidR="00471642" w:rsidRPr="00CA610D">
        <w:rPr>
          <w:rFonts w:ascii="Times New Roman" w:hAnsi="Times New Roman"/>
          <w:sz w:val="28"/>
          <w:szCs w:val="28"/>
        </w:rPr>
        <w:t xml:space="preserve"> тендерн</w:t>
      </w:r>
      <w:r>
        <w:rPr>
          <w:rFonts w:ascii="Times New Roman" w:hAnsi="Times New Roman"/>
          <w:sz w:val="28"/>
          <w:szCs w:val="28"/>
        </w:rPr>
        <w:t>ую документацию</w:t>
      </w:r>
      <w:r w:rsidR="00471642" w:rsidRPr="00CA610D">
        <w:rPr>
          <w:rFonts w:ascii="Times New Roman" w:hAnsi="Times New Roman"/>
          <w:sz w:val="28"/>
          <w:szCs w:val="28"/>
        </w:rPr>
        <w:t xml:space="preserve"> с приложениями;</w:t>
      </w:r>
    </w:p>
    <w:p w:rsidR="00B152C1" w:rsidRDefault="00471642" w:rsidP="00E46067">
      <w:pPr>
        <w:pStyle w:val="a5"/>
        <w:widowControl w:val="0"/>
        <w:numPr>
          <w:ilvl w:val="0"/>
          <w:numId w:val="36"/>
        </w:numPr>
        <w:tabs>
          <w:tab w:val="left" w:pos="0"/>
          <w:tab w:val="left" w:pos="1276"/>
        </w:tabs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CA610D">
        <w:rPr>
          <w:rFonts w:ascii="Times New Roman" w:hAnsi="Times New Roman"/>
          <w:sz w:val="28"/>
          <w:szCs w:val="28"/>
        </w:rPr>
        <w:t>выписк</w:t>
      </w:r>
      <w:r w:rsidR="00B152C1">
        <w:rPr>
          <w:rFonts w:ascii="Times New Roman" w:hAnsi="Times New Roman"/>
          <w:sz w:val="28"/>
          <w:szCs w:val="28"/>
        </w:rPr>
        <w:t>у</w:t>
      </w:r>
      <w:r w:rsidRPr="00CA610D">
        <w:rPr>
          <w:rFonts w:ascii="Times New Roman" w:hAnsi="Times New Roman"/>
          <w:sz w:val="28"/>
          <w:szCs w:val="28"/>
        </w:rPr>
        <w:t xml:space="preserve"> из утвержденного плана закупок; </w:t>
      </w:r>
    </w:p>
    <w:p w:rsidR="00471642" w:rsidRPr="007B2677" w:rsidRDefault="00471642" w:rsidP="00E46067">
      <w:pPr>
        <w:pStyle w:val="a5"/>
        <w:widowControl w:val="0"/>
        <w:numPr>
          <w:ilvl w:val="0"/>
          <w:numId w:val="36"/>
        </w:numPr>
        <w:tabs>
          <w:tab w:val="left" w:pos="0"/>
          <w:tab w:val="left" w:pos="1276"/>
        </w:tabs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7B2677">
        <w:rPr>
          <w:rFonts w:ascii="Times New Roman" w:hAnsi="Times New Roman"/>
          <w:sz w:val="28"/>
          <w:szCs w:val="28"/>
        </w:rPr>
        <w:lastRenderedPageBreak/>
        <w:t xml:space="preserve">информацию о составе экспертной комиссии </w:t>
      </w:r>
      <w:r w:rsidRPr="007B2677">
        <w:rPr>
          <w:rFonts w:ascii="Times New Roman" w:hAnsi="Times New Roman"/>
          <w:bCs/>
          <w:sz w:val="28"/>
          <w:szCs w:val="28"/>
        </w:rPr>
        <w:t>(эксперта)</w:t>
      </w:r>
      <w:r w:rsidRPr="007B2677">
        <w:rPr>
          <w:rFonts w:ascii="Times New Roman" w:hAnsi="Times New Roman"/>
          <w:sz w:val="28"/>
          <w:szCs w:val="28"/>
        </w:rPr>
        <w:t xml:space="preserve">, представителях заказчика (членов тендерной комиссии), должностном лице, </w:t>
      </w:r>
      <w:r w:rsidRPr="007B2677">
        <w:rPr>
          <w:rFonts w:ascii="Times New Roman" w:eastAsia="Batang" w:hAnsi="Times New Roman"/>
          <w:sz w:val="28"/>
          <w:szCs w:val="28"/>
        </w:rPr>
        <w:t>ответственно</w:t>
      </w:r>
      <w:r w:rsidR="003D1DA2">
        <w:rPr>
          <w:rFonts w:ascii="Times New Roman" w:eastAsia="Batang" w:hAnsi="Times New Roman"/>
          <w:sz w:val="28"/>
          <w:szCs w:val="28"/>
        </w:rPr>
        <w:t>м</w:t>
      </w:r>
      <w:r w:rsidRPr="007B2677">
        <w:rPr>
          <w:rFonts w:ascii="Times New Roman" w:eastAsia="Batang" w:hAnsi="Times New Roman"/>
          <w:sz w:val="28"/>
          <w:szCs w:val="28"/>
        </w:rPr>
        <w:t xml:space="preserve"> за организацию взаимодействия тендерной/экспертной комиссии</w:t>
      </w:r>
      <w:r w:rsidRPr="007B2677">
        <w:rPr>
          <w:rFonts w:ascii="Times New Roman" w:hAnsi="Times New Roman"/>
          <w:sz w:val="28"/>
          <w:szCs w:val="28"/>
        </w:rPr>
        <w:t>.</w:t>
      </w:r>
    </w:p>
    <w:p w:rsidR="00471642" w:rsidRPr="005B249E" w:rsidRDefault="00471642" w:rsidP="00A82542">
      <w:pPr>
        <w:pStyle w:val="a5"/>
        <w:widowControl w:val="0"/>
        <w:numPr>
          <w:ilvl w:val="0"/>
          <w:numId w:val="46"/>
        </w:numPr>
        <w:tabs>
          <w:tab w:val="left" w:pos="0"/>
          <w:tab w:val="left" w:pos="900"/>
          <w:tab w:val="left" w:pos="1134"/>
        </w:tabs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Организатор закупок не несет ответственность за содержание тендерной документации</w:t>
      </w:r>
      <w:r w:rsidR="00ED3502">
        <w:rPr>
          <w:rFonts w:ascii="Times New Roman" w:hAnsi="Times New Roman"/>
          <w:sz w:val="28"/>
          <w:szCs w:val="28"/>
        </w:rPr>
        <w:t xml:space="preserve"> заказчика</w:t>
      </w:r>
      <w:r w:rsidRPr="005B249E">
        <w:rPr>
          <w:rFonts w:ascii="Times New Roman" w:hAnsi="Times New Roman"/>
          <w:sz w:val="28"/>
          <w:szCs w:val="28"/>
        </w:rPr>
        <w:t>.</w:t>
      </w:r>
    </w:p>
    <w:p w:rsidR="00471642" w:rsidRPr="005B249E" w:rsidRDefault="00471642" w:rsidP="00A82542">
      <w:pPr>
        <w:pStyle w:val="a5"/>
        <w:widowControl w:val="0"/>
        <w:numPr>
          <w:ilvl w:val="0"/>
          <w:numId w:val="46"/>
        </w:numPr>
        <w:tabs>
          <w:tab w:val="left" w:pos="0"/>
          <w:tab w:val="left" w:pos="567"/>
          <w:tab w:val="left" w:pos="900"/>
          <w:tab w:val="left" w:pos="1134"/>
        </w:tabs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Заказчи</w:t>
      </w:r>
      <w:proofErr w:type="gramStart"/>
      <w:r w:rsidRPr="005B249E">
        <w:rPr>
          <w:rFonts w:ascii="Times New Roman" w:hAnsi="Times New Roman"/>
          <w:sz w:val="28"/>
          <w:szCs w:val="28"/>
        </w:rPr>
        <w:t>к(</w:t>
      </w:r>
      <w:proofErr w:type="gramEnd"/>
      <w:r w:rsidRPr="005B249E">
        <w:rPr>
          <w:rFonts w:ascii="Times New Roman" w:hAnsi="Times New Roman"/>
          <w:sz w:val="28"/>
          <w:szCs w:val="28"/>
        </w:rPr>
        <w:t>и) незамедлительно уведомляет(ют) организатора закупок обо всех изменениях 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>или дополнениях в информации</w:t>
      </w:r>
      <w:r w:rsidR="007F00C3">
        <w:rPr>
          <w:rFonts w:ascii="Times New Roman" w:hAnsi="Times New Roman"/>
          <w:sz w:val="28"/>
          <w:szCs w:val="28"/>
        </w:rPr>
        <w:t>,</w:t>
      </w:r>
      <w:r w:rsidRPr="005B249E">
        <w:rPr>
          <w:rFonts w:ascii="Times New Roman" w:hAnsi="Times New Roman"/>
          <w:sz w:val="28"/>
          <w:szCs w:val="28"/>
        </w:rPr>
        <w:t xml:space="preserve"> указанной в пункте </w:t>
      </w:r>
      <w:r w:rsidRPr="00640FB8">
        <w:rPr>
          <w:rFonts w:ascii="Times New Roman" w:hAnsi="Times New Roman"/>
          <w:sz w:val="28"/>
          <w:szCs w:val="28"/>
        </w:rPr>
        <w:t>2</w:t>
      </w:r>
      <w:r w:rsidR="00640FB8" w:rsidRPr="00640FB8">
        <w:rPr>
          <w:rFonts w:ascii="Times New Roman" w:hAnsi="Times New Roman"/>
          <w:sz w:val="28"/>
          <w:szCs w:val="28"/>
        </w:rPr>
        <w:t>4</w:t>
      </w:r>
      <w:r w:rsidRPr="005B249E">
        <w:rPr>
          <w:rFonts w:ascii="Times New Roman" w:hAnsi="Times New Roman"/>
          <w:sz w:val="28"/>
          <w:szCs w:val="28"/>
        </w:rPr>
        <w:t xml:space="preserve"> Правил. </w:t>
      </w:r>
    </w:p>
    <w:p w:rsidR="00471642" w:rsidRPr="005B249E" w:rsidRDefault="00471642" w:rsidP="00A82542">
      <w:pPr>
        <w:pStyle w:val="a5"/>
        <w:widowControl w:val="0"/>
        <w:numPr>
          <w:ilvl w:val="0"/>
          <w:numId w:val="46"/>
        </w:numPr>
        <w:tabs>
          <w:tab w:val="left" w:pos="0"/>
          <w:tab w:val="left" w:pos="567"/>
          <w:tab w:val="left" w:pos="900"/>
          <w:tab w:val="left" w:pos="1134"/>
        </w:tabs>
        <w:adjustRightInd w:val="0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По итогам проведенных закупок заказчи</w:t>
      </w:r>
      <w:proofErr w:type="gramStart"/>
      <w:r w:rsidRPr="005B249E">
        <w:rPr>
          <w:rFonts w:ascii="Times New Roman" w:hAnsi="Times New Roman"/>
          <w:sz w:val="28"/>
          <w:szCs w:val="28"/>
        </w:rPr>
        <w:t>к(</w:t>
      </w:r>
      <w:proofErr w:type="gramEnd"/>
      <w:r w:rsidRPr="005B249E">
        <w:rPr>
          <w:rFonts w:ascii="Times New Roman" w:hAnsi="Times New Roman"/>
          <w:sz w:val="28"/>
          <w:szCs w:val="28"/>
        </w:rPr>
        <w:t>и) обязан(ы) заключить договор(ы) о закупках с поставщиком(</w:t>
      </w:r>
      <w:proofErr w:type="spellStart"/>
      <w:r w:rsidRPr="005B249E">
        <w:rPr>
          <w:rFonts w:ascii="Times New Roman" w:hAnsi="Times New Roman"/>
          <w:sz w:val="28"/>
          <w:szCs w:val="28"/>
        </w:rPr>
        <w:t>ами</w:t>
      </w:r>
      <w:proofErr w:type="spellEnd"/>
      <w:r w:rsidRPr="005B249E">
        <w:rPr>
          <w:rFonts w:ascii="Times New Roman" w:hAnsi="Times New Roman"/>
          <w:sz w:val="28"/>
          <w:szCs w:val="28"/>
        </w:rPr>
        <w:t xml:space="preserve">), согласно решению тендерной комиссии. </w:t>
      </w:r>
    </w:p>
    <w:p w:rsidR="00471642" w:rsidRPr="00C75413" w:rsidRDefault="00471642" w:rsidP="00F37066">
      <w:pPr>
        <w:widowControl w:val="0"/>
        <w:tabs>
          <w:tab w:val="left" w:pos="0"/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C75413" w:rsidRPr="00C75413" w:rsidRDefault="00C75413" w:rsidP="00F37066">
      <w:pPr>
        <w:widowControl w:val="0"/>
        <w:tabs>
          <w:tab w:val="left" w:pos="0"/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5B249E" w:rsidRDefault="00471642" w:rsidP="00F37066">
      <w:pPr>
        <w:pStyle w:val="2"/>
        <w:numPr>
          <w:ilvl w:val="0"/>
          <w:numId w:val="3"/>
        </w:numPr>
        <w:tabs>
          <w:tab w:val="clear" w:pos="720"/>
          <w:tab w:val="clear" w:pos="993"/>
          <w:tab w:val="num" w:pos="0"/>
        </w:tabs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Закупки способом тендера</w:t>
      </w:r>
    </w:p>
    <w:p w:rsidR="00471642" w:rsidRPr="005B249E" w:rsidRDefault="00471642" w:rsidP="00F37066">
      <w:pPr>
        <w:widowControl w:val="0"/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Процедура закупок способом тендера предусматривает проведение следующих последовательных мероприятий: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6"/>
        </w:numPr>
        <w:tabs>
          <w:tab w:val="num" w:pos="0"/>
          <w:tab w:val="left" w:pos="1134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определение организатора закупок</w:t>
      </w:r>
      <w:r>
        <w:rPr>
          <w:rFonts w:ascii="Times New Roman" w:hAnsi="Times New Roman"/>
          <w:bCs/>
          <w:sz w:val="28"/>
          <w:szCs w:val="28"/>
        </w:rPr>
        <w:t>,</w:t>
      </w:r>
      <w:r w:rsidRPr="006121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исключением пункта </w:t>
      </w:r>
      <w:r w:rsidRPr="00275B01">
        <w:rPr>
          <w:rFonts w:ascii="Times New Roman" w:hAnsi="Times New Roman"/>
          <w:sz w:val="28"/>
          <w:szCs w:val="28"/>
        </w:rPr>
        <w:t>2</w:t>
      </w:r>
      <w:r w:rsidR="00275B01" w:rsidRPr="00275B0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Правил</w:t>
      </w:r>
      <w:r w:rsidRPr="005B249E">
        <w:rPr>
          <w:rFonts w:ascii="Times New Roman" w:hAnsi="Times New Roman"/>
          <w:bCs/>
          <w:sz w:val="28"/>
          <w:szCs w:val="28"/>
        </w:rPr>
        <w:t>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880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принятие решения о проведении закупок товаров, работ, услуг способом тендера, утверждение состава тендерной комиссии, </w:t>
      </w:r>
      <w:r w:rsidRPr="00F03A72">
        <w:rPr>
          <w:rFonts w:ascii="Times New Roman" w:hAnsi="Times New Roman"/>
          <w:bCs/>
          <w:sz w:val="28"/>
          <w:szCs w:val="28"/>
        </w:rPr>
        <w:t xml:space="preserve">утверждение состава </w:t>
      </w:r>
      <w:r w:rsidRPr="005B249E">
        <w:rPr>
          <w:rFonts w:ascii="Times New Roman" w:hAnsi="Times New Roman"/>
          <w:bCs/>
          <w:sz w:val="28"/>
          <w:szCs w:val="28"/>
        </w:rPr>
        <w:t>экспертной комиссии</w:t>
      </w:r>
      <w:r w:rsidR="00275B01">
        <w:rPr>
          <w:rFonts w:ascii="Times New Roman" w:hAnsi="Times New Roman"/>
          <w:bCs/>
          <w:sz w:val="28"/>
          <w:szCs w:val="28"/>
        </w:rPr>
        <w:t>,</w:t>
      </w:r>
      <w:r w:rsidRPr="005B249E">
        <w:rPr>
          <w:rFonts w:ascii="Times New Roman" w:hAnsi="Times New Roman"/>
          <w:bCs/>
          <w:sz w:val="28"/>
          <w:szCs w:val="28"/>
        </w:rPr>
        <w:t xml:space="preserve"> </w:t>
      </w:r>
      <w:r w:rsidR="00275B01">
        <w:rPr>
          <w:rFonts w:ascii="Times New Roman" w:hAnsi="Times New Roman"/>
          <w:bCs/>
          <w:sz w:val="28"/>
          <w:szCs w:val="28"/>
        </w:rPr>
        <w:t xml:space="preserve">определении </w:t>
      </w:r>
      <w:r w:rsidR="00275B01" w:rsidRPr="005B249E">
        <w:rPr>
          <w:rFonts w:ascii="Times New Roman" w:hAnsi="Times New Roman"/>
          <w:bCs/>
          <w:sz w:val="28"/>
          <w:szCs w:val="28"/>
        </w:rPr>
        <w:t>эксперта</w:t>
      </w:r>
      <w:r w:rsidR="00275B0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</w:t>
      </w:r>
      <w:r w:rsidRPr="00F03A72">
        <w:rPr>
          <w:rFonts w:ascii="Times New Roman" w:hAnsi="Times New Roman"/>
          <w:bCs/>
          <w:sz w:val="28"/>
          <w:szCs w:val="28"/>
        </w:rPr>
        <w:t>при необходимости</w:t>
      </w:r>
      <w:r>
        <w:rPr>
          <w:rFonts w:ascii="Times New Roman" w:hAnsi="Times New Roman"/>
          <w:bCs/>
          <w:sz w:val="28"/>
          <w:szCs w:val="28"/>
        </w:rPr>
        <w:t>)</w:t>
      </w:r>
      <w:r w:rsidRPr="005B249E">
        <w:rPr>
          <w:rFonts w:ascii="Times New Roman" w:hAnsi="Times New Roman"/>
          <w:bCs/>
          <w:sz w:val="28"/>
          <w:szCs w:val="28"/>
        </w:rPr>
        <w:t>, назначение секретаря тендерной комиссии;</w:t>
      </w:r>
    </w:p>
    <w:p w:rsidR="00471642" w:rsidRPr="005B249E" w:rsidRDefault="00471642" w:rsidP="00E460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утверждение тендерной документации;</w:t>
      </w:r>
    </w:p>
    <w:p w:rsidR="00471642" w:rsidRPr="005B249E" w:rsidRDefault="00471642" w:rsidP="00E460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размещение объявления о проведении закупок способом тендера, тендерной документации на </w:t>
      </w:r>
      <w:proofErr w:type="spellStart"/>
      <w:r w:rsidRPr="005B249E">
        <w:rPr>
          <w:rFonts w:ascii="Times New Roman" w:hAnsi="Times New Roman"/>
          <w:bCs/>
          <w:sz w:val="28"/>
          <w:szCs w:val="28"/>
        </w:rPr>
        <w:t>интернет-ресурсе</w:t>
      </w:r>
      <w:proofErr w:type="spellEnd"/>
      <w:r w:rsidRPr="005B249E">
        <w:rPr>
          <w:rFonts w:ascii="Times New Roman" w:hAnsi="Times New Roman"/>
          <w:bCs/>
          <w:sz w:val="28"/>
          <w:szCs w:val="28"/>
        </w:rPr>
        <w:t xml:space="preserve"> заказчика; </w:t>
      </w:r>
    </w:p>
    <w:p w:rsidR="00471642" w:rsidRPr="005B249E" w:rsidRDefault="00471642" w:rsidP="00E460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прием и регистраци</w:t>
      </w:r>
      <w:r>
        <w:rPr>
          <w:rFonts w:ascii="Times New Roman" w:hAnsi="Times New Roman"/>
          <w:bCs/>
          <w:sz w:val="28"/>
          <w:szCs w:val="28"/>
        </w:rPr>
        <w:t>ю</w:t>
      </w:r>
      <w:r w:rsidRPr="005B249E">
        <w:rPr>
          <w:rFonts w:ascii="Times New Roman" w:hAnsi="Times New Roman"/>
          <w:bCs/>
          <w:sz w:val="28"/>
          <w:szCs w:val="28"/>
        </w:rPr>
        <w:t xml:space="preserve"> секретарем тендерной комиссии заявок потенциальных поставщиков на участие в тендере;</w:t>
      </w:r>
    </w:p>
    <w:p w:rsidR="00471642" w:rsidRPr="005B249E" w:rsidRDefault="00471642" w:rsidP="00E460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заседание тендерной комиссии по вскрытию конвертов с заявками на участие в тендере потенциальных поставщиков, оформление и подписание протокола вскрытия конвертов с заявками потенциальных поставщиков на участие в тендере</w:t>
      </w:r>
      <w:r>
        <w:rPr>
          <w:rFonts w:ascii="Times New Roman" w:hAnsi="Times New Roman"/>
          <w:bCs/>
          <w:sz w:val="28"/>
          <w:szCs w:val="28"/>
        </w:rPr>
        <w:t xml:space="preserve"> и его</w:t>
      </w:r>
      <w:r w:rsidRPr="001C7161">
        <w:rPr>
          <w:rFonts w:ascii="Times New Roman" w:hAnsi="Times New Roman"/>
          <w:bCs/>
          <w:sz w:val="28"/>
          <w:szCs w:val="28"/>
        </w:rPr>
        <w:t xml:space="preserve"> </w:t>
      </w:r>
      <w:r w:rsidRPr="005B249E">
        <w:rPr>
          <w:rFonts w:ascii="Times New Roman" w:hAnsi="Times New Roman"/>
          <w:bCs/>
          <w:sz w:val="28"/>
          <w:szCs w:val="28"/>
        </w:rPr>
        <w:t xml:space="preserve">размещение на </w:t>
      </w:r>
      <w:proofErr w:type="spellStart"/>
      <w:r w:rsidRPr="005B249E">
        <w:rPr>
          <w:rFonts w:ascii="Times New Roman" w:hAnsi="Times New Roman"/>
          <w:bCs/>
          <w:sz w:val="28"/>
          <w:szCs w:val="28"/>
        </w:rPr>
        <w:t>интернет-ресурсе</w:t>
      </w:r>
      <w:proofErr w:type="spellEnd"/>
      <w:r w:rsidRPr="005B249E">
        <w:rPr>
          <w:rFonts w:ascii="Times New Roman" w:hAnsi="Times New Roman"/>
          <w:bCs/>
          <w:sz w:val="28"/>
          <w:szCs w:val="28"/>
        </w:rPr>
        <w:t xml:space="preserve"> заказчика;</w:t>
      </w:r>
    </w:p>
    <w:p w:rsidR="00471642" w:rsidRPr="005B249E" w:rsidRDefault="00471642" w:rsidP="00E460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рассмотрение тендерной комиссией заявок потенциальных поставщиков на участие в тендере</w:t>
      </w:r>
      <w:r>
        <w:rPr>
          <w:rFonts w:ascii="Times New Roman" w:hAnsi="Times New Roman"/>
          <w:bCs/>
          <w:sz w:val="28"/>
          <w:szCs w:val="28"/>
        </w:rPr>
        <w:t>,</w:t>
      </w:r>
      <w:r w:rsidRPr="005B249E">
        <w:rPr>
          <w:rFonts w:ascii="Times New Roman" w:hAnsi="Times New Roman"/>
          <w:bCs/>
          <w:sz w:val="28"/>
          <w:szCs w:val="28"/>
        </w:rPr>
        <w:t xml:space="preserve"> подведение итогов тендера, оформление и подписание протокола об итогах тендера</w:t>
      </w:r>
      <w:r w:rsidRPr="001C716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его </w:t>
      </w:r>
      <w:r w:rsidRPr="005B249E">
        <w:rPr>
          <w:rFonts w:ascii="Times New Roman" w:hAnsi="Times New Roman"/>
          <w:bCs/>
          <w:sz w:val="28"/>
          <w:szCs w:val="28"/>
        </w:rPr>
        <w:t xml:space="preserve">размещение на </w:t>
      </w:r>
      <w:proofErr w:type="spellStart"/>
      <w:r w:rsidRPr="005B249E">
        <w:rPr>
          <w:rFonts w:ascii="Times New Roman" w:hAnsi="Times New Roman"/>
          <w:bCs/>
          <w:sz w:val="28"/>
          <w:szCs w:val="28"/>
        </w:rPr>
        <w:t>интернет-ресурсе</w:t>
      </w:r>
      <w:proofErr w:type="spellEnd"/>
      <w:r w:rsidRPr="005B249E">
        <w:rPr>
          <w:rFonts w:ascii="Times New Roman" w:hAnsi="Times New Roman"/>
          <w:bCs/>
          <w:sz w:val="28"/>
          <w:szCs w:val="28"/>
        </w:rPr>
        <w:t xml:space="preserve"> заказчика;</w:t>
      </w:r>
    </w:p>
    <w:p w:rsidR="00471642" w:rsidRPr="005B249E" w:rsidRDefault="00471642" w:rsidP="00E460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заключение заказчиком договора о закупках с победителем тендера.</w:t>
      </w:r>
    </w:p>
    <w:p w:rsidR="00471642" w:rsidRDefault="00471642" w:rsidP="00EE2832">
      <w:pPr>
        <w:widowControl w:val="0"/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75413" w:rsidRPr="005B249E" w:rsidRDefault="00C75413" w:rsidP="00EE2832">
      <w:pPr>
        <w:widowControl w:val="0"/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46067">
      <w:pPr>
        <w:pStyle w:val="2"/>
        <w:numPr>
          <w:ilvl w:val="1"/>
          <w:numId w:val="49"/>
        </w:numPr>
        <w:tabs>
          <w:tab w:val="clear" w:pos="993"/>
          <w:tab w:val="left" w:pos="0"/>
        </w:tabs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Тендерная комиссия, экспертная комиссия (эксперт)</w:t>
      </w:r>
    </w:p>
    <w:p w:rsidR="00471642" w:rsidRPr="005B249E" w:rsidRDefault="00471642" w:rsidP="00EE2832">
      <w:pPr>
        <w:widowControl w:val="0"/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Состав тендерной комиссии должен </w:t>
      </w:r>
      <w:r w:rsidRPr="008B57F3">
        <w:rPr>
          <w:rFonts w:ascii="Times New Roman" w:hAnsi="Times New Roman" w:cs="Times New Roman"/>
          <w:sz w:val="28"/>
          <w:szCs w:val="28"/>
        </w:rPr>
        <w:t>быть не менее 3 (трех) человек. В состав тендерной комиссии входят председатель, заместитель председателя и члены тендерной комиссии.</w:t>
      </w:r>
      <w:r w:rsidRPr="005B2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4D3" w:rsidRPr="00C904D3" w:rsidRDefault="00471642" w:rsidP="00C904D3">
      <w:pPr>
        <w:pStyle w:val="a0"/>
        <w:numPr>
          <w:ilvl w:val="0"/>
          <w:numId w:val="46"/>
        </w:numPr>
        <w:tabs>
          <w:tab w:val="clear" w:pos="993"/>
        </w:tabs>
        <w:spacing w:before="100" w:beforeAutospacing="1" w:afterAutospacing="1" w:line="0" w:lineRule="atLeast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C904D3">
        <w:rPr>
          <w:rFonts w:ascii="Times New Roman" w:hAnsi="Times New Roman" w:cs="Times New Roman"/>
          <w:sz w:val="28"/>
          <w:szCs w:val="28"/>
        </w:rPr>
        <w:lastRenderedPageBreak/>
        <w:t xml:space="preserve">Тендерная комиссия действует </w:t>
      </w:r>
      <w:proofErr w:type="gramStart"/>
      <w:r w:rsidRPr="00C904D3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C904D3">
        <w:rPr>
          <w:rFonts w:ascii="Times New Roman" w:hAnsi="Times New Roman" w:cs="Times New Roman"/>
          <w:sz w:val="28"/>
          <w:szCs w:val="28"/>
        </w:rPr>
        <w:t xml:space="preserve"> в силу решения о ее создании и прекращает свою деятельность после подведения итогов тендера (в случае, если тендер не состоялся) либо с даты заключения договора о закупках товаров, работ, услуг, за исключением случая, предусмотренного пунктом </w:t>
      </w:r>
      <w:r w:rsidR="00275B01" w:rsidRPr="00C904D3">
        <w:rPr>
          <w:rFonts w:ascii="Times New Roman" w:hAnsi="Times New Roman" w:cs="Times New Roman"/>
          <w:sz w:val="28"/>
          <w:szCs w:val="28"/>
        </w:rPr>
        <w:t>88</w:t>
      </w:r>
      <w:r w:rsidRPr="00C904D3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C904D3" w:rsidRPr="00C904D3" w:rsidRDefault="00C904D3" w:rsidP="00C904D3">
      <w:pPr>
        <w:pStyle w:val="a0"/>
        <w:numPr>
          <w:ilvl w:val="0"/>
          <w:numId w:val="0"/>
        </w:numPr>
        <w:tabs>
          <w:tab w:val="clear" w:pos="993"/>
        </w:tabs>
        <w:spacing w:before="100" w:beforeAutospacing="1" w:afterAutospacing="1" w:line="0" w:lineRule="atLeast"/>
        <w:contextualSpacing/>
        <w:rPr>
          <w:rFonts w:ascii="Times New Roman" w:hAnsi="Times New Roman"/>
          <w:sz w:val="28"/>
          <w:szCs w:val="28"/>
        </w:rPr>
      </w:pPr>
      <w:r w:rsidRPr="00C904D3">
        <w:rPr>
          <w:rStyle w:val="s3"/>
          <w:sz w:val="24"/>
          <w:szCs w:val="24"/>
        </w:rPr>
        <w:t xml:space="preserve">Пункт </w:t>
      </w:r>
      <w:r>
        <w:rPr>
          <w:rStyle w:val="s3"/>
          <w:sz w:val="24"/>
          <w:szCs w:val="24"/>
        </w:rPr>
        <w:t>31</w:t>
      </w:r>
      <w:r w:rsidRPr="00C904D3">
        <w:rPr>
          <w:rStyle w:val="s3"/>
          <w:sz w:val="24"/>
          <w:szCs w:val="24"/>
        </w:rPr>
        <w:t xml:space="preserve"> </w:t>
      </w:r>
      <w:r w:rsidR="002C5FC8" w:rsidRPr="006927D8">
        <w:rPr>
          <w:rStyle w:val="s3"/>
          <w:sz w:val="24"/>
          <w:szCs w:val="24"/>
        </w:rPr>
        <w:t xml:space="preserve">изложен в редакции </w:t>
      </w:r>
      <w:r w:rsidR="002C5FC8" w:rsidRPr="00E83659">
        <w:rPr>
          <w:rStyle w:val="s3"/>
          <w:sz w:val="24"/>
          <w:szCs w:val="24"/>
        </w:rPr>
        <w:t xml:space="preserve">в соответствии с </w:t>
      </w:r>
      <w:hyperlink r:id="rId42" w:history="1">
        <w:r w:rsidR="002C5FC8" w:rsidRPr="00E83659">
          <w:rPr>
            <w:rStyle w:val="af"/>
            <w:b/>
          </w:rPr>
          <w:t>решением</w:t>
        </w:r>
      </w:hyperlink>
      <w:r w:rsidR="002C5FC8" w:rsidRPr="00E83659">
        <w:rPr>
          <w:rStyle w:val="s3"/>
          <w:sz w:val="24"/>
          <w:szCs w:val="24"/>
        </w:rPr>
        <w:t xml:space="preserve"> </w:t>
      </w:r>
      <w:r w:rsidRPr="00C904D3">
        <w:rPr>
          <w:rFonts w:ascii="Times New Roman" w:hAnsi="Times New Roman"/>
          <w:i/>
          <w:color w:val="FF0000"/>
        </w:rPr>
        <w:t xml:space="preserve">Попечительского совета </w:t>
      </w:r>
      <w:r w:rsidRPr="00C904D3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C904D3">
        <w:rPr>
          <w:rStyle w:val="s3"/>
          <w:sz w:val="24"/>
          <w:szCs w:val="24"/>
        </w:rPr>
        <w:t xml:space="preserve"> (</w:t>
      </w:r>
      <w:hyperlink r:id="rId43" w:history="1">
        <w:r w:rsidRPr="00C904D3">
          <w:rPr>
            <w:rStyle w:val="af"/>
            <w:b/>
            <w:bdr w:val="none" w:sz="0" w:space="0" w:color="auto" w:frame="1"/>
          </w:rPr>
          <w:t>см. стар</w:t>
        </w:r>
        <w:proofErr w:type="gramStart"/>
        <w:r w:rsidRPr="00C904D3">
          <w:rPr>
            <w:rStyle w:val="af"/>
            <w:b/>
            <w:bdr w:val="none" w:sz="0" w:space="0" w:color="auto" w:frame="1"/>
          </w:rPr>
          <w:t>.</w:t>
        </w:r>
        <w:proofErr w:type="gramEnd"/>
        <w:r w:rsidRPr="00C904D3">
          <w:rPr>
            <w:rStyle w:val="af"/>
            <w:b/>
            <w:bdr w:val="none" w:sz="0" w:space="0" w:color="auto" w:frame="1"/>
          </w:rPr>
          <w:t xml:space="preserve"> </w:t>
        </w:r>
        <w:proofErr w:type="gramStart"/>
        <w:r w:rsidRPr="00C904D3">
          <w:rPr>
            <w:rStyle w:val="af"/>
            <w:b/>
            <w:bdr w:val="none" w:sz="0" w:space="0" w:color="auto" w:frame="1"/>
          </w:rPr>
          <w:t>р</w:t>
        </w:r>
        <w:proofErr w:type="gramEnd"/>
        <w:r w:rsidRPr="00C904D3">
          <w:rPr>
            <w:rStyle w:val="af"/>
            <w:b/>
            <w:bdr w:val="none" w:sz="0" w:space="0" w:color="auto" w:frame="1"/>
          </w:rPr>
          <w:t>ед.</w:t>
        </w:r>
      </w:hyperlink>
      <w:r w:rsidRPr="00C904D3">
        <w:rPr>
          <w:rStyle w:val="s3"/>
          <w:sz w:val="24"/>
          <w:szCs w:val="24"/>
        </w:rPr>
        <w:t>)</w:t>
      </w:r>
    </w:p>
    <w:p w:rsidR="00471642" w:rsidRPr="00593D4C" w:rsidRDefault="00593D4C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93D4C">
        <w:rPr>
          <w:rFonts w:ascii="Times New Roman" w:hAnsi="Times New Roman" w:cs="Times New Roman"/>
          <w:sz w:val="28"/>
          <w:szCs w:val="28"/>
        </w:rPr>
        <w:t>Председателем тендерной комиссии выступает первый руководитель организатора закупок, либо заместитель первого руководителя организатора закупок, либо лицо, замещающее указанные лица</w:t>
      </w:r>
      <w:r w:rsidR="00471642" w:rsidRPr="00593D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D4C" w:rsidRPr="00593D4C" w:rsidRDefault="00593D4C" w:rsidP="00593D4C">
      <w:pPr>
        <w:pStyle w:val="a5"/>
        <w:widowControl w:val="0"/>
        <w:tabs>
          <w:tab w:val="left" w:pos="900"/>
          <w:tab w:val="left" w:pos="1134"/>
        </w:tabs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93D4C">
        <w:rPr>
          <w:rFonts w:ascii="Times New Roman" w:hAnsi="Times New Roman"/>
          <w:sz w:val="28"/>
          <w:szCs w:val="28"/>
        </w:rPr>
        <w:t>В случае определения юридического лица в целях выполнения процедур организации и проведения закупок заместителем председателя тендерной комиссии выступает первый руководитель заказчика, либо заместитель первого руководителя заказчика, либо лицо, замещающее указанные лица.</w:t>
      </w:r>
    </w:p>
    <w:p w:rsidR="00593D4C" w:rsidRPr="00593D4C" w:rsidRDefault="00593D4C" w:rsidP="00593D4C">
      <w:pPr>
        <w:pStyle w:val="a0"/>
        <w:numPr>
          <w:ilvl w:val="0"/>
          <w:numId w:val="0"/>
        </w:numPr>
        <w:tabs>
          <w:tab w:val="clear" w:pos="993"/>
        </w:tabs>
        <w:spacing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93D4C">
        <w:rPr>
          <w:rFonts w:ascii="Times New Roman" w:hAnsi="Times New Roman" w:cs="Times New Roman"/>
          <w:sz w:val="28"/>
          <w:szCs w:val="28"/>
        </w:rPr>
        <w:t>Количество членов тендерной комиссии от заказчика не должно превышать количество членов тендерной комиссии от организатора закупок.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93D4C">
        <w:rPr>
          <w:rFonts w:ascii="Times New Roman" w:hAnsi="Times New Roman" w:cs="Times New Roman"/>
          <w:sz w:val="28"/>
          <w:szCs w:val="28"/>
        </w:rPr>
        <w:t>Председатель тендерной</w:t>
      </w:r>
      <w:r w:rsidRPr="005B249E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471642" w:rsidRPr="005B249E" w:rsidRDefault="00471642" w:rsidP="00E4606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планирует работу и руководит деятельностью тендерной комиссии;</w:t>
      </w:r>
    </w:p>
    <w:p w:rsidR="00471642" w:rsidRPr="005B249E" w:rsidRDefault="00471642" w:rsidP="00E4606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председательствует на заседаниях тендерной комиссии;</w:t>
      </w:r>
    </w:p>
    <w:p w:rsidR="00471642" w:rsidRPr="005B249E" w:rsidRDefault="00471642" w:rsidP="00E4606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 осуществляет иные функции, предусмотренные Правилами. 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Во время отсутствия председателя его функции выполняет заместитель председателя тендерной комиссии. 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Заседания тендерной комиссии проводятся при условии присутствия простого большинства </w:t>
      </w:r>
      <w:r w:rsidR="00B9577A"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5B249E">
        <w:rPr>
          <w:rFonts w:ascii="Times New Roman" w:hAnsi="Times New Roman" w:cs="Times New Roman"/>
          <w:sz w:val="28"/>
          <w:szCs w:val="28"/>
        </w:rPr>
        <w:t xml:space="preserve">тендерной комиссии и оформляются протоколом, который полистно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членами  </w:t>
      </w:r>
      <w:r w:rsidRPr="005B249E">
        <w:rPr>
          <w:rFonts w:ascii="Times New Roman" w:hAnsi="Times New Roman" w:cs="Times New Roman"/>
          <w:sz w:val="28"/>
          <w:szCs w:val="28"/>
        </w:rPr>
        <w:t xml:space="preserve">тендерной комиссии и секретарем тендерной комиссии. </w:t>
      </w:r>
    </w:p>
    <w:p w:rsidR="00471642" w:rsidRPr="005B249E" w:rsidRDefault="00471642" w:rsidP="00EE2832">
      <w:pPr>
        <w:pStyle w:val="a0"/>
        <w:numPr>
          <w:ilvl w:val="0"/>
          <w:numId w:val="0"/>
        </w:numPr>
        <w:tabs>
          <w:tab w:val="clear" w:pos="993"/>
        </w:tabs>
        <w:spacing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>
        <w:rPr>
          <w:rFonts w:ascii="Times New Roman" w:hAnsi="Times New Roman" w:cs="Times New Roman"/>
          <w:sz w:val="28"/>
          <w:szCs w:val="28"/>
        </w:rPr>
        <w:t>члена</w:t>
      </w:r>
      <w:r w:rsidRPr="005B249E">
        <w:rPr>
          <w:rFonts w:ascii="Times New Roman" w:hAnsi="Times New Roman" w:cs="Times New Roman"/>
          <w:sz w:val="28"/>
          <w:szCs w:val="28"/>
        </w:rPr>
        <w:t xml:space="preserve"> тендерной комиссии в протоколе заседания тендерной комиссии указывается причина его отсутствия со ссылкой на документ, подтверждающий данный факт. </w:t>
      </w:r>
    </w:p>
    <w:p w:rsidR="00471642" w:rsidRPr="005B249E" w:rsidRDefault="00471642" w:rsidP="00EE2832">
      <w:pPr>
        <w:pStyle w:val="a0"/>
        <w:numPr>
          <w:ilvl w:val="0"/>
          <w:numId w:val="0"/>
        </w:numPr>
        <w:tabs>
          <w:tab w:val="clear" w:pos="993"/>
          <w:tab w:val="left" w:pos="567"/>
          <w:tab w:val="left" w:pos="709"/>
        </w:tabs>
        <w:spacing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В случае отсутствия простого большинства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5B249E">
        <w:rPr>
          <w:rFonts w:ascii="Times New Roman" w:hAnsi="Times New Roman" w:cs="Times New Roman"/>
          <w:sz w:val="28"/>
          <w:szCs w:val="28"/>
        </w:rPr>
        <w:t>состава тендерной комиссии, организатором закупок в целях достижения кворума производится замена отсутствующ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5B2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члена </w:t>
      </w:r>
      <w:r w:rsidRPr="005B249E">
        <w:rPr>
          <w:rFonts w:ascii="Times New Roman" w:hAnsi="Times New Roman" w:cs="Times New Roman"/>
          <w:sz w:val="28"/>
          <w:szCs w:val="28"/>
        </w:rPr>
        <w:t xml:space="preserve">тендерной комиссии. Замена отсутствующего секретаря тендерной комиссии </w:t>
      </w:r>
      <w:r w:rsidRPr="005B24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>или</w:t>
      </w:r>
      <w:r w:rsidRPr="005B249E">
        <w:rPr>
          <w:rFonts w:ascii="Times New Roman" w:hAnsi="Times New Roman" w:cs="Times New Roman"/>
          <w:sz w:val="28"/>
          <w:szCs w:val="28"/>
        </w:rPr>
        <w:t xml:space="preserve"> эксперта производится организатором закупок в обязательном порядке.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  <w:tab w:val="left" w:pos="709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Решение тендерной комиссии принимается открытым голосованием и считается принятым, если за него подано большинство голосов от общего числа присутствующих на заседании членов тендерной комиссии. При принятии решения тендерная комиссия </w:t>
      </w:r>
      <w:r w:rsidR="005E6E2A" w:rsidRPr="00651219">
        <w:rPr>
          <w:rFonts w:ascii="Times New Roman" w:hAnsi="Times New Roman" w:cs="Times New Roman"/>
          <w:sz w:val="28"/>
          <w:szCs w:val="28"/>
        </w:rPr>
        <w:t>принимает во внимание</w:t>
      </w:r>
      <w:r w:rsidR="005E6E2A">
        <w:rPr>
          <w:rFonts w:ascii="Times New Roman" w:hAnsi="Times New Roman" w:cs="Times New Roman"/>
          <w:sz w:val="28"/>
          <w:szCs w:val="28"/>
        </w:rPr>
        <w:t xml:space="preserve"> </w:t>
      </w:r>
      <w:r w:rsidRPr="005B249E">
        <w:rPr>
          <w:rFonts w:ascii="Times New Roman" w:hAnsi="Times New Roman" w:cs="Times New Roman"/>
          <w:sz w:val="28"/>
          <w:szCs w:val="28"/>
        </w:rPr>
        <w:t>заключение экспертной комиссии (эксперт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249E">
        <w:rPr>
          <w:rFonts w:ascii="Times New Roman" w:hAnsi="Times New Roman" w:cs="Times New Roman"/>
          <w:sz w:val="28"/>
          <w:szCs w:val="28"/>
        </w:rPr>
        <w:t>).</w:t>
      </w:r>
      <w:r w:rsidRPr="005B24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1642" w:rsidRPr="005B249E" w:rsidRDefault="00471642" w:rsidP="00EE2832">
      <w:pPr>
        <w:pStyle w:val="a0"/>
        <w:numPr>
          <w:ilvl w:val="0"/>
          <w:numId w:val="0"/>
        </w:numPr>
        <w:tabs>
          <w:tab w:val="clear" w:pos="993"/>
          <w:tab w:val="left" w:pos="709"/>
        </w:tabs>
        <w:spacing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В случае равенства голосов принятым считается решение, за которое проголосовал председатель тендерной комиссии или, в случае его отсутствия, заместитель председателя. В случае несогласия с решением тендерной комиссии любой член состава тендерной комиссии имеет право на особое мнение, которое должно быть изложено в письменном виде и </w:t>
      </w:r>
      <w:r w:rsidRPr="005B249E">
        <w:rPr>
          <w:rFonts w:ascii="Times New Roman" w:hAnsi="Times New Roman" w:cs="Times New Roman"/>
          <w:sz w:val="28"/>
          <w:szCs w:val="28"/>
        </w:rPr>
        <w:lastRenderedPageBreak/>
        <w:t>приложено к протоколу заседания тендерной комиссии.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При наличии у кого-либо из </w:t>
      </w:r>
      <w:r w:rsidR="00805FF2">
        <w:rPr>
          <w:rFonts w:ascii="Times New Roman" w:hAnsi="Times New Roman"/>
          <w:sz w:val="28"/>
          <w:szCs w:val="28"/>
        </w:rPr>
        <w:t xml:space="preserve">членов </w:t>
      </w:r>
      <w:r w:rsidRPr="005B249E">
        <w:rPr>
          <w:rFonts w:ascii="Times New Roman" w:hAnsi="Times New Roman"/>
          <w:sz w:val="28"/>
          <w:szCs w:val="28"/>
        </w:rPr>
        <w:t>тендерной комиссии конфликта интересов, данное лицо уведомляет об этом секретаря тендерной комиссии, о чем делается запись в протоколе об итогах тендера. При этом данное лицо не принимает участия в принятии тендерной комиссией решения.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Организационная деятельность тендерной комиссии обеспечивается секретарем тендерной комиссии. Секретарь тендерной комиссии не является членом тендерной комиссии и не имеет права голоса при принятии тендерной комиссией решений.</w:t>
      </w:r>
    </w:p>
    <w:p w:rsidR="00471642" w:rsidRPr="005B249E" w:rsidRDefault="00471642" w:rsidP="00EE2832">
      <w:pPr>
        <w:widowControl w:val="0"/>
        <w:tabs>
          <w:tab w:val="left" w:pos="0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Секретарь тендерной комиссии: </w:t>
      </w:r>
    </w:p>
    <w:p w:rsidR="00471642" w:rsidRPr="005B249E" w:rsidRDefault="00471642" w:rsidP="00E4606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формирует повестку дня заседания тендерной комиссии, обеспечивает тендерную комиссию необходимыми документами, организует проведение заседания тендерной комиссии;</w:t>
      </w:r>
    </w:p>
    <w:p w:rsidR="00471642" w:rsidRPr="005B249E" w:rsidRDefault="00471642" w:rsidP="00E4606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оформляет и подписывает протокол вскрытия конвертов с заявками на участие в тендере, протокол об итогах тендера, а также другие протоколы заседаний тендерной комиссии;</w:t>
      </w:r>
    </w:p>
    <w:p w:rsidR="00471642" w:rsidRPr="005B249E" w:rsidRDefault="00471642" w:rsidP="00E4606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обеспечивает сохранность документов и материалов закупок товаров, работ, услуг способом тендера с момента вскрытия заявок на участие в тендере;</w:t>
      </w:r>
    </w:p>
    <w:p w:rsidR="00471642" w:rsidRPr="005B249E" w:rsidRDefault="00471642" w:rsidP="00E4606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осуществляет иные функции, предусмотренные Правилами.</w:t>
      </w:r>
    </w:p>
    <w:p w:rsidR="00471642" w:rsidRPr="001134C7" w:rsidRDefault="00471642" w:rsidP="00E46067">
      <w:pPr>
        <w:pStyle w:val="a0"/>
        <w:numPr>
          <w:ilvl w:val="0"/>
          <w:numId w:val="46"/>
        </w:numPr>
        <w:tabs>
          <w:tab w:val="clear" w:pos="993"/>
          <w:tab w:val="left" w:pos="110"/>
        </w:tabs>
        <w:spacing w:line="240" w:lineRule="atLeast"/>
        <w:ind w:left="0" w:firstLine="880"/>
        <w:contextualSpacing/>
        <w:rPr>
          <w:rFonts w:ascii="Times New Roman" w:hAnsi="Times New Roman" w:cs="Times New Roman"/>
          <w:sz w:val="28"/>
          <w:szCs w:val="28"/>
        </w:rPr>
      </w:pPr>
      <w:r w:rsidRPr="001134C7">
        <w:rPr>
          <w:rFonts w:ascii="Times New Roman" w:hAnsi="Times New Roman" w:cs="Times New Roman"/>
          <w:sz w:val="28"/>
          <w:szCs w:val="28"/>
        </w:rPr>
        <w:t>Для подготовки технической спецификации, определения соответствия предлагаемых потенциальными поставщиками товаров, работ, услуг требованиям тендерной документации, заказчик/организатор закупок вправе создать экспертную комиссию (эксперта).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  <w:tab w:val="left" w:pos="110"/>
        </w:tabs>
        <w:spacing w:line="240" w:lineRule="atLeast"/>
        <w:ind w:left="0" w:firstLine="88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134C7">
        <w:rPr>
          <w:rFonts w:ascii="Times New Roman" w:hAnsi="Times New Roman" w:cs="Times New Roman"/>
          <w:sz w:val="28"/>
          <w:szCs w:val="28"/>
        </w:rPr>
        <w:t>В случае отсутствия у заказчика/организатора закупок специалистов соответствующего профиля для подготовки технической спецификации, определения соответствия предлагаемых потенциальными поставщиками товаров, работ, услуг требованиям</w:t>
      </w:r>
      <w:r w:rsidRPr="005B249E">
        <w:rPr>
          <w:rFonts w:ascii="Times New Roman" w:hAnsi="Times New Roman" w:cs="Times New Roman"/>
          <w:sz w:val="28"/>
          <w:szCs w:val="28"/>
        </w:rPr>
        <w:t xml:space="preserve"> тендерной документации, </w:t>
      </w:r>
      <w:r>
        <w:rPr>
          <w:rFonts w:ascii="Times New Roman" w:hAnsi="Times New Roman" w:cs="Times New Roman"/>
          <w:sz w:val="28"/>
          <w:szCs w:val="28"/>
        </w:rPr>
        <w:t>заказчик/</w:t>
      </w:r>
      <w:r w:rsidRPr="005B249E">
        <w:rPr>
          <w:rFonts w:ascii="Times New Roman" w:hAnsi="Times New Roman" w:cs="Times New Roman"/>
          <w:sz w:val="28"/>
          <w:szCs w:val="28"/>
        </w:rPr>
        <w:t>организатор закупок вправе привлекать в качестве экспертов государственных служащих на безвозмездной основе, а иных экспертов, как на платной, так и на безвозмездной основе по договоренности сторон.</w:t>
      </w:r>
      <w:proofErr w:type="gramEnd"/>
    </w:p>
    <w:p w:rsidR="00471642" w:rsidRPr="005B249E" w:rsidRDefault="00471642" w:rsidP="00EE2832">
      <w:pPr>
        <w:pStyle w:val="a6"/>
        <w:tabs>
          <w:tab w:val="left" w:pos="567"/>
        </w:tabs>
        <w:spacing w:after="0" w:line="240" w:lineRule="atLeast"/>
        <w:ind w:firstLine="851"/>
        <w:contextualSpacing/>
        <w:rPr>
          <w:bCs/>
          <w:iCs/>
        </w:rPr>
      </w:pPr>
      <w:r w:rsidRPr="005B249E">
        <w:rPr>
          <w:bCs/>
          <w:iCs/>
        </w:rPr>
        <w:t>Обязательным условием для привлечения того или иного лица в качестве эксперта является соответствие профиля его деятельности предмету закупок.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80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В случае создания экспертной комиссии заказчик/организатор закупок формирует экспертную комиссию из числа привлеченных экспертов и определяет среди них руководителя экспертной комиссии. Состав экспертной комиссии должен быть не менее 3 (трех) человек.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5B249E">
        <w:rPr>
          <w:rFonts w:ascii="Times New Roman" w:hAnsi="Times New Roman" w:cs="Times New Roman"/>
          <w:sz w:val="28"/>
          <w:szCs w:val="28"/>
        </w:rPr>
        <w:t>кспертная комиссия (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5B249E">
        <w:rPr>
          <w:rFonts w:ascii="Times New Roman" w:hAnsi="Times New Roman" w:cs="Times New Roman"/>
          <w:sz w:val="28"/>
          <w:szCs w:val="28"/>
        </w:rPr>
        <w:t xml:space="preserve">ксперт) дают экспертное заключение на предмет соответствия предлагаемых потенциальными поставщиками товаров, работ, услуг требованиям </w:t>
      </w:r>
      <w:r w:rsidR="005E6E2A" w:rsidRPr="00BE2BCC">
        <w:rPr>
          <w:rFonts w:ascii="Times New Roman" w:hAnsi="Times New Roman" w:cs="Times New Roman"/>
          <w:sz w:val="28"/>
          <w:szCs w:val="28"/>
        </w:rPr>
        <w:t>технической спецификации</w:t>
      </w:r>
      <w:r w:rsidRPr="005B249E">
        <w:rPr>
          <w:rFonts w:ascii="Times New Roman" w:hAnsi="Times New Roman" w:cs="Times New Roman"/>
          <w:sz w:val="28"/>
          <w:szCs w:val="28"/>
        </w:rPr>
        <w:t xml:space="preserve"> и не имеют права голоса при принятии тендерной комиссией решения. </w:t>
      </w:r>
    </w:p>
    <w:p w:rsidR="00471642" w:rsidRPr="005B249E" w:rsidRDefault="00471642" w:rsidP="00EE2832">
      <w:pPr>
        <w:pStyle w:val="a0"/>
        <w:numPr>
          <w:ilvl w:val="0"/>
          <w:numId w:val="0"/>
        </w:numPr>
        <w:tabs>
          <w:tab w:val="clear" w:pos="993"/>
        </w:tabs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Экспертное заключение оформляется в письменном виде, полистно подписывается</w:t>
      </w:r>
      <w:r>
        <w:rPr>
          <w:rFonts w:ascii="Times New Roman" w:hAnsi="Times New Roman" w:cs="Times New Roman"/>
          <w:sz w:val="28"/>
          <w:szCs w:val="28"/>
        </w:rPr>
        <w:t xml:space="preserve"> членами</w:t>
      </w:r>
      <w:r w:rsidRPr="005B249E">
        <w:rPr>
          <w:rFonts w:ascii="Times New Roman" w:hAnsi="Times New Roman" w:cs="Times New Roman"/>
          <w:sz w:val="28"/>
          <w:szCs w:val="28"/>
        </w:rPr>
        <w:t xml:space="preserve"> экспертной комиссии (эксперт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B249E">
        <w:rPr>
          <w:rFonts w:ascii="Times New Roman" w:hAnsi="Times New Roman" w:cs="Times New Roman"/>
          <w:sz w:val="28"/>
          <w:szCs w:val="28"/>
        </w:rPr>
        <w:t xml:space="preserve">) и прилагается к </w:t>
      </w:r>
      <w:r w:rsidRPr="005B249E">
        <w:rPr>
          <w:rFonts w:ascii="Times New Roman" w:hAnsi="Times New Roman" w:cs="Times New Roman"/>
          <w:sz w:val="28"/>
          <w:szCs w:val="28"/>
        </w:rPr>
        <w:lastRenderedPageBreak/>
        <w:t>протоколу об итогах тендера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B249E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5B249E">
        <w:rPr>
          <w:rFonts w:ascii="Times New Roman" w:hAnsi="Times New Roman" w:cs="Times New Roman"/>
          <w:sz w:val="28"/>
          <w:szCs w:val="28"/>
        </w:rPr>
        <w:t xml:space="preserve"> неотъемлемой частью.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В случае несогласия эксперта с заключением экспертной комиссии, он излагает особое мнение в письменном виде, которое прилагается к заключению экспертной комиссии и является его неотъемлемой частью.</w:t>
      </w:r>
    </w:p>
    <w:p w:rsidR="00471642" w:rsidRDefault="00471642" w:rsidP="00EE2832">
      <w:pPr>
        <w:pStyle w:val="a0"/>
        <w:numPr>
          <w:ilvl w:val="0"/>
          <w:numId w:val="0"/>
        </w:numPr>
        <w:tabs>
          <w:tab w:val="clear" w:pos="993"/>
          <w:tab w:val="left" w:pos="1134"/>
        </w:tabs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C75413" w:rsidRPr="005B249E" w:rsidRDefault="00C75413" w:rsidP="00EE2832">
      <w:pPr>
        <w:pStyle w:val="a0"/>
        <w:numPr>
          <w:ilvl w:val="0"/>
          <w:numId w:val="0"/>
        </w:numPr>
        <w:tabs>
          <w:tab w:val="clear" w:pos="993"/>
          <w:tab w:val="left" w:pos="1134"/>
        </w:tabs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471642" w:rsidRPr="005B249E" w:rsidRDefault="00471642" w:rsidP="00E46067">
      <w:pPr>
        <w:pStyle w:val="2"/>
        <w:numPr>
          <w:ilvl w:val="1"/>
          <w:numId w:val="48"/>
        </w:numPr>
        <w:tabs>
          <w:tab w:val="clear" w:pos="993"/>
        </w:tabs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Тендерная документация</w:t>
      </w:r>
    </w:p>
    <w:p w:rsidR="00471642" w:rsidRPr="005B249E" w:rsidRDefault="00471642" w:rsidP="00EE2832">
      <w:pPr>
        <w:widowControl w:val="0"/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Тендерная документация должна содержать следующие сведения:</w:t>
      </w:r>
    </w:p>
    <w:p w:rsidR="00471642" w:rsidRPr="005B249E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наименование и место нахождения заказчика/</w:t>
      </w:r>
      <w:r w:rsidRPr="005B249E">
        <w:rPr>
          <w:rFonts w:ascii="Times New Roman" w:hAnsi="Times New Roman"/>
          <w:sz w:val="28"/>
          <w:szCs w:val="28"/>
        </w:rPr>
        <w:t>организатора закупок</w:t>
      </w:r>
      <w:r w:rsidRPr="005B249E">
        <w:rPr>
          <w:rFonts w:ascii="Times New Roman" w:hAnsi="Times New Roman"/>
          <w:bCs/>
          <w:sz w:val="28"/>
          <w:szCs w:val="28"/>
        </w:rPr>
        <w:t>;</w:t>
      </w:r>
    </w:p>
    <w:p w:rsidR="00471642" w:rsidRPr="005B249E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электронный адрес </w:t>
      </w:r>
      <w:proofErr w:type="spellStart"/>
      <w:r w:rsidRPr="005B249E">
        <w:rPr>
          <w:rFonts w:ascii="Times New Roman" w:hAnsi="Times New Roman"/>
          <w:sz w:val="28"/>
          <w:szCs w:val="28"/>
        </w:rPr>
        <w:t>интернет-ресурса</w:t>
      </w:r>
      <w:proofErr w:type="spellEnd"/>
      <w:r w:rsidRPr="005B249E">
        <w:rPr>
          <w:rFonts w:ascii="Times New Roman" w:hAnsi="Times New Roman"/>
          <w:bCs/>
          <w:sz w:val="28"/>
          <w:szCs w:val="28"/>
        </w:rPr>
        <w:t>, на котором планируется размещать информацию, подлежащую опубликованию;</w:t>
      </w:r>
    </w:p>
    <w:p w:rsidR="00471642" w:rsidRPr="005B249E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сведения о суммах, выделенных для приобретения товаров, работ, услуг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3B13C2">
        <w:rPr>
          <w:rFonts w:ascii="Times New Roman" w:hAnsi="Times New Roman"/>
          <w:bCs/>
          <w:sz w:val="28"/>
          <w:szCs w:val="28"/>
        </w:rPr>
        <w:t>являющихся предметом проводимых закупок способом тендера</w:t>
      </w:r>
      <w:r>
        <w:rPr>
          <w:rFonts w:ascii="Times New Roman" w:hAnsi="Times New Roman"/>
          <w:bCs/>
          <w:sz w:val="28"/>
          <w:szCs w:val="28"/>
        </w:rPr>
        <w:t>,</w:t>
      </w:r>
      <w:r w:rsidRPr="005B249E">
        <w:rPr>
          <w:rFonts w:ascii="Times New Roman" w:hAnsi="Times New Roman"/>
          <w:bCs/>
          <w:sz w:val="28"/>
          <w:szCs w:val="28"/>
        </w:rPr>
        <w:t xml:space="preserve"> без учета </w:t>
      </w:r>
      <w:r>
        <w:rPr>
          <w:rFonts w:ascii="Times New Roman" w:hAnsi="Times New Roman"/>
          <w:bCs/>
          <w:sz w:val="28"/>
          <w:szCs w:val="28"/>
        </w:rPr>
        <w:t>налога на добавленную стоимость</w:t>
      </w:r>
      <w:r w:rsidRPr="005B249E">
        <w:rPr>
          <w:rFonts w:ascii="Times New Roman" w:hAnsi="Times New Roman"/>
          <w:bCs/>
          <w:sz w:val="28"/>
          <w:szCs w:val="28"/>
        </w:rPr>
        <w:t>;</w:t>
      </w:r>
    </w:p>
    <w:p w:rsidR="00471642" w:rsidRPr="005B249E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описание и требуемые технические, качественные и эксплуатационные характеристики закупаемых товаров, работ, услуг, включая необходимый раздел утвержденной в установленном порядке проектно-сметной документации, технические спецификации, а при необходимости - указание на нормативно-техническую документацию;</w:t>
      </w:r>
    </w:p>
    <w:p w:rsidR="00471642" w:rsidRPr="005B249E" w:rsidRDefault="00471642" w:rsidP="00E46067">
      <w:pPr>
        <w:widowControl w:val="0"/>
        <w:numPr>
          <w:ilvl w:val="0"/>
          <w:numId w:val="9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количество </w:t>
      </w:r>
      <w:r w:rsidRPr="003B13C2">
        <w:rPr>
          <w:rFonts w:ascii="Times New Roman" w:hAnsi="Times New Roman"/>
          <w:bCs/>
          <w:sz w:val="28"/>
          <w:szCs w:val="28"/>
        </w:rPr>
        <w:t>товаров</w:t>
      </w:r>
      <w:r w:rsidRPr="005B249E">
        <w:rPr>
          <w:rFonts w:ascii="Times New Roman" w:hAnsi="Times New Roman"/>
          <w:bCs/>
          <w:sz w:val="28"/>
          <w:szCs w:val="28"/>
        </w:rPr>
        <w:t>, объемы выполняемых работ, оказываемых услуг, являющихся предметом проводимых закупок;</w:t>
      </w:r>
    </w:p>
    <w:p w:rsidR="00471642" w:rsidRPr="005B249E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место и условия поставки товара, выполнения работ, оказания услуг;</w:t>
      </w:r>
    </w:p>
    <w:p w:rsidR="00471642" w:rsidRPr="005B249E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требуемые сроки (график) поставки товар</w:t>
      </w:r>
      <w:r>
        <w:rPr>
          <w:rFonts w:ascii="Times New Roman" w:hAnsi="Times New Roman"/>
          <w:bCs/>
          <w:sz w:val="28"/>
          <w:szCs w:val="28"/>
        </w:rPr>
        <w:t>ов</w:t>
      </w:r>
      <w:r w:rsidRPr="005B249E">
        <w:rPr>
          <w:rFonts w:ascii="Times New Roman" w:hAnsi="Times New Roman"/>
          <w:bCs/>
          <w:sz w:val="28"/>
          <w:szCs w:val="28"/>
        </w:rPr>
        <w:t>, выполнения работ, оказания услуг, предоставление гаранти</w:t>
      </w:r>
      <w:r w:rsidR="00174880">
        <w:rPr>
          <w:rFonts w:ascii="Times New Roman" w:hAnsi="Times New Roman"/>
          <w:bCs/>
          <w:sz w:val="28"/>
          <w:szCs w:val="28"/>
        </w:rPr>
        <w:t>й</w:t>
      </w:r>
      <w:r w:rsidRPr="005B249E">
        <w:rPr>
          <w:rFonts w:ascii="Times New Roman" w:hAnsi="Times New Roman"/>
          <w:bCs/>
          <w:sz w:val="28"/>
          <w:szCs w:val="28"/>
        </w:rPr>
        <w:t xml:space="preserve"> на качеств</w:t>
      </w:r>
      <w:r>
        <w:rPr>
          <w:rFonts w:ascii="Times New Roman" w:hAnsi="Times New Roman"/>
          <w:bCs/>
          <w:sz w:val="28"/>
          <w:szCs w:val="28"/>
        </w:rPr>
        <w:t>а</w:t>
      </w:r>
      <w:r w:rsidRPr="005B249E">
        <w:rPr>
          <w:rFonts w:ascii="Times New Roman" w:hAnsi="Times New Roman"/>
          <w:bCs/>
          <w:sz w:val="28"/>
          <w:szCs w:val="28"/>
        </w:rPr>
        <w:t xml:space="preserve"> предлагаемых товаров, работ, услуг;</w:t>
      </w:r>
    </w:p>
    <w:p w:rsidR="00471642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базовые </w:t>
      </w:r>
      <w:r w:rsidRPr="005B249E">
        <w:rPr>
          <w:rFonts w:ascii="Times New Roman" w:hAnsi="Times New Roman"/>
          <w:bCs/>
          <w:sz w:val="28"/>
          <w:szCs w:val="28"/>
        </w:rPr>
        <w:t>условия платежа и проект договора о закупках с указанием существенных условий;</w:t>
      </w:r>
    </w:p>
    <w:p w:rsidR="00666A5E" w:rsidRPr="00666A5E" w:rsidRDefault="00666A5E" w:rsidP="00666A5E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66A5E">
        <w:rPr>
          <w:rStyle w:val="s3"/>
          <w:sz w:val="24"/>
          <w:szCs w:val="24"/>
        </w:rPr>
        <w:t xml:space="preserve">В подпункт </w:t>
      </w:r>
      <w:r>
        <w:rPr>
          <w:rStyle w:val="s3"/>
          <w:sz w:val="24"/>
          <w:szCs w:val="24"/>
        </w:rPr>
        <w:t>9</w:t>
      </w:r>
      <w:r w:rsidRPr="00666A5E">
        <w:rPr>
          <w:rStyle w:val="s3"/>
          <w:sz w:val="24"/>
          <w:szCs w:val="24"/>
        </w:rPr>
        <w:t xml:space="preserve">) внесены изменения в соответствии с </w:t>
      </w:r>
      <w:hyperlink r:id="rId44" w:history="1">
        <w:r w:rsidRPr="00666A5E">
          <w:rPr>
            <w:rStyle w:val="af"/>
            <w:b/>
            <w:sz w:val="24"/>
            <w:szCs w:val="24"/>
          </w:rPr>
          <w:t>решением</w:t>
        </w:r>
      </w:hyperlink>
      <w:r w:rsidRPr="00666A5E">
        <w:rPr>
          <w:rStyle w:val="s3"/>
          <w:sz w:val="24"/>
          <w:szCs w:val="24"/>
        </w:rPr>
        <w:t xml:space="preserve"> </w:t>
      </w:r>
      <w:r w:rsidRPr="00666A5E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666A5E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666A5E">
        <w:rPr>
          <w:rStyle w:val="s3"/>
          <w:sz w:val="24"/>
          <w:szCs w:val="24"/>
        </w:rPr>
        <w:t xml:space="preserve"> (</w:t>
      </w:r>
      <w:hyperlink r:id="rId45" w:history="1">
        <w:r w:rsidRPr="00666A5E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666A5E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666A5E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666A5E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666A5E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666A5E">
        <w:rPr>
          <w:rStyle w:val="s3"/>
          <w:sz w:val="24"/>
          <w:szCs w:val="24"/>
        </w:rPr>
        <w:t>)</w:t>
      </w:r>
    </w:p>
    <w:p w:rsidR="00471642" w:rsidRPr="005B249E" w:rsidRDefault="00471642" w:rsidP="00666A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описание критериев оценки и сопоставления заявок потенциальных поставщиков на участие в тендере, влияющи</w:t>
      </w:r>
      <w:r>
        <w:rPr>
          <w:rFonts w:ascii="Times New Roman" w:hAnsi="Times New Roman"/>
          <w:bCs/>
          <w:sz w:val="28"/>
          <w:szCs w:val="28"/>
        </w:rPr>
        <w:t>х</w:t>
      </w:r>
      <w:r w:rsidR="00BE2BCC">
        <w:rPr>
          <w:rFonts w:ascii="Times New Roman" w:hAnsi="Times New Roman"/>
          <w:bCs/>
          <w:sz w:val="28"/>
          <w:szCs w:val="28"/>
        </w:rPr>
        <w:t xml:space="preserve"> на условное понижение цены</w:t>
      </w:r>
      <w:r w:rsidRPr="005B249E">
        <w:rPr>
          <w:rFonts w:ascii="Times New Roman" w:hAnsi="Times New Roman"/>
          <w:bCs/>
          <w:sz w:val="28"/>
          <w:szCs w:val="28"/>
        </w:rPr>
        <w:t>;</w:t>
      </w:r>
    </w:p>
    <w:p w:rsidR="00471642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условия внесения, содержани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5B249E">
        <w:rPr>
          <w:rFonts w:ascii="Times New Roman" w:hAnsi="Times New Roman"/>
          <w:bCs/>
          <w:sz w:val="28"/>
          <w:szCs w:val="28"/>
        </w:rPr>
        <w:t xml:space="preserve"> и размер обеспечения заявки на участие в тендере в виде банковской гарантии;</w:t>
      </w:r>
    </w:p>
    <w:p w:rsidR="00666A5E" w:rsidRPr="00666A5E" w:rsidRDefault="00666A5E" w:rsidP="00666A5E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66A5E">
        <w:rPr>
          <w:rStyle w:val="s3"/>
          <w:sz w:val="24"/>
          <w:szCs w:val="24"/>
        </w:rPr>
        <w:t xml:space="preserve">В подпункт </w:t>
      </w:r>
      <w:r>
        <w:rPr>
          <w:rStyle w:val="s3"/>
          <w:sz w:val="24"/>
          <w:szCs w:val="24"/>
        </w:rPr>
        <w:t>11</w:t>
      </w:r>
      <w:r w:rsidRPr="00666A5E">
        <w:rPr>
          <w:rStyle w:val="s3"/>
          <w:sz w:val="24"/>
          <w:szCs w:val="24"/>
        </w:rPr>
        <w:t xml:space="preserve">) внесены изменения в соответствии с </w:t>
      </w:r>
      <w:hyperlink r:id="rId46" w:history="1">
        <w:r w:rsidRPr="00666A5E">
          <w:rPr>
            <w:rStyle w:val="af"/>
            <w:b/>
            <w:sz w:val="24"/>
            <w:szCs w:val="24"/>
          </w:rPr>
          <w:t>решением</w:t>
        </w:r>
      </w:hyperlink>
      <w:r w:rsidRPr="00666A5E">
        <w:rPr>
          <w:rStyle w:val="s3"/>
          <w:sz w:val="24"/>
          <w:szCs w:val="24"/>
        </w:rPr>
        <w:t xml:space="preserve"> </w:t>
      </w:r>
      <w:r w:rsidRPr="00666A5E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666A5E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666A5E">
        <w:rPr>
          <w:rStyle w:val="s3"/>
          <w:sz w:val="24"/>
          <w:szCs w:val="24"/>
        </w:rPr>
        <w:t xml:space="preserve"> (</w:t>
      </w:r>
      <w:hyperlink r:id="rId47" w:history="1">
        <w:r w:rsidRPr="00666A5E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666A5E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666A5E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666A5E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666A5E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666A5E">
        <w:rPr>
          <w:rStyle w:val="s3"/>
          <w:sz w:val="24"/>
          <w:szCs w:val="24"/>
        </w:rPr>
        <w:t>)</w:t>
      </w:r>
    </w:p>
    <w:p w:rsidR="00471642" w:rsidRPr="005B249E" w:rsidRDefault="00471642" w:rsidP="00666A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требования к содержанию ценового предложения: </w:t>
      </w:r>
    </w:p>
    <w:p w:rsidR="00471642" w:rsidRPr="005B249E" w:rsidRDefault="00471642" w:rsidP="00666A5E">
      <w:pPr>
        <w:widowControl w:val="0"/>
        <w:autoSpaceDE w:val="0"/>
        <w:autoSpaceDN w:val="0"/>
        <w:spacing w:after="0" w:line="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ценовое предложение потенциального поставщика должно содержать цену за единицу, а также общую цену товаров, работ</w:t>
      </w:r>
      <w:r w:rsidR="004E1403">
        <w:rPr>
          <w:rFonts w:ascii="Times New Roman" w:hAnsi="Times New Roman"/>
          <w:bCs/>
          <w:sz w:val="28"/>
          <w:szCs w:val="28"/>
        </w:rPr>
        <w:t>,</w:t>
      </w:r>
      <w:r w:rsidRPr="005B249E">
        <w:rPr>
          <w:rFonts w:ascii="Times New Roman" w:hAnsi="Times New Roman"/>
          <w:bCs/>
          <w:sz w:val="28"/>
          <w:szCs w:val="28"/>
        </w:rPr>
        <w:t xml:space="preserve"> услуг с включенными в нее расходами на транспортировку и страхование, оплату таможенных пошлин, и других налогов, сборов, а также иных расходов, предусмотренных условиями поставки товаров, выполнения работ, оказания услуг без учета </w:t>
      </w:r>
      <w:r w:rsidRPr="005B249E">
        <w:rPr>
          <w:rFonts w:ascii="Times New Roman" w:hAnsi="Times New Roman"/>
          <w:bCs/>
          <w:sz w:val="28"/>
          <w:szCs w:val="28"/>
        </w:rPr>
        <w:lastRenderedPageBreak/>
        <w:t>налога на добавленную стоимость;</w:t>
      </w:r>
    </w:p>
    <w:p w:rsidR="00471642" w:rsidRPr="005B249E" w:rsidRDefault="00471642" w:rsidP="00EE2832">
      <w:pPr>
        <w:tabs>
          <w:tab w:val="left" w:pos="993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ценовое предложение потенциального поставщика может содержать скидку к общей цене товаров, работ, услуг, представленную на условиях заказчика, определенных в тендерной документации, а также общую цену (скидку) предложенную потенциальным поставщиком с учетом альтернативных условий платежа.</w:t>
      </w:r>
    </w:p>
    <w:p w:rsidR="00471642" w:rsidRPr="005B249E" w:rsidRDefault="00471642" w:rsidP="00EE2832">
      <w:pPr>
        <w:tabs>
          <w:tab w:val="left" w:pos="993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Тендерная комиссия вправе принять альтернативные условия пл</w:t>
      </w:r>
      <w:r w:rsidR="008D71E8">
        <w:rPr>
          <w:rFonts w:ascii="Times New Roman" w:hAnsi="Times New Roman"/>
          <w:bCs/>
          <w:sz w:val="28"/>
          <w:szCs w:val="28"/>
        </w:rPr>
        <w:t>атежа потенциального поставщика;</w:t>
      </w:r>
    </w:p>
    <w:p w:rsidR="00471642" w:rsidRPr="005B249E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требования к языку составления и представления заявок на участие в тендере;</w:t>
      </w:r>
    </w:p>
    <w:p w:rsidR="00471642" w:rsidRPr="005B249E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валюту или валюты, в которых должно быть выражено ценовое предложение потенциального поставщика.</w:t>
      </w:r>
    </w:p>
    <w:p w:rsidR="00471642" w:rsidRPr="005B249E" w:rsidRDefault="00471642" w:rsidP="00EE2832">
      <w:pPr>
        <w:tabs>
          <w:tab w:val="left" w:pos="993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color w:val="000000"/>
          <w:sz w:val="28"/>
          <w:szCs w:val="28"/>
        </w:rPr>
        <w:t xml:space="preserve">Если ценовые предложения участников тендера выражены в различных валютах, то для их оценки и сопоставления они переводятся в валюту Республики Казахстан - тенге, по </w:t>
      </w:r>
      <w:r w:rsidRPr="005B249E">
        <w:rPr>
          <w:rFonts w:ascii="Times New Roman" w:hAnsi="Times New Roman"/>
          <w:color w:val="000000"/>
          <w:sz w:val="28"/>
          <w:szCs w:val="28"/>
        </w:rPr>
        <w:t xml:space="preserve">официальному курсу, установленному Национальным Банком Республики Казахстан, </w:t>
      </w:r>
      <w:r w:rsidRPr="005B249E">
        <w:rPr>
          <w:rFonts w:ascii="Times New Roman" w:hAnsi="Times New Roman"/>
          <w:bCs/>
          <w:color w:val="000000"/>
          <w:sz w:val="28"/>
          <w:szCs w:val="28"/>
        </w:rPr>
        <w:t xml:space="preserve">на день </w:t>
      </w:r>
      <w:r w:rsidRPr="005B249E">
        <w:rPr>
          <w:rFonts w:ascii="Times New Roman" w:hAnsi="Times New Roman"/>
          <w:bCs/>
          <w:sz w:val="28"/>
          <w:szCs w:val="28"/>
        </w:rPr>
        <w:t>вскрытия конвертов с заявками на участие в тендере;</w:t>
      </w:r>
    </w:p>
    <w:p w:rsidR="00471642" w:rsidRPr="005B249E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перечень документов представляемых потенциальным поставщиком в подтверждение его (и привлекаемых им субподрядчиков (соисполнителей) в случае если условиями тендерной документацией предусматривается привлечения потенциальным поставщиком субподрядчиков</w:t>
      </w:r>
      <w:r>
        <w:rPr>
          <w:rFonts w:ascii="Times New Roman" w:hAnsi="Times New Roman"/>
          <w:bCs/>
          <w:sz w:val="28"/>
          <w:szCs w:val="28"/>
        </w:rPr>
        <w:t>/</w:t>
      </w:r>
      <w:r w:rsidRPr="005B249E">
        <w:rPr>
          <w:rFonts w:ascii="Times New Roman" w:hAnsi="Times New Roman"/>
          <w:bCs/>
          <w:sz w:val="28"/>
          <w:szCs w:val="28"/>
        </w:rPr>
        <w:t>соисполнител</w:t>
      </w:r>
      <w:r>
        <w:rPr>
          <w:rFonts w:ascii="Times New Roman" w:hAnsi="Times New Roman"/>
          <w:bCs/>
          <w:sz w:val="28"/>
          <w:szCs w:val="28"/>
        </w:rPr>
        <w:t>ей</w:t>
      </w:r>
      <w:r w:rsidRPr="005B249E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B249E">
        <w:rPr>
          <w:rFonts w:ascii="Times New Roman" w:hAnsi="Times New Roman"/>
          <w:sz w:val="28"/>
          <w:szCs w:val="28"/>
        </w:rPr>
        <w:t>соответствия требованиям тендерной документации;</w:t>
      </w:r>
    </w:p>
    <w:p w:rsidR="00471642" w:rsidRPr="005B249E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предельные объемы работ и услуг, которые могут быть переданы потенциальным поставщиком субподрядчикам (соисполнителям) для выполнения работ либо оказания услуг, являющихся предметом проводимых закупок.   </w:t>
      </w:r>
    </w:p>
    <w:p w:rsidR="00471642" w:rsidRPr="005B249E" w:rsidRDefault="00471642" w:rsidP="00EE2832">
      <w:pPr>
        <w:widowControl w:val="0"/>
        <w:autoSpaceDE w:val="0"/>
        <w:autoSpaceDN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Не допускается передача потенциальным поставщиком субподрядчикам (соисполнителям) на субподряд (</w:t>
      </w:r>
      <w:proofErr w:type="spellStart"/>
      <w:r w:rsidRPr="005B249E">
        <w:rPr>
          <w:rFonts w:ascii="Times New Roman" w:hAnsi="Times New Roman"/>
          <w:bCs/>
          <w:sz w:val="28"/>
          <w:szCs w:val="28"/>
        </w:rPr>
        <w:t>соисполнение</w:t>
      </w:r>
      <w:proofErr w:type="spellEnd"/>
      <w:r w:rsidRPr="005B249E">
        <w:rPr>
          <w:rFonts w:ascii="Times New Roman" w:hAnsi="Times New Roman"/>
          <w:bCs/>
          <w:sz w:val="28"/>
          <w:szCs w:val="28"/>
        </w:rPr>
        <w:t xml:space="preserve">) в совокупности более </w:t>
      </w:r>
      <w:r>
        <w:rPr>
          <w:rFonts w:ascii="Times New Roman" w:hAnsi="Times New Roman"/>
          <w:bCs/>
          <w:sz w:val="28"/>
          <w:szCs w:val="28"/>
        </w:rPr>
        <w:t>2/3 (</w:t>
      </w:r>
      <w:r w:rsidRPr="005B249E">
        <w:rPr>
          <w:rFonts w:ascii="Times New Roman" w:hAnsi="Times New Roman"/>
          <w:bCs/>
          <w:sz w:val="28"/>
          <w:szCs w:val="28"/>
        </w:rPr>
        <w:t>двух третей</w:t>
      </w:r>
      <w:r>
        <w:rPr>
          <w:rFonts w:ascii="Times New Roman" w:hAnsi="Times New Roman"/>
          <w:bCs/>
          <w:sz w:val="28"/>
          <w:szCs w:val="28"/>
        </w:rPr>
        <w:t>)</w:t>
      </w:r>
      <w:r w:rsidRPr="005B249E">
        <w:rPr>
          <w:rFonts w:ascii="Times New Roman" w:hAnsi="Times New Roman"/>
          <w:bCs/>
          <w:sz w:val="28"/>
          <w:szCs w:val="28"/>
        </w:rPr>
        <w:t xml:space="preserve"> объема работ (стоимости строительства), услуг; </w:t>
      </w:r>
    </w:p>
    <w:p w:rsidR="00471642" w:rsidRPr="005B249E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условия, объем и способ </w:t>
      </w:r>
      <w:r w:rsidRPr="005B249E">
        <w:rPr>
          <w:rFonts w:ascii="Times New Roman" w:hAnsi="Times New Roman"/>
          <w:sz w:val="28"/>
          <w:szCs w:val="28"/>
        </w:rPr>
        <w:t>внесения обеспечения исполнения договора о закупках 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>или обеспечения исполнения договора о закупках на сумму предоплаты</w:t>
      </w:r>
      <w:r>
        <w:rPr>
          <w:rFonts w:ascii="Times New Roman" w:hAnsi="Times New Roman"/>
          <w:sz w:val="28"/>
          <w:szCs w:val="28"/>
        </w:rPr>
        <w:t>/аванса</w:t>
      </w:r>
      <w:r w:rsidRPr="005B249E">
        <w:rPr>
          <w:rFonts w:ascii="Times New Roman" w:hAnsi="Times New Roman"/>
          <w:bCs/>
          <w:sz w:val="28"/>
          <w:szCs w:val="28"/>
        </w:rPr>
        <w:t xml:space="preserve"> (в случае, если тендерной документацией предусматривается такое обеспечение);</w:t>
      </w:r>
    </w:p>
    <w:p w:rsidR="00471642" w:rsidRPr="005B249E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порядок, способ, место и окончательный срок представления конверта с заявкой на участие в тендере и требуемый срок действия заявок на участие в тендере;</w:t>
      </w:r>
    </w:p>
    <w:p w:rsidR="00471642" w:rsidRPr="005B249E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условия проведения встречи с потенциальными поставщиками по разъяснению положений тендерной документации (в случае, если тендерной документацией предусматривается проведение встречи с потенциальными поставщиками), а также способы, с помощью которых потенциальные поставщики могут запрашивать разъяснения по содержанию тендерной документации.</w:t>
      </w:r>
    </w:p>
    <w:p w:rsidR="00471642" w:rsidRPr="005B249E" w:rsidRDefault="00471642" w:rsidP="00EE2832">
      <w:pPr>
        <w:autoSpaceDE w:val="0"/>
        <w:autoSpaceDN w:val="0"/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Style w:val="s0"/>
          <w:szCs w:val="28"/>
        </w:rPr>
        <w:lastRenderedPageBreak/>
        <w:t xml:space="preserve">При этом организатор закупок </w:t>
      </w:r>
      <w:r w:rsidRPr="005B249E">
        <w:rPr>
          <w:rFonts w:ascii="Times New Roman" w:hAnsi="Times New Roman"/>
          <w:sz w:val="28"/>
          <w:szCs w:val="28"/>
        </w:rPr>
        <w:t xml:space="preserve">обязан не позднее 3 (трех) рабочих дней с момента поступления запроса ответить на него без указания на то, от кого поступил запрос, а также уведомить о данном разъяснении всех потенциальных поставщиков, получивших тендерную документацию, путем размещения ответа на </w:t>
      </w:r>
      <w:proofErr w:type="spellStart"/>
      <w:r w:rsidRPr="005B249E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5B249E">
        <w:rPr>
          <w:rFonts w:ascii="Times New Roman" w:hAnsi="Times New Roman"/>
          <w:sz w:val="28"/>
          <w:szCs w:val="28"/>
        </w:rPr>
        <w:t>, где размещена тендерная документация;</w:t>
      </w:r>
    </w:p>
    <w:p w:rsidR="00471642" w:rsidRPr="005B249E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порядок и сроки внесения изменений </w:t>
      </w:r>
      <w:r w:rsidRPr="005B24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 xml:space="preserve">или </w:t>
      </w:r>
      <w:r w:rsidRPr="005B249E">
        <w:rPr>
          <w:rFonts w:ascii="Times New Roman" w:hAnsi="Times New Roman"/>
          <w:bCs/>
          <w:sz w:val="28"/>
          <w:szCs w:val="28"/>
        </w:rPr>
        <w:t>дополнений в тендерную документацию.</w:t>
      </w:r>
    </w:p>
    <w:p w:rsidR="00471642" w:rsidRPr="005B249E" w:rsidRDefault="00471642" w:rsidP="00EE2832">
      <w:pPr>
        <w:pStyle w:val="a6"/>
        <w:widowControl/>
        <w:adjustRightInd/>
        <w:spacing w:after="0" w:line="240" w:lineRule="atLeast"/>
        <w:ind w:firstLine="851"/>
        <w:contextualSpacing/>
      </w:pPr>
      <w:r w:rsidRPr="005B249E">
        <w:t xml:space="preserve">При этом окончательный срок предоставления заявок на участие в тендере продлевается не менее чем на 5 (пять) календарных дней. </w:t>
      </w:r>
      <w:proofErr w:type="gramStart"/>
      <w:r w:rsidRPr="005B249E">
        <w:t>Об изменениях и</w:t>
      </w:r>
      <w:r>
        <w:t>/</w:t>
      </w:r>
      <w:r w:rsidRPr="005B249E">
        <w:t>или дополнениях тендерной документации и измененном сроке представления заявок на участие в тендере</w:t>
      </w:r>
      <w:r w:rsidRPr="005B249E">
        <w:rPr>
          <w:rStyle w:val="s0"/>
        </w:rPr>
        <w:t xml:space="preserve"> </w:t>
      </w:r>
      <w:r>
        <w:rPr>
          <w:rStyle w:val="s0"/>
        </w:rPr>
        <w:t>заказчик/</w:t>
      </w:r>
      <w:r w:rsidRPr="005B249E">
        <w:rPr>
          <w:rStyle w:val="s0"/>
        </w:rPr>
        <w:t>организатор закупок</w:t>
      </w:r>
      <w:r w:rsidRPr="005B249E">
        <w:t xml:space="preserve"> уведомляет всех потенциальных поставщиков, получивших тендерную документацию, в течение 3 (трех) рабочих дней с даты утверждения изменений и</w:t>
      </w:r>
      <w:r>
        <w:t>/</w:t>
      </w:r>
      <w:r w:rsidRPr="005B249E">
        <w:t xml:space="preserve">или дополнений в тендерную документацию путем размещения текста внесенных изменений и/или дополнений на </w:t>
      </w:r>
      <w:proofErr w:type="spellStart"/>
      <w:r w:rsidRPr="005B249E">
        <w:t>интернет-ресурсе</w:t>
      </w:r>
      <w:proofErr w:type="spellEnd"/>
      <w:r w:rsidRPr="005B249E">
        <w:t>, где р</w:t>
      </w:r>
      <w:r w:rsidR="00931733">
        <w:t>азмещена тендерная документация;</w:t>
      </w:r>
      <w:proofErr w:type="gramEnd"/>
    </w:p>
    <w:p w:rsidR="00471642" w:rsidRPr="005B249E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указание на право потенциального поставщика изменять или отзывать свою заявку на участие в тендере до истечения окончательного срока их представления;</w:t>
      </w:r>
    </w:p>
    <w:p w:rsidR="00471642" w:rsidRPr="005B249E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место, дату и время вскрытия конвертов с заявками на участие в тендере;</w:t>
      </w:r>
    </w:p>
    <w:p w:rsidR="00471642" w:rsidRPr="005B249E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описание процедуры вскрытия конвертов с заявками на участие в тендере, рассмотрения заявок на участие в тендере, оценки и сопоставления заявок на участие в тендере;</w:t>
      </w:r>
    </w:p>
    <w:p w:rsidR="00471642" w:rsidRPr="005B249E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информацию об основаниях отклонения заявок на участие в тендере потенциальных поставщиков;</w:t>
      </w:r>
    </w:p>
    <w:p w:rsidR="00471642" w:rsidRPr="005B249E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порядок заключения договора о закупках по итогам тендера;</w:t>
      </w:r>
    </w:p>
    <w:p w:rsidR="00471642" w:rsidRPr="005B249E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информацию об основаниях признания потенциального поставщика </w:t>
      </w:r>
      <w:r w:rsidRPr="005B249E">
        <w:rPr>
          <w:rFonts w:ascii="Times New Roman" w:hAnsi="Times New Roman"/>
          <w:sz w:val="28"/>
          <w:szCs w:val="28"/>
        </w:rPr>
        <w:t xml:space="preserve">(поставщика) </w:t>
      </w:r>
      <w:proofErr w:type="gramStart"/>
      <w:r w:rsidRPr="005B249E">
        <w:rPr>
          <w:rFonts w:ascii="Times New Roman" w:hAnsi="Times New Roman"/>
          <w:bCs/>
          <w:sz w:val="28"/>
          <w:szCs w:val="28"/>
        </w:rPr>
        <w:t>ненадежным</w:t>
      </w:r>
      <w:proofErr w:type="gramEnd"/>
      <w:r w:rsidRPr="005B249E">
        <w:rPr>
          <w:rFonts w:ascii="Times New Roman" w:hAnsi="Times New Roman"/>
          <w:bCs/>
          <w:sz w:val="28"/>
          <w:szCs w:val="28"/>
        </w:rPr>
        <w:t>.</w:t>
      </w:r>
    </w:p>
    <w:p w:rsidR="00471642" w:rsidRDefault="00471642" w:rsidP="00E46067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D2EAE">
        <w:rPr>
          <w:rFonts w:ascii="Times New Roman" w:hAnsi="Times New Roman"/>
          <w:sz w:val="28"/>
          <w:szCs w:val="28"/>
        </w:rPr>
        <w:t>В тендерной документации не допускается содержание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а также ины</w:t>
      </w:r>
      <w:r>
        <w:rPr>
          <w:rFonts w:ascii="Times New Roman" w:hAnsi="Times New Roman"/>
          <w:sz w:val="28"/>
          <w:szCs w:val="28"/>
        </w:rPr>
        <w:t>е</w:t>
      </w:r>
      <w:r w:rsidRPr="000D2EAE">
        <w:rPr>
          <w:rFonts w:ascii="Times New Roman" w:hAnsi="Times New Roman"/>
          <w:sz w:val="28"/>
          <w:szCs w:val="28"/>
        </w:rPr>
        <w:t xml:space="preserve"> характеристик</w:t>
      </w:r>
      <w:r>
        <w:rPr>
          <w:rFonts w:ascii="Times New Roman" w:hAnsi="Times New Roman"/>
          <w:sz w:val="28"/>
          <w:szCs w:val="28"/>
        </w:rPr>
        <w:t>и</w:t>
      </w:r>
      <w:r w:rsidRPr="000D2EAE">
        <w:rPr>
          <w:rFonts w:ascii="Times New Roman" w:hAnsi="Times New Roman"/>
          <w:sz w:val="28"/>
          <w:szCs w:val="28"/>
        </w:rPr>
        <w:t>, определяющи</w:t>
      </w:r>
      <w:r>
        <w:rPr>
          <w:rFonts w:ascii="Times New Roman" w:hAnsi="Times New Roman"/>
          <w:sz w:val="28"/>
          <w:szCs w:val="28"/>
        </w:rPr>
        <w:t>е</w:t>
      </w:r>
      <w:r w:rsidRPr="000D2EAE">
        <w:rPr>
          <w:rFonts w:ascii="Times New Roman" w:hAnsi="Times New Roman"/>
          <w:sz w:val="28"/>
          <w:szCs w:val="28"/>
        </w:rPr>
        <w:t xml:space="preserve"> принадлежность приобретаемого товара, работы, услуги отдельному потенциальному поставщику, за </w:t>
      </w:r>
      <w:proofErr w:type="gramStart"/>
      <w:r>
        <w:rPr>
          <w:rFonts w:ascii="Times New Roman" w:hAnsi="Times New Roman"/>
          <w:sz w:val="28"/>
          <w:szCs w:val="28"/>
        </w:rPr>
        <w:t>исключением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2EAE">
        <w:rPr>
          <w:rFonts w:ascii="Times New Roman" w:hAnsi="Times New Roman"/>
          <w:sz w:val="28"/>
          <w:szCs w:val="28"/>
        </w:rPr>
        <w:t>когда осуществляются закупки товаров для доукомплектования, модернизации и дооснащения основного (установленного) оборудования.</w:t>
      </w:r>
    </w:p>
    <w:p w:rsidR="00DB04CA" w:rsidRPr="00DB04CA" w:rsidRDefault="00DB04CA" w:rsidP="00DB04CA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DB04CA">
        <w:rPr>
          <w:rStyle w:val="s3"/>
          <w:sz w:val="24"/>
          <w:szCs w:val="24"/>
        </w:rPr>
        <w:t xml:space="preserve">В пункт </w:t>
      </w:r>
      <w:r>
        <w:rPr>
          <w:rStyle w:val="s3"/>
          <w:sz w:val="24"/>
          <w:szCs w:val="24"/>
        </w:rPr>
        <w:t>45</w:t>
      </w:r>
      <w:r w:rsidRPr="00DB04CA">
        <w:rPr>
          <w:rStyle w:val="s3"/>
          <w:sz w:val="24"/>
          <w:szCs w:val="24"/>
        </w:rPr>
        <w:t xml:space="preserve"> внесены изменения в соответствии с </w:t>
      </w:r>
      <w:hyperlink r:id="rId48" w:history="1">
        <w:r w:rsidRPr="00DB04CA">
          <w:rPr>
            <w:rStyle w:val="af"/>
            <w:b/>
            <w:sz w:val="24"/>
            <w:szCs w:val="24"/>
          </w:rPr>
          <w:t>решением</w:t>
        </w:r>
      </w:hyperlink>
      <w:r w:rsidRPr="00DB04CA">
        <w:rPr>
          <w:rStyle w:val="s3"/>
          <w:sz w:val="24"/>
          <w:szCs w:val="24"/>
        </w:rPr>
        <w:t xml:space="preserve"> </w:t>
      </w:r>
      <w:r w:rsidRPr="00DB04CA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DB04CA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DB04CA">
        <w:rPr>
          <w:rStyle w:val="s3"/>
          <w:sz w:val="24"/>
          <w:szCs w:val="24"/>
        </w:rPr>
        <w:t xml:space="preserve"> (</w:t>
      </w:r>
      <w:hyperlink r:id="rId49" w:history="1">
        <w:r w:rsidRPr="00DB04CA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DB04CA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DB04CA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DB04CA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DB04CA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DB04CA">
        <w:rPr>
          <w:rStyle w:val="s3"/>
          <w:sz w:val="24"/>
          <w:szCs w:val="24"/>
        </w:rPr>
        <w:t>)</w:t>
      </w:r>
    </w:p>
    <w:p w:rsidR="00471642" w:rsidRPr="006339CE" w:rsidRDefault="00471642" w:rsidP="00DB04CA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0" w:lineRule="atLeast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339CE">
        <w:rPr>
          <w:rFonts w:ascii="Times New Roman" w:hAnsi="Times New Roman"/>
          <w:sz w:val="28"/>
          <w:szCs w:val="28"/>
        </w:rPr>
        <w:t>В тендерной документации предусматрива</w:t>
      </w:r>
      <w:r w:rsidR="00963E78">
        <w:rPr>
          <w:rFonts w:ascii="Times New Roman" w:hAnsi="Times New Roman"/>
          <w:sz w:val="28"/>
          <w:szCs w:val="28"/>
        </w:rPr>
        <w:t>ю</w:t>
      </w:r>
      <w:r w:rsidRPr="006339CE">
        <w:rPr>
          <w:rFonts w:ascii="Times New Roman" w:hAnsi="Times New Roman"/>
          <w:sz w:val="28"/>
          <w:szCs w:val="28"/>
        </w:rPr>
        <w:t>тся критери</w:t>
      </w:r>
      <w:r w:rsidR="00963E78">
        <w:rPr>
          <w:rFonts w:ascii="Times New Roman" w:hAnsi="Times New Roman"/>
          <w:sz w:val="28"/>
          <w:szCs w:val="28"/>
        </w:rPr>
        <w:t>и</w:t>
      </w:r>
      <w:r w:rsidRPr="006339CE">
        <w:rPr>
          <w:rFonts w:ascii="Times New Roman" w:hAnsi="Times New Roman"/>
          <w:sz w:val="28"/>
          <w:szCs w:val="28"/>
        </w:rPr>
        <w:t xml:space="preserve"> оценки и сопоставления заявок на участие в тендере, влияющ</w:t>
      </w:r>
      <w:r w:rsidR="000A6CBD" w:rsidRPr="006339CE">
        <w:rPr>
          <w:rFonts w:ascii="Times New Roman" w:hAnsi="Times New Roman"/>
          <w:sz w:val="28"/>
          <w:szCs w:val="28"/>
        </w:rPr>
        <w:t>и</w:t>
      </w:r>
      <w:r w:rsidR="00931733">
        <w:rPr>
          <w:rFonts w:ascii="Times New Roman" w:hAnsi="Times New Roman"/>
          <w:sz w:val="28"/>
          <w:szCs w:val="28"/>
        </w:rPr>
        <w:t>е</w:t>
      </w:r>
      <w:r w:rsidRPr="006339CE">
        <w:rPr>
          <w:rFonts w:ascii="Times New Roman" w:hAnsi="Times New Roman"/>
          <w:sz w:val="28"/>
          <w:szCs w:val="28"/>
        </w:rPr>
        <w:t xml:space="preserve"> на условное понижение цены:</w:t>
      </w:r>
    </w:p>
    <w:p w:rsidR="00324938" w:rsidRPr="006339CE" w:rsidRDefault="00324938" w:rsidP="00324938">
      <w:pPr>
        <w:widowControl w:val="0"/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339CE">
        <w:rPr>
          <w:rFonts w:ascii="Times New Roman" w:hAnsi="Times New Roman"/>
          <w:bCs/>
          <w:sz w:val="28"/>
          <w:szCs w:val="28"/>
        </w:rPr>
        <w:t>1)</w:t>
      </w:r>
      <w:r w:rsidRPr="006339CE">
        <w:rPr>
          <w:rFonts w:ascii="Times New Roman" w:hAnsi="Times New Roman"/>
          <w:bCs/>
          <w:sz w:val="28"/>
          <w:szCs w:val="28"/>
        </w:rPr>
        <w:tab/>
        <w:t xml:space="preserve">наличие у потенциального поставщика опыта работы на рынке закупаемых товаров, работ, услуг, в течение последних </w:t>
      </w:r>
      <w:r w:rsidR="00A96D5B">
        <w:rPr>
          <w:rFonts w:ascii="Times New Roman" w:hAnsi="Times New Roman"/>
          <w:bCs/>
          <w:sz w:val="28"/>
          <w:szCs w:val="28"/>
        </w:rPr>
        <w:t>10 (</w:t>
      </w:r>
      <w:r w:rsidRPr="006339CE">
        <w:rPr>
          <w:rFonts w:ascii="Times New Roman" w:hAnsi="Times New Roman"/>
          <w:bCs/>
          <w:sz w:val="28"/>
          <w:szCs w:val="28"/>
        </w:rPr>
        <w:t>десяти</w:t>
      </w:r>
      <w:r w:rsidR="00A96D5B">
        <w:rPr>
          <w:rFonts w:ascii="Times New Roman" w:hAnsi="Times New Roman"/>
          <w:bCs/>
          <w:sz w:val="28"/>
          <w:szCs w:val="28"/>
        </w:rPr>
        <w:t>)</w:t>
      </w:r>
      <w:r w:rsidRPr="006339CE">
        <w:rPr>
          <w:rFonts w:ascii="Times New Roman" w:hAnsi="Times New Roman"/>
          <w:bCs/>
          <w:sz w:val="28"/>
          <w:szCs w:val="28"/>
        </w:rPr>
        <w:t xml:space="preserve"> лет </w:t>
      </w:r>
      <w:r w:rsidRPr="006339CE">
        <w:rPr>
          <w:rFonts w:ascii="Times New Roman" w:hAnsi="Times New Roman"/>
          <w:bCs/>
          <w:sz w:val="28"/>
          <w:szCs w:val="28"/>
        </w:rPr>
        <w:lastRenderedPageBreak/>
        <w:t xml:space="preserve">(условное снижение цены на 1,5% (одну целую пять десятых процентов) за </w:t>
      </w:r>
      <w:r w:rsidR="00A96D5B">
        <w:rPr>
          <w:rFonts w:ascii="Times New Roman" w:hAnsi="Times New Roman"/>
          <w:bCs/>
          <w:sz w:val="28"/>
          <w:szCs w:val="28"/>
        </w:rPr>
        <w:t>3 (</w:t>
      </w:r>
      <w:r w:rsidRPr="006339CE">
        <w:rPr>
          <w:rFonts w:ascii="Times New Roman" w:hAnsi="Times New Roman"/>
          <w:bCs/>
          <w:sz w:val="28"/>
          <w:szCs w:val="28"/>
        </w:rPr>
        <w:t>три</w:t>
      </w:r>
      <w:r w:rsidR="00A96D5B">
        <w:rPr>
          <w:rFonts w:ascii="Times New Roman" w:hAnsi="Times New Roman"/>
          <w:bCs/>
          <w:sz w:val="28"/>
          <w:szCs w:val="28"/>
        </w:rPr>
        <w:t>)</w:t>
      </w:r>
      <w:r w:rsidRPr="006339CE">
        <w:rPr>
          <w:rFonts w:ascii="Times New Roman" w:hAnsi="Times New Roman"/>
          <w:bCs/>
          <w:sz w:val="28"/>
          <w:szCs w:val="28"/>
        </w:rPr>
        <w:t xml:space="preserve"> года опыта работы и 0,5% (ноль целых пять десятых процента) за каждый последующий 1 (один) год работы, но не более 5% (пяти процентов), подтвержденного соответствующими оригиналами или нотариально</w:t>
      </w:r>
      <w:proofErr w:type="gramEnd"/>
      <w:r w:rsidRPr="006339CE">
        <w:rPr>
          <w:rFonts w:ascii="Times New Roman" w:hAnsi="Times New Roman"/>
          <w:bCs/>
          <w:sz w:val="28"/>
          <w:szCs w:val="28"/>
        </w:rPr>
        <w:t xml:space="preserve"> засвидетельствованными копиями актов приема - передач поставленных товаров, вып</w:t>
      </w:r>
      <w:r w:rsidR="004B6F88">
        <w:rPr>
          <w:rFonts w:ascii="Times New Roman" w:hAnsi="Times New Roman"/>
          <w:bCs/>
          <w:sz w:val="28"/>
          <w:szCs w:val="28"/>
        </w:rPr>
        <w:t>олненных работ, оказанных услуг;</w:t>
      </w:r>
    </w:p>
    <w:p w:rsidR="00471642" w:rsidRPr="005B249E" w:rsidRDefault="00F1180F" w:rsidP="00EE2832">
      <w:pPr>
        <w:widowControl w:val="0"/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14509">
        <w:rPr>
          <w:rFonts w:ascii="Times New Roman" w:hAnsi="Times New Roman"/>
          <w:bCs/>
          <w:sz w:val="28"/>
          <w:szCs w:val="28"/>
        </w:rPr>
        <w:t xml:space="preserve">2) </w:t>
      </w:r>
      <w:r w:rsidR="00471642" w:rsidRPr="00E14509">
        <w:rPr>
          <w:rFonts w:ascii="Times New Roman" w:hAnsi="Times New Roman"/>
          <w:bCs/>
          <w:sz w:val="28"/>
          <w:szCs w:val="28"/>
        </w:rPr>
        <w:t xml:space="preserve">если </w:t>
      </w:r>
      <w:r w:rsidR="00471642" w:rsidRPr="005C2B87">
        <w:rPr>
          <w:rFonts w:ascii="Times New Roman" w:hAnsi="Times New Roman"/>
          <w:bCs/>
          <w:sz w:val="28"/>
          <w:szCs w:val="28"/>
        </w:rPr>
        <w:t xml:space="preserve">гарантийный период </w:t>
      </w:r>
      <w:r w:rsidR="00324938" w:rsidRPr="005C2B87">
        <w:rPr>
          <w:rFonts w:ascii="Times New Roman" w:hAnsi="Times New Roman"/>
          <w:bCs/>
          <w:sz w:val="28"/>
          <w:szCs w:val="28"/>
        </w:rPr>
        <w:t>товаров, работ</w:t>
      </w:r>
      <w:r w:rsidR="008D1693" w:rsidRPr="005C2B87">
        <w:rPr>
          <w:rFonts w:ascii="Times New Roman" w:hAnsi="Times New Roman"/>
          <w:bCs/>
          <w:sz w:val="28"/>
          <w:szCs w:val="28"/>
        </w:rPr>
        <w:t>, услуг</w:t>
      </w:r>
      <w:r w:rsidR="005C2B87" w:rsidRPr="005C2B87">
        <w:rPr>
          <w:rFonts w:ascii="Times New Roman" w:hAnsi="Times New Roman"/>
          <w:bCs/>
          <w:sz w:val="28"/>
          <w:szCs w:val="28"/>
        </w:rPr>
        <w:t xml:space="preserve"> (в случае если условиями закупок предусмотрен гарантийный период)</w:t>
      </w:r>
      <w:r w:rsidR="008D1693" w:rsidRPr="005C2B87">
        <w:rPr>
          <w:rFonts w:ascii="Times New Roman" w:hAnsi="Times New Roman"/>
          <w:bCs/>
          <w:sz w:val="28"/>
          <w:szCs w:val="28"/>
        </w:rPr>
        <w:t xml:space="preserve"> </w:t>
      </w:r>
      <w:r w:rsidR="00471642" w:rsidRPr="005C2B87">
        <w:rPr>
          <w:rFonts w:ascii="Times New Roman" w:hAnsi="Times New Roman"/>
          <w:bCs/>
          <w:sz w:val="28"/>
          <w:szCs w:val="28"/>
        </w:rPr>
        <w:t xml:space="preserve">в тендерной заявке больше базового, указанного в тендерной документации (условное снижение цены на </w:t>
      </w:r>
      <w:r w:rsidR="00C6212C" w:rsidRPr="005C2B87">
        <w:rPr>
          <w:rFonts w:ascii="Times New Roman" w:hAnsi="Times New Roman"/>
          <w:bCs/>
          <w:sz w:val="28"/>
          <w:szCs w:val="28"/>
        </w:rPr>
        <w:t>1</w:t>
      </w:r>
      <w:r w:rsidR="00471642" w:rsidRPr="005C2B87">
        <w:rPr>
          <w:rFonts w:ascii="Times New Roman" w:hAnsi="Times New Roman"/>
          <w:bCs/>
          <w:sz w:val="28"/>
          <w:szCs w:val="28"/>
        </w:rPr>
        <w:t xml:space="preserve"> % (</w:t>
      </w:r>
      <w:r w:rsidR="00C6212C" w:rsidRPr="005C2B87">
        <w:rPr>
          <w:rFonts w:ascii="Times New Roman" w:hAnsi="Times New Roman"/>
          <w:bCs/>
          <w:sz w:val="28"/>
          <w:szCs w:val="28"/>
        </w:rPr>
        <w:t>один</w:t>
      </w:r>
      <w:r w:rsidR="00471642" w:rsidRPr="005C2B87">
        <w:rPr>
          <w:rFonts w:ascii="Times New Roman" w:hAnsi="Times New Roman"/>
          <w:bCs/>
          <w:sz w:val="28"/>
          <w:szCs w:val="28"/>
        </w:rPr>
        <w:t xml:space="preserve"> процент) за каждый год, но не более </w:t>
      </w:r>
      <w:r w:rsidR="005D0680" w:rsidRPr="005C2B87">
        <w:rPr>
          <w:rFonts w:ascii="Times New Roman" w:hAnsi="Times New Roman"/>
          <w:bCs/>
          <w:sz w:val="28"/>
          <w:szCs w:val="28"/>
        </w:rPr>
        <w:t>5</w:t>
      </w:r>
      <w:r w:rsidR="00471642" w:rsidRPr="005C2B87">
        <w:rPr>
          <w:rFonts w:ascii="Times New Roman" w:hAnsi="Times New Roman"/>
          <w:bCs/>
          <w:sz w:val="28"/>
          <w:szCs w:val="28"/>
        </w:rPr>
        <w:t>% (</w:t>
      </w:r>
      <w:r w:rsidR="005D0680" w:rsidRPr="005C2B87">
        <w:rPr>
          <w:rFonts w:ascii="Times New Roman" w:hAnsi="Times New Roman"/>
          <w:bCs/>
          <w:sz w:val="28"/>
          <w:szCs w:val="28"/>
        </w:rPr>
        <w:t>пяти</w:t>
      </w:r>
      <w:r w:rsidR="00471642" w:rsidRPr="005C2B87">
        <w:rPr>
          <w:rFonts w:ascii="Times New Roman" w:hAnsi="Times New Roman"/>
          <w:bCs/>
          <w:sz w:val="28"/>
          <w:szCs w:val="28"/>
        </w:rPr>
        <w:t xml:space="preserve"> процентов).</w:t>
      </w:r>
      <w:r w:rsidR="00324938" w:rsidRPr="005C2B87">
        <w:rPr>
          <w:rFonts w:ascii="Times New Roman" w:hAnsi="Times New Roman"/>
          <w:bCs/>
          <w:sz w:val="28"/>
          <w:szCs w:val="28"/>
        </w:rPr>
        <w:t xml:space="preserve"> При этом заказчик вправе</w:t>
      </w:r>
      <w:r w:rsidR="00324938" w:rsidRPr="00E14509">
        <w:rPr>
          <w:rFonts w:ascii="Times New Roman" w:hAnsi="Times New Roman"/>
          <w:bCs/>
          <w:sz w:val="28"/>
          <w:szCs w:val="28"/>
        </w:rPr>
        <w:t xml:space="preserve"> установить размер удержания (в процентах) от цены договора </w:t>
      </w:r>
      <w:r w:rsidR="002D396B">
        <w:rPr>
          <w:rFonts w:ascii="Times New Roman" w:hAnsi="Times New Roman"/>
          <w:bCs/>
          <w:sz w:val="28"/>
          <w:szCs w:val="28"/>
        </w:rPr>
        <w:t xml:space="preserve">о закупках </w:t>
      </w:r>
      <w:r w:rsidR="00324938" w:rsidRPr="00E14509">
        <w:rPr>
          <w:rFonts w:ascii="Times New Roman" w:hAnsi="Times New Roman"/>
          <w:bCs/>
          <w:sz w:val="28"/>
          <w:szCs w:val="28"/>
        </w:rPr>
        <w:t xml:space="preserve">на гарантийный период в проекте договора </w:t>
      </w:r>
      <w:r w:rsidR="002D396B">
        <w:rPr>
          <w:rFonts w:ascii="Times New Roman" w:hAnsi="Times New Roman"/>
          <w:bCs/>
          <w:sz w:val="28"/>
          <w:szCs w:val="28"/>
        </w:rPr>
        <w:t xml:space="preserve">о закупках </w:t>
      </w:r>
      <w:r w:rsidR="00324938" w:rsidRPr="00E14509">
        <w:rPr>
          <w:rFonts w:ascii="Times New Roman" w:hAnsi="Times New Roman"/>
          <w:bCs/>
          <w:sz w:val="28"/>
          <w:szCs w:val="28"/>
        </w:rPr>
        <w:t>в тендерной документации.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Тендерной документацией предусматривается </w:t>
      </w:r>
      <w:r w:rsidRPr="006B7B58">
        <w:rPr>
          <w:rFonts w:ascii="Times New Roman" w:hAnsi="Times New Roman" w:cs="Times New Roman"/>
          <w:sz w:val="28"/>
          <w:szCs w:val="28"/>
        </w:rPr>
        <w:t>внесение в установленные сроки участником тендера обеспечения заявки на участие</w:t>
      </w:r>
      <w:r w:rsidRPr="005B249E">
        <w:rPr>
          <w:rFonts w:ascii="Times New Roman" w:hAnsi="Times New Roman" w:cs="Times New Roman"/>
          <w:sz w:val="28"/>
          <w:szCs w:val="28"/>
        </w:rPr>
        <w:t xml:space="preserve"> в тендере в качестве гарантии того, что он:</w:t>
      </w:r>
    </w:p>
    <w:p w:rsidR="00471642" w:rsidRDefault="00471642" w:rsidP="00E460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не отзовет либо не изменит 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>или не дополнит свою заявку на участие в тендере после истечения окончательного срока представления таких заявок</w:t>
      </w:r>
      <w:r w:rsidRPr="005B249E">
        <w:rPr>
          <w:rFonts w:ascii="Times New Roman" w:hAnsi="Times New Roman"/>
          <w:bCs/>
          <w:sz w:val="28"/>
          <w:szCs w:val="28"/>
        </w:rPr>
        <w:t>;</w:t>
      </w:r>
    </w:p>
    <w:p w:rsidR="002A1588" w:rsidRPr="002A1588" w:rsidRDefault="002A1588" w:rsidP="002A1588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A1588">
        <w:rPr>
          <w:rStyle w:val="s3"/>
          <w:sz w:val="24"/>
          <w:szCs w:val="24"/>
        </w:rPr>
        <w:t xml:space="preserve">В подпункт </w:t>
      </w:r>
      <w:r>
        <w:rPr>
          <w:rStyle w:val="s3"/>
          <w:sz w:val="24"/>
          <w:szCs w:val="24"/>
        </w:rPr>
        <w:t>2</w:t>
      </w:r>
      <w:r w:rsidRPr="002A1588">
        <w:rPr>
          <w:rStyle w:val="s3"/>
          <w:sz w:val="24"/>
          <w:szCs w:val="24"/>
        </w:rPr>
        <w:t xml:space="preserve">) внесены изменения в соответствии с </w:t>
      </w:r>
      <w:hyperlink r:id="rId50" w:history="1">
        <w:r w:rsidRPr="002A1588">
          <w:rPr>
            <w:rStyle w:val="af"/>
            <w:b/>
            <w:sz w:val="24"/>
            <w:szCs w:val="24"/>
          </w:rPr>
          <w:t>решением</w:t>
        </w:r>
      </w:hyperlink>
      <w:r w:rsidRPr="002A1588">
        <w:rPr>
          <w:rStyle w:val="s3"/>
          <w:sz w:val="24"/>
          <w:szCs w:val="24"/>
        </w:rPr>
        <w:t xml:space="preserve"> </w:t>
      </w:r>
      <w:r w:rsidRPr="002A1588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2A1588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2A1588">
        <w:rPr>
          <w:rStyle w:val="s3"/>
          <w:sz w:val="24"/>
          <w:szCs w:val="24"/>
        </w:rPr>
        <w:t xml:space="preserve"> (</w:t>
      </w:r>
      <w:hyperlink r:id="rId51" w:history="1">
        <w:r w:rsidRPr="002A1588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2A1588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2A1588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2A1588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2A1588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2A1588">
        <w:rPr>
          <w:rStyle w:val="s3"/>
          <w:sz w:val="24"/>
          <w:szCs w:val="24"/>
        </w:rPr>
        <w:t>)</w:t>
      </w:r>
    </w:p>
    <w:p w:rsidR="00471642" w:rsidRPr="005B249E" w:rsidRDefault="00471642" w:rsidP="002A158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в случае определения его победителем тендера заключит договор</w:t>
      </w:r>
      <w:r w:rsidR="002D396B">
        <w:rPr>
          <w:rFonts w:ascii="Times New Roman" w:hAnsi="Times New Roman"/>
          <w:bCs/>
          <w:sz w:val="28"/>
          <w:szCs w:val="28"/>
        </w:rPr>
        <w:t xml:space="preserve"> о закупках</w:t>
      </w:r>
      <w:r w:rsidRPr="005B249E">
        <w:rPr>
          <w:rFonts w:ascii="Times New Roman" w:hAnsi="Times New Roman"/>
          <w:bCs/>
          <w:sz w:val="28"/>
          <w:szCs w:val="28"/>
        </w:rPr>
        <w:t xml:space="preserve"> с заказчиком в </w:t>
      </w:r>
      <w:r w:rsidRPr="00301846">
        <w:rPr>
          <w:rFonts w:ascii="Times New Roman" w:hAnsi="Times New Roman"/>
          <w:bCs/>
          <w:sz w:val="28"/>
          <w:szCs w:val="28"/>
        </w:rPr>
        <w:t>сроки, установленные протоколом об итогах тендера</w:t>
      </w:r>
      <w:r w:rsidR="005C2B87" w:rsidRPr="00301846">
        <w:rPr>
          <w:rFonts w:ascii="Times New Roman" w:hAnsi="Times New Roman"/>
          <w:bCs/>
          <w:sz w:val="28"/>
          <w:szCs w:val="28"/>
        </w:rPr>
        <w:t>/</w:t>
      </w:r>
      <w:proofErr w:type="gramStart"/>
      <w:r w:rsidR="005C2B87" w:rsidRPr="00301846">
        <w:rPr>
          <w:rFonts w:ascii="Times New Roman" w:hAnsi="Times New Roman"/>
          <w:sz w:val="28"/>
          <w:szCs w:val="28"/>
        </w:rPr>
        <w:t>протоколом</w:t>
      </w:r>
      <w:proofErr w:type="gramEnd"/>
      <w:r w:rsidR="005C2B87" w:rsidRPr="00301846">
        <w:rPr>
          <w:rFonts w:ascii="Times New Roman" w:hAnsi="Times New Roman"/>
          <w:sz w:val="28"/>
          <w:szCs w:val="28"/>
        </w:rPr>
        <w:t xml:space="preserve"> об определении победителем тендера потенциального поставщика, занявшего по итогам сопоставления и оценки второе место</w:t>
      </w:r>
      <w:r w:rsidRPr="00301846">
        <w:rPr>
          <w:rFonts w:ascii="Times New Roman" w:hAnsi="Times New Roman"/>
          <w:bCs/>
          <w:sz w:val="28"/>
          <w:szCs w:val="28"/>
        </w:rPr>
        <w:t xml:space="preserve">, и внесет </w:t>
      </w:r>
      <w:r w:rsidRPr="00301846">
        <w:rPr>
          <w:rFonts w:ascii="Times New Roman" w:hAnsi="Times New Roman"/>
          <w:sz w:val="28"/>
          <w:szCs w:val="28"/>
        </w:rPr>
        <w:t>обеспечение исполнения договора о закупках и/или обеспечения исполнения договора о закупка</w:t>
      </w:r>
      <w:r w:rsidRPr="005B249E">
        <w:rPr>
          <w:rFonts w:ascii="Times New Roman" w:hAnsi="Times New Roman"/>
          <w:sz w:val="28"/>
          <w:szCs w:val="28"/>
        </w:rPr>
        <w:t>х на сумму предоплаты/аванса (</w:t>
      </w:r>
      <w:r w:rsidRPr="005B249E">
        <w:rPr>
          <w:rFonts w:ascii="Times New Roman" w:hAnsi="Times New Roman"/>
          <w:bCs/>
          <w:sz w:val="28"/>
          <w:szCs w:val="28"/>
        </w:rPr>
        <w:t>в случае, если тендерной документацией (проектом договора</w:t>
      </w:r>
      <w:r w:rsidR="002D396B">
        <w:rPr>
          <w:rFonts w:ascii="Times New Roman" w:hAnsi="Times New Roman"/>
          <w:bCs/>
          <w:sz w:val="28"/>
          <w:szCs w:val="28"/>
        </w:rPr>
        <w:t xml:space="preserve"> о </w:t>
      </w:r>
      <w:proofErr w:type="gramStart"/>
      <w:r w:rsidR="002D396B">
        <w:rPr>
          <w:rFonts w:ascii="Times New Roman" w:hAnsi="Times New Roman"/>
          <w:bCs/>
          <w:sz w:val="28"/>
          <w:szCs w:val="28"/>
        </w:rPr>
        <w:t>закупках</w:t>
      </w:r>
      <w:r w:rsidRPr="005B249E">
        <w:rPr>
          <w:rFonts w:ascii="Times New Roman" w:hAnsi="Times New Roman"/>
          <w:bCs/>
          <w:sz w:val="28"/>
          <w:szCs w:val="28"/>
        </w:rPr>
        <w:t>) предусматривается такое обеспечение).</w:t>
      </w:r>
      <w:proofErr w:type="gramEnd"/>
    </w:p>
    <w:p w:rsidR="00471642" w:rsidRPr="006B7B58" w:rsidRDefault="00471642" w:rsidP="00E46067">
      <w:pPr>
        <w:pStyle w:val="a5"/>
        <w:widowControl w:val="0"/>
        <w:numPr>
          <w:ilvl w:val="0"/>
          <w:numId w:val="46"/>
        </w:numPr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Обеспечение заявки на участие в тендере вносится в виде банковской гарантии в размере </w:t>
      </w:r>
      <w:r w:rsidR="00B978C7" w:rsidRPr="004B6F88">
        <w:rPr>
          <w:rFonts w:ascii="Times New Roman" w:hAnsi="Times New Roman"/>
          <w:sz w:val="28"/>
          <w:szCs w:val="28"/>
        </w:rPr>
        <w:t>1</w:t>
      </w:r>
      <w:r w:rsidRPr="004B6F88">
        <w:rPr>
          <w:rFonts w:ascii="Times New Roman" w:hAnsi="Times New Roman"/>
          <w:sz w:val="28"/>
          <w:szCs w:val="28"/>
        </w:rPr>
        <w:t>% (</w:t>
      </w:r>
      <w:r w:rsidR="00B978C7">
        <w:rPr>
          <w:rFonts w:ascii="Times New Roman" w:hAnsi="Times New Roman"/>
          <w:sz w:val="28"/>
          <w:szCs w:val="28"/>
        </w:rPr>
        <w:t>одного</w:t>
      </w:r>
      <w:r w:rsidRPr="005B249E">
        <w:rPr>
          <w:rFonts w:ascii="Times New Roman" w:hAnsi="Times New Roman"/>
          <w:sz w:val="28"/>
          <w:szCs w:val="28"/>
        </w:rPr>
        <w:t xml:space="preserve"> процент</w:t>
      </w:r>
      <w:r w:rsidR="00B978C7">
        <w:rPr>
          <w:rFonts w:ascii="Times New Roman" w:hAnsi="Times New Roman"/>
          <w:sz w:val="28"/>
          <w:szCs w:val="28"/>
        </w:rPr>
        <w:t>а</w:t>
      </w:r>
      <w:r w:rsidRPr="005B249E">
        <w:rPr>
          <w:rFonts w:ascii="Times New Roman" w:hAnsi="Times New Roman"/>
          <w:sz w:val="28"/>
          <w:szCs w:val="28"/>
        </w:rPr>
        <w:t>) от суммы, выделенной на тендер (лот) для закупки товар</w:t>
      </w:r>
      <w:r>
        <w:rPr>
          <w:rFonts w:ascii="Times New Roman" w:hAnsi="Times New Roman"/>
          <w:sz w:val="28"/>
          <w:szCs w:val="28"/>
        </w:rPr>
        <w:t>ов</w:t>
      </w:r>
      <w:r w:rsidRPr="005B249E">
        <w:rPr>
          <w:rFonts w:ascii="Times New Roman" w:hAnsi="Times New Roman"/>
          <w:sz w:val="28"/>
          <w:szCs w:val="28"/>
        </w:rPr>
        <w:t>, работ, услуг. Срок действия обеспечения заявки на участие в тендере должен быть не менее срока действия заявки на участие в тендере</w:t>
      </w:r>
      <w:r w:rsidRPr="006B7B58">
        <w:rPr>
          <w:rFonts w:ascii="Times New Roman" w:hAnsi="Times New Roman"/>
          <w:sz w:val="28"/>
          <w:szCs w:val="28"/>
        </w:rPr>
        <w:t xml:space="preserve">. При этом срок действия обеспечения заявки на участие в тендере исчисляется с </w:t>
      </w:r>
      <w:r w:rsidRPr="006B7B58">
        <w:rPr>
          <w:rFonts w:ascii="Times New Roman" w:hAnsi="Times New Roman"/>
          <w:bCs/>
          <w:sz w:val="28"/>
          <w:szCs w:val="28"/>
        </w:rPr>
        <w:t xml:space="preserve">окончательного срока представления конверта с </w:t>
      </w:r>
      <w:r w:rsidRPr="006B7B58">
        <w:rPr>
          <w:rFonts w:ascii="Times New Roman" w:hAnsi="Times New Roman"/>
          <w:sz w:val="28"/>
          <w:szCs w:val="28"/>
        </w:rPr>
        <w:t>заявкой на участие в тендере.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spacing w:before="100" w:beforeAutospacing="1" w:after="100" w:afterAutospacing="1"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Все заявки на участие в тендере, не имеющие обеспечения заявки на участие в тендере, отклоняются тендерной комиссией, как не отвечающие требованиям тендерной документации. 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Обеспечение заявки на участие в тендере, внесенное потенциальным поставщиком, возвращается </w:t>
      </w:r>
      <w:r w:rsidR="0051006A">
        <w:rPr>
          <w:rFonts w:ascii="Times New Roman" w:hAnsi="Times New Roman"/>
          <w:sz w:val="28"/>
          <w:szCs w:val="28"/>
        </w:rPr>
        <w:t xml:space="preserve">его </w:t>
      </w:r>
      <w:r w:rsidR="00935BF3">
        <w:rPr>
          <w:rFonts w:ascii="Times New Roman" w:hAnsi="Times New Roman"/>
          <w:sz w:val="28"/>
          <w:szCs w:val="28"/>
        </w:rPr>
        <w:t>представителю по запросу в</w:t>
      </w:r>
      <w:r w:rsidRPr="005B249E">
        <w:rPr>
          <w:rFonts w:ascii="Times New Roman" w:hAnsi="Times New Roman"/>
          <w:sz w:val="28"/>
          <w:szCs w:val="28"/>
        </w:rPr>
        <w:t xml:space="preserve"> случа</w:t>
      </w:r>
      <w:r w:rsidR="00935BF3">
        <w:rPr>
          <w:rFonts w:ascii="Times New Roman" w:hAnsi="Times New Roman"/>
          <w:sz w:val="28"/>
          <w:szCs w:val="28"/>
        </w:rPr>
        <w:t>ях</w:t>
      </w:r>
      <w:r w:rsidRPr="005B249E">
        <w:rPr>
          <w:rFonts w:ascii="Times New Roman" w:hAnsi="Times New Roman"/>
          <w:sz w:val="28"/>
          <w:szCs w:val="28"/>
        </w:rPr>
        <w:t>:</w:t>
      </w:r>
    </w:p>
    <w:p w:rsidR="00471642" w:rsidRPr="005B249E" w:rsidRDefault="00471642" w:rsidP="00E46067">
      <w:pPr>
        <w:pStyle w:val="a0"/>
        <w:numPr>
          <w:ilvl w:val="0"/>
          <w:numId w:val="11"/>
        </w:numPr>
        <w:tabs>
          <w:tab w:val="left" w:pos="1276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отзыва данным потенциальным поставщиком своей заявки </w:t>
      </w:r>
      <w:proofErr w:type="gramStart"/>
      <w:r w:rsidRPr="005B249E">
        <w:rPr>
          <w:rFonts w:ascii="Times New Roman" w:hAnsi="Times New Roman" w:cs="Times New Roman"/>
          <w:sz w:val="28"/>
          <w:szCs w:val="28"/>
        </w:rPr>
        <w:t>на участие в тендере до истечения окончательного срока представления заявок на участие в тендере</w:t>
      </w:r>
      <w:proofErr w:type="gramEnd"/>
      <w:r w:rsidRPr="005B249E">
        <w:rPr>
          <w:rFonts w:ascii="Times New Roman" w:hAnsi="Times New Roman" w:cs="Times New Roman"/>
          <w:sz w:val="28"/>
          <w:szCs w:val="28"/>
        </w:rPr>
        <w:t>;</w:t>
      </w:r>
    </w:p>
    <w:p w:rsidR="00471642" w:rsidRPr="004B6F88" w:rsidRDefault="00471642" w:rsidP="00E46067">
      <w:pPr>
        <w:pStyle w:val="a0"/>
        <w:numPr>
          <w:ilvl w:val="0"/>
          <w:numId w:val="11"/>
        </w:numPr>
        <w:tabs>
          <w:tab w:val="left" w:pos="1276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lastRenderedPageBreak/>
        <w:t>подписания протокола об итогах тендера. Указанный случай не распространяется на потенциального поставщика, определенного победителем</w:t>
      </w:r>
      <w:r w:rsidR="00935BF3" w:rsidRPr="004B6F88">
        <w:rPr>
          <w:rFonts w:ascii="Times New Roman" w:hAnsi="Times New Roman" w:cs="Times New Roman"/>
          <w:sz w:val="28"/>
          <w:szCs w:val="28"/>
        </w:rPr>
        <w:t>, а также участника занявшего второе место</w:t>
      </w:r>
      <w:r w:rsidRPr="004B6F88">
        <w:rPr>
          <w:rFonts w:ascii="Times New Roman" w:hAnsi="Times New Roman" w:cs="Times New Roman"/>
          <w:sz w:val="28"/>
          <w:szCs w:val="28"/>
        </w:rPr>
        <w:t>;</w:t>
      </w:r>
    </w:p>
    <w:p w:rsidR="00471642" w:rsidRPr="005B249E" w:rsidRDefault="00471642" w:rsidP="00E46067">
      <w:pPr>
        <w:pStyle w:val="a0"/>
        <w:numPr>
          <w:ilvl w:val="0"/>
          <w:numId w:val="11"/>
        </w:numPr>
        <w:tabs>
          <w:tab w:val="left" w:pos="1276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 вступления в силу договора о закупках и внесения победителем тендера обеспечения исполнения договора о закупках </w:t>
      </w:r>
      <w:r w:rsidRPr="005B24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>или</w:t>
      </w:r>
      <w:r w:rsidRPr="005B249E">
        <w:rPr>
          <w:rFonts w:ascii="Times New Roman" w:hAnsi="Times New Roman" w:cs="Times New Roman"/>
          <w:sz w:val="28"/>
          <w:szCs w:val="28"/>
        </w:rPr>
        <w:t xml:space="preserve"> обеспечения исполнения договора о закупках на сумму предоплаты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аванса</w:t>
      </w:r>
      <w:r w:rsidRPr="005B249E">
        <w:rPr>
          <w:rFonts w:ascii="Times New Roman" w:hAnsi="Times New Roman" w:cs="Times New Roman"/>
          <w:sz w:val="28"/>
          <w:szCs w:val="28"/>
        </w:rPr>
        <w:t xml:space="preserve"> (в случае если условиями закупок предусматривается такое обеспечение);</w:t>
      </w:r>
    </w:p>
    <w:p w:rsidR="00471642" w:rsidRPr="005B249E" w:rsidRDefault="00471642" w:rsidP="00E46067">
      <w:pPr>
        <w:pStyle w:val="a0"/>
        <w:numPr>
          <w:ilvl w:val="0"/>
          <w:numId w:val="11"/>
        </w:numPr>
        <w:tabs>
          <w:tab w:val="left" w:pos="709"/>
          <w:tab w:val="left" w:pos="1276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истечения срока действия заявки на участие в тендере.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Обеспечение заявки на участие в тендере, внесенное потенциальным поставщиком, </w:t>
      </w:r>
      <w:r w:rsidR="009701C6" w:rsidRPr="004B6F88">
        <w:rPr>
          <w:rFonts w:ascii="Times New Roman" w:hAnsi="Times New Roman" w:cs="Times New Roman"/>
          <w:sz w:val="28"/>
          <w:szCs w:val="28"/>
        </w:rPr>
        <w:t>удерживается</w:t>
      </w:r>
      <w:r w:rsidRPr="004B6F88">
        <w:rPr>
          <w:rFonts w:ascii="Times New Roman" w:hAnsi="Times New Roman" w:cs="Times New Roman"/>
          <w:sz w:val="28"/>
          <w:szCs w:val="28"/>
        </w:rPr>
        <w:t xml:space="preserve"> при</w:t>
      </w:r>
      <w:r w:rsidRPr="005B249E">
        <w:rPr>
          <w:rFonts w:ascii="Times New Roman" w:hAnsi="Times New Roman" w:cs="Times New Roman"/>
          <w:sz w:val="28"/>
          <w:szCs w:val="28"/>
        </w:rPr>
        <w:t xml:space="preserve"> наступлении одного из следующих случаев:</w:t>
      </w:r>
    </w:p>
    <w:p w:rsidR="00471642" w:rsidRPr="005B249E" w:rsidRDefault="00471642" w:rsidP="00E46067">
      <w:pPr>
        <w:pStyle w:val="a0"/>
        <w:numPr>
          <w:ilvl w:val="0"/>
          <w:numId w:val="12"/>
        </w:numPr>
        <w:tabs>
          <w:tab w:val="clear" w:pos="0"/>
          <w:tab w:val="clear" w:pos="993"/>
          <w:tab w:val="left" w:pos="1026"/>
          <w:tab w:val="left" w:pos="1276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потенциальный поставщик отозвал либо изменил </w:t>
      </w:r>
      <w:r w:rsidRPr="005B24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>или</w:t>
      </w:r>
      <w:r w:rsidRPr="005B249E">
        <w:rPr>
          <w:rFonts w:ascii="Times New Roman" w:hAnsi="Times New Roman" w:cs="Times New Roman"/>
          <w:sz w:val="28"/>
          <w:szCs w:val="28"/>
        </w:rPr>
        <w:t xml:space="preserve"> дополнил заявку на участие в тендере после истечения окончательного срока представления заявок;</w:t>
      </w:r>
    </w:p>
    <w:p w:rsidR="00471642" w:rsidRDefault="00471642" w:rsidP="00E46067">
      <w:pPr>
        <w:pStyle w:val="a0"/>
        <w:numPr>
          <w:ilvl w:val="0"/>
          <w:numId w:val="12"/>
        </w:numPr>
        <w:tabs>
          <w:tab w:val="left" w:pos="-142"/>
          <w:tab w:val="left" w:pos="1276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потенциальный поставщик, определенный победителем тендера, или </w:t>
      </w:r>
      <w:r w:rsidRPr="005B249E">
        <w:rPr>
          <w:rFonts w:ascii="Times New Roman" w:hAnsi="Times New Roman" w:cs="Times New Roman"/>
          <w:bCs/>
          <w:sz w:val="28"/>
          <w:szCs w:val="28"/>
        </w:rPr>
        <w:t xml:space="preserve">занявший </w:t>
      </w:r>
      <w:r w:rsidRPr="005B249E">
        <w:rPr>
          <w:rFonts w:ascii="Times New Roman" w:hAnsi="Times New Roman" w:cs="Times New Roman"/>
          <w:sz w:val="28"/>
          <w:szCs w:val="28"/>
        </w:rPr>
        <w:t>по итогам сопоставления и оценки второе место</w:t>
      </w:r>
      <w:r w:rsidRPr="005B249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B249E">
        <w:rPr>
          <w:rFonts w:ascii="Times New Roman" w:hAnsi="Times New Roman" w:cs="Times New Roman"/>
          <w:sz w:val="28"/>
          <w:szCs w:val="28"/>
        </w:rPr>
        <w:t xml:space="preserve">уклонился от заключения договора о закупках; </w:t>
      </w:r>
    </w:p>
    <w:p w:rsidR="00C15F94" w:rsidRPr="00C15F94" w:rsidRDefault="00C15F94" w:rsidP="00C15F94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C15F94">
        <w:rPr>
          <w:rStyle w:val="s3"/>
          <w:sz w:val="24"/>
          <w:szCs w:val="24"/>
        </w:rPr>
        <w:t xml:space="preserve">В подпункт </w:t>
      </w:r>
      <w:r>
        <w:rPr>
          <w:rStyle w:val="s3"/>
          <w:sz w:val="24"/>
          <w:szCs w:val="24"/>
        </w:rPr>
        <w:t>3</w:t>
      </w:r>
      <w:r w:rsidRPr="00C15F94">
        <w:rPr>
          <w:rStyle w:val="s3"/>
          <w:sz w:val="24"/>
          <w:szCs w:val="24"/>
        </w:rPr>
        <w:t xml:space="preserve">) внесены изменения в соответствии с </w:t>
      </w:r>
      <w:hyperlink r:id="rId52" w:history="1">
        <w:r w:rsidRPr="00C15F94">
          <w:rPr>
            <w:rStyle w:val="af"/>
            <w:b/>
            <w:sz w:val="24"/>
            <w:szCs w:val="24"/>
          </w:rPr>
          <w:t>решением</w:t>
        </w:r>
      </w:hyperlink>
      <w:r w:rsidRPr="00C15F94">
        <w:rPr>
          <w:rStyle w:val="s3"/>
          <w:sz w:val="24"/>
          <w:szCs w:val="24"/>
        </w:rPr>
        <w:t xml:space="preserve"> </w:t>
      </w:r>
      <w:r w:rsidRPr="00C15F94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C15F94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C15F94">
        <w:rPr>
          <w:rStyle w:val="s3"/>
          <w:sz w:val="24"/>
          <w:szCs w:val="24"/>
        </w:rPr>
        <w:t xml:space="preserve"> (</w:t>
      </w:r>
      <w:hyperlink r:id="rId53" w:history="1">
        <w:r w:rsidRPr="00C15F94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C15F94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C15F94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C15F94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C15F94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C15F94">
        <w:rPr>
          <w:rStyle w:val="s3"/>
          <w:sz w:val="24"/>
          <w:szCs w:val="24"/>
        </w:rPr>
        <w:t>)</w:t>
      </w:r>
    </w:p>
    <w:p w:rsidR="00471642" w:rsidRDefault="00471642" w:rsidP="00C15F94">
      <w:pPr>
        <w:pStyle w:val="a0"/>
        <w:numPr>
          <w:ilvl w:val="0"/>
          <w:numId w:val="12"/>
        </w:numPr>
        <w:tabs>
          <w:tab w:val="left" w:pos="1276"/>
        </w:tabs>
        <w:spacing w:line="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4B6F88">
        <w:rPr>
          <w:rFonts w:ascii="Times New Roman" w:hAnsi="Times New Roman" w:cs="Times New Roman"/>
          <w:sz w:val="28"/>
          <w:szCs w:val="28"/>
        </w:rPr>
        <w:t>победитель тендера, заключив договор о закупках, не исполнил либо несвоевременно исполнил требование, установленное тендерной документацией</w:t>
      </w:r>
      <w:r w:rsidRPr="00D41A3C">
        <w:rPr>
          <w:rFonts w:ascii="Times New Roman" w:hAnsi="Times New Roman" w:cs="Times New Roman"/>
          <w:sz w:val="28"/>
          <w:szCs w:val="28"/>
        </w:rPr>
        <w:t>, о внесении и/или сроках внесения обеспечения исполнения договора о закупках</w:t>
      </w:r>
      <w:r w:rsidR="005840CC" w:rsidRPr="00D41A3C">
        <w:rPr>
          <w:rFonts w:ascii="Times New Roman" w:hAnsi="Times New Roman" w:cs="Times New Roman"/>
          <w:sz w:val="28"/>
          <w:szCs w:val="28"/>
        </w:rPr>
        <w:t xml:space="preserve"> и/или обеспечения исполнения договора о закупках на сумму предоплаты/аванса</w:t>
      </w:r>
      <w:r w:rsidRPr="00D41A3C">
        <w:rPr>
          <w:rFonts w:ascii="Times New Roman" w:hAnsi="Times New Roman" w:cs="Times New Roman"/>
          <w:sz w:val="28"/>
          <w:szCs w:val="28"/>
        </w:rPr>
        <w:t>;</w:t>
      </w:r>
    </w:p>
    <w:p w:rsidR="00C15F94" w:rsidRPr="00C15F94" w:rsidRDefault="00C15F94" w:rsidP="00C15F94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C15F94">
        <w:rPr>
          <w:rStyle w:val="s3"/>
          <w:sz w:val="24"/>
          <w:szCs w:val="24"/>
        </w:rPr>
        <w:t xml:space="preserve">В подпункт </w:t>
      </w:r>
      <w:r>
        <w:rPr>
          <w:rStyle w:val="s3"/>
          <w:sz w:val="24"/>
          <w:szCs w:val="24"/>
        </w:rPr>
        <w:t>4</w:t>
      </w:r>
      <w:r w:rsidRPr="00C15F94">
        <w:rPr>
          <w:rStyle w:val="s3"/>
          <w:sz w:val="24"/>
          <w:szCs w:val="24"/>
        </w:rPr>
        <w:t xml:space="preserve">) внесены изменения в соответствии с </w:t>
      </w:r>
      <w:hyperlink r:id="rId54" w:history="1">
        <w:r w:rsidRPr="00C15F94">
          <w:rPr>
            <w:rStyle w:val="af"/>
            <w:b/>
            <w:sz w:val="24"/>
            <w:szCs w:val="24"/>
          </w:rPr>
          <w:t>решением</w:t>
        </w:r>
      </w:hyperlink>
      <w:r w:rsidRPr="00C15F94">
        <w:rPr>
          <w:rStyle w:val="s3"/>
          <w:sz w:val="24"/>
          <w:szCs w:val="24"/>
        </w:rPr>
        <w:t xml:space="preserve"> </w:t>
      </w:r>
      <w:r w:rsidRPr="00C15F94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C15F94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C15F94">
        <w:rPr>
          <w:rStyle w:val="s3"/>
          <w:sz w:val="24"/>
          <w:szCs w:val="24"/>
        </w:rPr>
        <w:t xml:space="preserve"> (</w:t>
      </w:r>
      <w:hyperlink r:id="rId55" w:history="1">
        <w:r w:rsidRPr="00C15F94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C15F94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C15F94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C15F94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C15F94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C15F94">
        <w:rPr>
          <w:rStyle w:val="s3"/>
          <w:sz w:val="24"/>
          <w:szCs w:val="24"/>
        </w:rPr>
        <w:t>)</w:t>
      </w:r>
    </w:p>
    <w:p w:rsidR="00471642" w:rsidRPr="004F5583" w:rsidRDefault="00471642" w:rsidP="00C15F94">
      <w:pPr>
        <w:pStyle w:val="a0"/>
        <w:numPr>
          <w:ilvl w:val="0"/>
          <w:numId w:val="12"/>
        </w:numPr>
        <w:tabs>
          <w:tab w:val="left" w:pos="1276"/>
        </w:tabs>
        <w:spacing w:line="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4F5583">
        <w:rPr>
          <w:rFonts w:ascii="Times New Roman" w:hAnsi="Times New Roman" w:cs="Times New Roman"/>
          <w:sz w:val="28"/>
          <w:szCs w:val="28"/>
        </w:rPr>
        <w:t xml:space="preserve">потенциальный поставщик - нерезидент Республики Казахстан не предоставил нотариально засвидетельствованную копию лицензии </w:t>
      </w:r>
      <w:r w:rsidR="004F5583" w:rsidRPr="004F5583">
        <w:rPr>
          <w:rFonts w:ascii="Times New Roman" w:hAnsi="Times New Roman" w:cs="Times New Roman"/>
          <w:sz w:val="28"/>
          <w:szCs w:val="28"/>
        </w:rPr>
        <w:t xml:space="preserve">и/или копию электронной лицензии из государственного электронного реестра лицензий для проверки достоверности данных выданной электронной лицензии </w:t>
      </w:r>
      <w:r w:rsidRPr="004F5583">
        <w:rPr>
          <w:rFonts w:ascii="Times New Roman" w:hAnsi="Times New Roman" w:cs="Times New Roman"/>
          <w:sz w:val="28"/>
          <w:szCs w:val="28"/>
        </w:rPr>
        <w:t>(если деятельность подлежит обязательному лицензированию) в установленные тендерной документацией сроки.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Обеспечение заявки на участие в тендере не вносится потенциальным поставщиком, если он участвует на первом этапе закупок способом тендера с использованием двухэтапных процедур</w:t>
      </w:r>
      <w:r w:rsidRPr="005B249E">
        <w:rPr>
          <w:rFonts w:ascii="Times New Roman" w:hAnsi="Times New Roman" w:cs="Times New Roman"/>
          <w:bCs/>
          <w:sz w:val="28"/>
          <w:szCs w:val="28"/>
        </w:rPr>
        <w:t>.</w:t>
      </w:r>
    </w:p>
    <w:p w:rsidR="00471642" w:rsidRDefault="00471642" w:rsidP="00EE2832">
      <w:pPr>
        <w:widowControl w:val="0"/>
        <w:autoSpaceDE w:val="0"/>
        <w:autoSpaceDN w:val="0"/>
        <w:adjustRightInd w:val="0"/>
        <w:spacing w:after="0" w:line="240" w:lineRule="atLeast"/>
        <w:ind w:left="851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75413" w:rsidRPr="005B249E" w:rsidRDefault="00C75413" w:rsidP="00EE2832">
      <w:pPr>
        <w:widowControl w:val="0"/>
        <w:autoSpaceDE w:val="0"/>
        <w:autoSpaceDN w:val="0"/>
        <w:adjustRightInd w:val="0"/>
        <w:spacing w:after="0" w:line="240" w:lineRule="atLeast"/>
        <w:ind w:left="851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471642" w:rsidRPr="005B249E" w:rsidRDefault="00471642" w:rsidP="00E46067">
      <w:pPr>
        <w:pStyle w:val="2"/>
        <w:numPr>
          <w:ilvl w:val="1"/>
          <w:numId w:val="48"/>
        </w:numPr>
        <w:tabs>
          <w:tab w:val="clear" w:pos="993"/>
        </w:tabs>
        <w:spacing w:line="240" w:lineRule="atLeast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Извещение о проведении закупок способом</w:t>
      </w:r>
      <w:r w:rsidR="00F37066" w:rsidRPr="00F37066">
        <w:rPr>
          <w:rFonts w:ascii="Times New Roman" w:hAnsi="Times New Roman" w:cs="Times New Roman"/>
          <w:sz w:val="28"/>
          <w:szCs w:val="28"/>
        </w:rPr>
        <w:t xml:space="preserve"> </w:t>
      </w:r>
      <w:r w:rsidR="00F37066" w:rsidRPr="005B249E">
        <w:rPr>
          <w:rFonts w:ascii="Times New Roman" w:hAnsi="Times New Roman" w:cs="Times New Roman"/>
          <w:sz w:val="28"/>
          <w:szCs w:val="28"/>
        </w:rPr>
        <w:t>тендера,</w:t>
      </w:r>
    </w:p>
    <w:p w:rsidR="00471642" w:rsidRPr="005B249E" w:rsidRDefault="00471642" w:rsidP="00DF7547">
      <w:pPr>
        <w:pStyle w:val="2"/>
        <w:numPr>
          <w:ilvl w:val="0"/>
          <w:numId w:val="0"/>
        </w:numPr>
        <w:tabs>
          <w:tab w:val="clear" w:pos="993"/>
          <w:tab w:val="left" w:pos="0"/>
        </w:tabs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представление тендерной документации</w:t>
      </w:r>
    </w:p>
    <w:p w:rsidR="00471642" w:rsidRPr="005B249E" w:rsidRDefault="00471642" w:rsidP="00EE2832">
      <w:pPr>
        <w:widowControl w:val="0"/>
        <w:tabs>
          <w:tab w:val="left" w:pos="993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46067">
      <w:pPr>
        <w:pStyle w:val="a0"/>
        <w:numPr>
          <w:ilvl w:val="0"/>
          <w:numId w:val="46"/>
        </w:numPr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Организатор закупок не менее чем за 14 (четырнадцать) календарных дней до окончательной даты представления потенциальными поставщиками заявок на участие в тендере обязан:</w:t>
      </w:r>
    </w:p>
    <w:p w:rsidR="00471642" w:rsidRPr="005B249E" w:rsidRDefault="00471642" w:rsidP="00E460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ind w:firstLine="85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разместить на </w:t>
      </w:r>
      <w:proofErr w:type="spellStart"/>
      <w:r w:rsidRPr="005B249E">
        <w:rPr>
          <w:rFonts w:ascii="Times New Roman" w:hAnsi="Times New Roman"/>
          <w:bCs/>
          <w:sz w:val="28"/>
          <w:szCs w:val="28"/>
        </w:rPr>
        <w:t>интернет-ресурсе</w:t>
      </w:r>
      <w:proofErr w:type="spellEnd"/>
      <w:r w:rsidRPr="005B249E">
        <w:rPr>
          <w:rFonts w:ascii="Times New Roman" w:hAnsi="Times New Roman"/>
          <w:bCs/>
          <w:sz w:val="28"/>
          <w:szCs w:val="28"/>
        </w:rPr>
        <w:t xml:space="preserve"> заказчика текст объявления об осуществлении закупок способом тендера;</w:t>
      </w:r>
    </w:p>
    <w:p w:rsidR="00471642" w:rsidRPr="005B249E" w:rsidRDefault="00471642" w:rsidP="00E460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ind w:firstLine="850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B249E">
        <w:rPr>
          <w:rFonts w:ascii="Times New Roman" w:hAnsi="Times New Roman"/>
          <w:bCs/>
          <w:sz w:val="28"/>
          <w:szCs w:val="28"/>
        </w:rPr>
        <w:lastRenderedPageBreak/>
        <w:t>разместить утвержденную тендерную документацию н</w:t>
      </w:r>
      <w:proofErr w:type="gramEnd"/>
      <w:r w:rsidRPr="005B249E">
        <w:rPr>
          <w:rFonts w:ascii="Times New Roman" w:hAnsi="Times New Roman"/>
          <w:bCs/>
          <w:sz w:val="28"/>
          <w:szCs w:val="28"/>
        </w:rPr>
        <w:t xml:space="preserve">а </w:t>
      </w:r>
      <w:proofErr w:type="spellStart"/>
      <w:r w:rsidRPr="005B249E">
        <w:rPr>
          <w:rFonts w:ascii="Times New Roman" w:hAnsi="Times New Roman"/>
          <w:bCs/>
          <w:sz w:val="28"/>
          <w:szCs w:val="28"/>
        </w:rPr>
        <w:t>интернет-ресурсе</w:t>
      </w:r>
      <w:proofErr w:type="spellEnd"/>
      <w:r w:rsidRPr="005B249E">
        <w:rPr>
          <w:rFonts w:ascii="Times New Roman" w:hAnsi="Times New Roman"/>
          <w:bCs/>
          <w:sz w:val="28"/>
          <w:szCs w:val="28"/>
        </w:rPr>
        <w:t xml:space="preserve"> заказчика.</w:t>
      </w:r>
    </w:p>
    <w:p w:rsidR="00471642" w:rsidRPr="005B249E" w:rsidRDefault="00471642" w:rsidP="00EE2832">
      <w:pPr>
        <w:widowControl w:val="0"/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Действие срока начинается </w:t>
      </w:r>
      <w:proofErr w:type="gramStart"/>
      <w:r w:rsidRPr="005B249E">
        <w:rPr>
          <w:rFonts w:ascii="Times New Roman" w:hAnsi="Times New Roman"/>
          <w:sz w:val="28"/>
          <w:szCs w:val="28"/>
        </w:rPr>
        <w:t>с даты размещения</w:t>
      </w:r>
      <w:proofErr w:type="gramEnd"/>
      <w:r w:rsidRPr="005B249E">
        <w:rPr>
          <w:rFonts w:ascii="Times New Roman" w:hAnsi="Times New Roman"/>
          <w:sz w:val="28"/>
          <w:szCs w:val="28"/>
        </w:rPr>
        <w:t xml:space="preserve"> объявления </w:t>
      </w:r>
      <w:r w:rsidRPr="005B249E"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 w:rsidRPr="005B249E">
        <w:rPr>
          <w:rFonts w:ascii="Times New Roman" w:hAnsi="Times New Roman"/>
          <w:bCs/>
          <w:sz w:val="28"/>
          <w:szCs w:val="28"/>
        </w:rPr>
        <w:t>интернет-ресурсе</w:t>
      </w:r>
      <w:proofErr w:type="spellEnd"/>
      <w:r w:rsidRPr="005B249E">
        <w:rPr>
          <w:rFonts w:ascii="Times New Roman" w:hAnsi="Times New Roman"/>
          <w:bCs/>
          <w:sz w:val="28"/>
          <w:szCs w:val="28"/>
        </w:rPr>
        <w:t xml:space="preserve"> заказчика</w:t>
      </w:r>
      <w:r w:rsidRPr="005B249E">
        <w:rPr>
          <w:rFonts w:ascii="Times New Roman" w:hAnsi="Times New Roman"/>
          <w:sz w:val="28"/>
          <w:szCs w:val="28"/>
        </w:rPr>
        <w:t>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Объявление о проведении закупок способом тендера должно содержать следующие сведения: </w:t>
      </w:r>
    </w:p>
    <w:p w:rsidR="00471642" w:rsidRPr="005B249E" w:rsidRDefault="00471642" w:rsidP="00E4606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полное наименование, электронный и почтовый адрес заказчика/ </w:t>
      </w:r>
      <w:r w:rsidRPr="005B249E">
        <w:rPr>
          <w:rFonts w:ascii="Times New Roman" w:hAnsi="Times New Roman"/>
          <w:sz w:val="28"/>
          <w:szCs w:val="28"/>
        </w:rPr>
        <w:t>организатора закупок</w:t>
      </w:r>
      <w:r w:rsidRPr="005B249E">
        <w:rPr>
          <w:rFonts w:ascii="Times New Roman" w:hAnsi="Times New Roman"/>
          <w:bCs/>
          <w:sz w:val="28"/>
          <w:szCs w:val="28"/>
        </w:rPr>
        <w:t>;</w:t>
      </w:r>
    </w:p>
    <w:p w:rsidR="00471642" w:rsidRPr="005B249E" w:rsidRDefault="00471642" w:rsidP="00E4606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наименование</w:t>
      </w:r>
      <w:r w:rsidRPr="005B249E" w:rsidDel="00285DAC">
        <w:rPr>
          <w:rFonts w:ascii="Times New Roman" w:hAnsi="Times New Roman"/>
          <w:bCs/>
          <w:sz w:val="28"/>
          <w:szCs w:val="28"/>
        </w:rPr>
        <w:t xml:space="preserve"> </w:t>
      </w:r>
      <w:r w:rsidRPr="005B249E">
        <w:rPr>
          <w:rFonts w:ascii="Times New Roman" w:hAnsi="Times New Roman"/>
          <w:bCs/>
          <w:sz w:val="28"/>
          <w:szCs w:val="28"/>
        </w:rPr>
        <w:t>осуществляемых закупок товаров, работ, услуг;</w:t>
      </w:r>
    </w:p>
    <w:p w:rsidR="00471642" w:rsidRPr="005B249E" w:rsidRDefault="00471642" w:rsidP="00E4606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наименование, а также требуемые объем, место и сроки поставки товаров, выполнения работ, оказания услуг (</w:t>
      </w:r>
      <w:r w:rsidRPr="005B249E">
        <w:rPr>
          <w:rFonts w:ascii="Times New Roman" w:hAnsi="Times New Roman"/>
          <w:sz w:val="28"/>
          <w:szCs w:val="28"/>
        </w:rPr>
        <w:t xml:space="preserve">организатор закупок </w:t>
      </w:r>
      <w:r w:rsidRPr="005B249E">
        <w:rPr>
          <w:rFonts w:ascii="Times New Roman" w:hAnsi="Times New Roman"/>
          <w:bCs/>
          <w:sz w:val="28"/>
          <w:szCs w:val="28"/>
        </w:rPr>
        <w:t>вправе указать, что данная информация содержится в тендерной документации);</w:t>
      </w:r>
    </w:p>
    <w:p w:rsidR="00471642" w:rsidRPr="005B249E" w:rsidRDefault="00471642" w:rsidP="00E4606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способ получения копии тендерной документации;</w:t>
      </w:r>
    </w:p>
    <w:p w:rsidR="00471642" w:rsidRPr="005B249E" w:rsidRDefault="00471642" w:rsidP="00E4606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место и окончательный срок представления заявок на участие в тендере, а также день, время и место вскрытия конвертов с заявками на участие в тендере;</w:t>
      </w:r>
    </w:p>
    <w:p w:rsidR="00471642" w:rsidRPr="005B249E" w:rsidRDefault="00471642" w:rsidP="00E4606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условие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о </w:t>
      </w:r>
      <w:r w:rsidRPr="005B249E">
        <w:rPr>
          <w:rFonts w:ascii="Times New Roman" w:hAnsi="Times New Roman"/>
          <w:bCs/>
          <w:sz w:val="28"/>
          <w:szCs w:val="28"/>
        </w:rPr>
        <w:t>наличи</w:t>
      </w:r>
      <w:r>
        <w:rPr>
          <w:rFonts w:ascii="Times New Roman" w:hAnsi="Times New Roman"/>
          <w:bCs/>
          <w:sz w:val="28"/>
          <w:szCs w:val="28"/>
        </w:rPr>
        <w:t>и</w:t>
      </w:r>
      <w:r w:rsidRPr="005B249E">
        <w:rPr>
          <w:rFonts w:ascii="Times New Roman" w:hAnsi="Times New Roman"/>
          <w:bCs/>
          <w:sz w:val="28"/>
          <w:szCs w:val="28"/>
        </w:rPr>
        <w:t xml:space="preserve"> у представителя потенциального поставщика полномочий по подач</w:t>
      </w:r>
      <w:r>
        <w:rPr>
          <w:rFonts w:ascii="Times New Roman" w:hAnsi="Times New Roman"/>
          <w:bCs/>
          <w:sz w:val="28"/>
          <w:szCs w:val="28"/>
        </w:rPr>
        <w:t>е</w:t>
      </w:r>
      <w:r w:rsidRPr="005B249E">
        <w:rPr>
          <w:rFonts w:ascii="Times New Roman" w:hAnsi="Times New Roman"/>
          <w:bCs/>
          <w:sz w:val="28"/>
          <w:szCs w:val="28"/>
        </w:rPr>
        <w:t xml:space="preserve"> заявки на участие в тендере</w:t>
      </w:r>
      <w:proofErr w:type="gramEnd"/>
      <w:r w:rsidRPr="005B249E">
        <w:rPr>
          <w:rFonts w:ascii="Times New Roman" w:hAnsi="Times New Roman"/>
          <w:bCs/>
          <w:sz w:val="28"/>
          <w:szCs w:val="28"/>
        </w:rPr>
        <w:t>.</w:t>
      </w:r>
    </w:p>
    <w:p w:rsidR="00471642" w:rsidRPr="005B249E" w:rsidRDefault="00471642" w:rsidP="00EE2832">
      <w:pPr>
        <w:widowControl w:val="0"/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Сведения, содержащиеся в объявлении об осуществлении закупок способом тендера, должны соответствовать сведениям, указанным в тендерной документации.</w:t>
      </w:r>
    </w:p>
    <w:p w:rsidR="00471642" w:rsidRPr="005B249E" w:rsidRDefault="00471642" w:rsidP="00EE2832">
      <w:pPr>
        <w:widowControl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Не допускается представление тендерной документации до размещения объявления </w:t>
      </w:r>
      <w:r w:rsidRPr="005B249E"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 w:rsidRPr="005B249E">
        <w:rPr>
          <w:rFonts w:ascii="Times New Roman" w:hAnsi="Times New Roman"/>
          <w:bCs/>
          <w:sz w:val="28"/>
          <w:szCs w:val="28"/>
        </w:rPr>
        <w:t>интернет-ресурсе</w:t>
      </w:r>
      <w:proofErr w:type="spellEnd"/>
      <w:r w:rsidRPr="005B249E">
        <w:rPr>
          <w:rFonts w:ascii="Times New Roman" w:hAnsi="Times New Roman"/>
          <w:bCs/>
          <w:sz w:val="28"/>
          <w:szCs w:val="28"/>
        </w:rPr>
        <w:t xml:space="preserve"> заказчика.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Тендерная документация представляется </w:t>
      </w:r>
      <w:r>
        <w:rPr>
          <w:rFonts w:ascii="Times New Roman" w:hAnsi="Times New Roman"/>
          <w:sz w:val="28"/>
          <w:szCs w:val="28"/>
        </w:rPr>
        <w:t>заказчиком/</w:t>
      </w:r>
      <w:r w:rsidRPr="005B249E">
        <w:rPr>
          <w:rFonts w:ascii="Times New Roman" w:hAnsi="Times New Roman"/>
          <w:sz w:val="28"/>
          <w:szCs w:val="28"/>
        </w:rPr>
        <w:t xml:space="preserve">организатором закупок с </w:t>
      </w:r>
      <w:proofErr w:type="spellStart"/>
      <w:r w:rsidRPr="005B249E">
        <w:rPr>
          <w:rFonts w:ascii="Times New Roman" w:hAnsi="Times New Roman"/>
          <w:bCs/>
          <w:sz w:val="28"/>
          <w:szCs w:val="28"/>
        </w:rPr>
        <w:t>интернет-ресурса</w:t>
      </w:r>
      <w:proofErr w:type="spellEnd"/>
      <w:r w:rsidRPr="005B249E">
        <w:rPr>
          <w:rFonts w:ascii="Times New Roman" w:hAnsi="Times New Roman"/>
          <w:bCs/>
          <w:sz w:val="28"/>
          <w:szCs w:val="28"/>
        </w:rPr>
        <w:t xml:space="preserve"> </w:t>
      </w:r>
      <w:r w:rsidRPr="005B249E">
        <w:rPr>
          <w:rFonts w:ascii="Times New Roman" w:hAnsi="Times New Roman"/>
          <w:sz w:val="28"/>
          <w:szCs w:val="28"/>
        </w:rPr>
        <w:t>бесплатно.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proofErr w:type="gramStart"/>
      <w:r w:rsidRPr="005B249E">
        <w:rPr>
          <w:rFonts w:ascii="Times New Roman" w:hAnsi="Times New Roman"/>
          <w:bCs/>
          <w:sz w:val="28"/>
          <w:szCs w:val="28"/>
        </w:rPr>
        <w:t xml:space="preserve">В случае проведения повторных закупок способом тендера в соответствии с </w:t>
      </w:r>
      <w:r w:rsidRPr="00AD153E">
        <w:rPr>
          <w:rFonts w:ascii="Times New Roman" w:hAnsi="Times New Roman"/>
          <w:bCs/>
          <w:sz w:val="28"/>
          <w:szCs w:val="28"/>
        </w:rPr>
        <w:t xml:space="preserve">подпунктом 1) пункта </w:t>
      </w:r>
      <w:r w:rsidR="00AD153E">
        <w:rPr>
          <w:rFonts w:ascii="Times New Roman" w:hAnsi="Times New Roman"/>
          <w:bCs/>
          <w:sz w:val="28"/>
          <w:szCs w:val="28"/>
        </w:rPr>
        <w:t>85</w:t>
      </w:r>
      <w:r w:rsidRPr="005B249E">
        <w:rPr>
          <w:rFonts w:ascii="Times New Roman" w:hAnsi="Times New Roman"/>
          <w:bCs/>
          <w:sz w:val="28"/>
          <w:szCs w:val="28"/>
        </w:rPr>
        <w:t xml:space="preserve"> Правил </w:t>
      </w:r>
      <w:r>
        <w:rPr>
          <w:rFonts w:ascii="Times New Roman" w:hAnsi="Times New Roman"/>
          <w:bCs/>
          <w:sz w:val="28"/>
          <w:szCs w:val="28"/>
        </w:rPr>
        <w:t>заказчик/</w:t>
      </w:r>
      <w:r w:rsidRPr="005B249E">
        <w:rPr>
          <w:rFonts w:ascii="Times New Roman" w:hAnsi="Times New Roman"/>
          <w:bCs/>
          <w:sz w:val="28"/>
          <w:szCs w:val="28"/>
        </w:rPr>
        <w:t>организатор</w:t>
      </w:r>
      <w:r w:rsidRPr="005B249E">
        <w:rPr>
          <w:rFonts w:ascii="Times New Roman" w:hAnsi="Times New Roman"/>
          <w:sz w:val="28"/>
          <w:szCs w:val="28"/>
        </w:rPr>
        <w:t xml:space="preserve"> закупок вправе не менее чем за 7 (семь) календарных дней до окончательной даты представления потенциальными поставщиками заявок на участие в тендере выполнить мероприятия, предусмотренные </w:t>
      </w:r>
      <w:r>
        <w:rPr>
          <w:rFonts w:ascii="Times New Roman" w:hAnsi="Times New Roman"/>
          <w:sz w:val="28"/>
          <w:szCs w:val="28"/>
        </w:rPr>
        <w:t xml:space="preserve">подпунктами </w:t>
      </w:r>
      <w:r w:rsidRPr="00AD153E">
        <w:rPr>
          <w:rFonts w:ascii="Times New Roman" w:hAnsi="Times New Roman"/>
          <w:sz w:val="28"/>
          <w:szCs w:val="28"/>
        </w:rPr>
        <w:t>1), 2) пункта 5</w:t>
      </w:r>
      <w:r w:rsidR="00AD153E" w:rsidRPr="00AD153E">
        <w:rPr>
          <w:rFonts w:ascii="Times New Roman" w:hAnsi="Times New Roman"/>
          <w:sz w:val="28"/>
          <w:szCs w:val="28"/>
        </w:rPr>
        <w:t>2</w:t>
      </w:r>
      <w:r w:rsidRPr="00AD153E">
        <w:rPr>
          <w:rFonts w:ascii="Times New Roman" w:hAnsi="Times New Roman"/>
          <w:sz w:val="28"/>
          <w:szCs w:val="28"/>
        </w:rPr>
        <w:t xml:space="preserve"> Правил</w:t>
      </w:r>
      <w:r w:rsidRPr="00AD153E">
        <w:rPr>
          <w:rFonts w:ascii="Times New Roman" w:hAnsi="Times New Roman"/>
          <w:bCs/>
          <w:sz w:val="28"/>
          <w:szCs w:val="28"/>
        </w:rPr>
        <w:t xml:space="preserve"> при неизменност</w:t>
      </w:r>
      <w:r w:rsidRPr="006B7B58">
        <w:rPr>
          <w:rFonts w:ascii="Times New Roman" w:hAnsi="Times New Roman"/>
          <w:bCs/>
          <w:sz w:val="28"/>
          <w:szCs w:val="28"/>
        </w:rPr>
        <w:t>и условий тендерной документации</w:t>
      </w:r>
      <w:r w:rsidRPr="006B7B58">
        <w:rPr>
          <w:rFonts w:ascii="Times New Roman" w:hAnsi="Times New Roman"/>
          <w:sz w:val="28"/>
          <w:szCs w:val="28"/>
        </w:rPr>
        <w:t>.</w:t>
      </w:r>
      <w:proofErr w:type="gramEnd"/>
    </w:p>
    <w:p w:rsidR="00471642" w:rsidRDefault="00471642" w:rsidP="00EE2832">
      <w:pPr>
        <w:pStyle w:val="a5"/>
        <w:widowControl w:val="0"/>
        <w:spacing w:line="240" w:lineRule="atLeast"/>
        <w:ind w:left="851" w:firstLine="0"/>
        <w:rPr>
          <w:rFonts w:ascii="Times New Roman" w:hAnsi="Times New Roman"/>
          <w:sz w:val="28"/>
          <w:szCs w:val="28"/>
        </w:rPr>
      </w:pPr>
    </w:p>
    <w:p w:rsidR="00C75413" w:rsidRPr="005B249E" w:rsidRDefault="00C75413" w:rsidP="00EE2832">
      <w:pPr>
        <w:pStyle w:val="a5"/>
        <w:widowControl w:val="0"/>
        <w:spacing w:line="240" w:lineRule="atLeast"/>
        <w:ind w:left="851" w:firstLine="0"/>
        <w:rPr>
          <w:rFonts w:ascii="Times New Roman" w:hAnsi="Times New Roman"/>
          <w:sz w:val="28"/>
          <w:szCs w:val="28"/>
        </w:rPr>
      </w:pPr>
    </w:p>
    <w:p w:rsidR="00DC0020" w:rsidRDefault="00471642" w:rsidP="00E46067">
      <w:pPr>
        <w:pStyle w:val="2"/>
        <w:numPr>
          <w:ilvl w:val="1"/>
          <w:numId w:val="48"/>
        </w:numPr>
        <w:tabs>
          <w:tab w:val="clear" w:pos="993"/>
          <w:tab w:val="left" w:pos="0"/>
        </w:tabs>
        <w:spacing w:line="240" w:lineRule="atLeast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Содержание, оформление  и представление заявок </w:t>
      </w:r>
    </w:p>
    <w:p w:rsidR="00471642" w:rsidRPr="005B249E" w:rsidRDefault="00471642" w:rsidP="000B0861">
      <w:pPr>
        <w:pStyle w:val="2"/>
        <w:numPr>
          <w:ilvl w:val="0"/>
          <w:numId w:val="0"/>
        </w:numPr>
        <w:tabs>
          <w:tab w:val="clear" w:pos="993"/>
          <w:tab w:val="left" w:pos="0"/>
        </w:tabs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на участие в тендере</w:t>
      </w:r>
    </w:p>
    <w:p w:rsidR="00471642" w:rsidRPr="005B249E" w:rsidRDefault="00471642" w:rsidP="00EE2832">
      <w:pPr>
        <w:widowControl w:val="0"/>
        <w:spacing w:after="0"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Заявка на участие в тендере является формой выражения согласия потенциального поставщика осуществить поставку товаров, выполнить работы, оказать услуги в соответствии с требованиями и условиями, установленными тендерной документацией.</w:t>
      </w:r>
    </w:p>
    <w:p w:rsidR="00471642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Заявка на участие в тендере должна содержать:</w:t>
      </w:r>
    </w:p>
    <w:p w:rsidR="00E83659" w:rsidRPr="00E83659" w:rsidRDefault="00E83659" w:rsidP="00E83659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E83659">
        <w:rPr>
          <w:rStyle w:val="s3"/>
          <w:sz w:val="24"/>
          <w:szCs w:val="24"/>
        </w:rPr>
        <w:t xml:space="preserve">В подпункт </w:t>
      </w:r>
      <w:r>
        <w:rPr>
          <w:rStyle w:val="s3"/>
          <w:sz w:val="24"/>
          <w:szCs w:val="24"/>
        </w:rPr>
        <w:t>1</w:t>
      </w:r>
      <w:r w:rsidRPr="00E83659">
        <w:rPr>
          <w:rStyle w:val="s3"/>
          <w:sz w:val="24"/>
          <w:szCs w:val="24"/>
        </w:rPr>
        <w:t xml:space="preserve">) внесены изменения в соответствии с </w:t>
      </w:r>
      <w:hyperlink r:id="rId56" w:history="1">
        <w:r w:rsidRPr="00E83659">
          <w:rPr>
            <w:rStyle w:val="af"/>
            <w:b/>
            <w:sz w:val="24"/>
            <w:szCs w:val="24"/>
          </w:rPr>
          <w:t>решением</w:t>
        </w:r>
      </w:hyperlink>
      <w:r w:rsidRPr="00E83659">
        <w:rPr>
          <w:rStyle w:val="s3"/>
          <w:sz w:val="24"/>
          <w:szCs w:val="24"/>
        </w:rPr>
        <w:t xml:space="preserve"> </w:t>
      </w:r>
      <w:r w:rsidRPr="00E83659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E83659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E83659">
        <w:rPr>
          <w:rStyle w:val="s3"/>
          <w:sz w:val="24"/>
          <w:szCs w:val="24"/>
        </w:rPr>
        <w:t xml:space="preserve"> (</w:t>
      </w:r>
      <w:hyperlink r:id="rId57" w:history="1">
        <w:r w:rsidRPr="00E83659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E83659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E83659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E83659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E83659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E83659">
        <w:rPr>
          <w:rStyle w:val="s3"/>
          <w:sz w:val="24"/>
          <w:szCs w:val="24"/>
        </w:rPr>
        <w:t>)</w:t>
      </w:r>
    </w:p>
    <w:p w:rsidR="00A3146A" w:rsidRDefault="00743306" w:rsidP="00E83659">
      <w:pPr>
        <w:pStyle w:val="a5"/>
        <w:widowControl w:val="0"/>
        <w:numPr>
          <w:ilvl w:val="0"/>
          <w:numId w:val="15"/>
        </w:numPr>
        <w:tabs>
          <w:tab w:val="clear" w:pos="1134"/>
          <w:tab w:val="num" w:pos="0"/>
          <w:tab w:val="left" w:pos="1276"/>
        </w:tabs>
        <w:autoSpaceDE w:val="0"/>
        <w:autoSpaceDN w:val="0"/>
        <w:adjustRightInd w:val="0"/>
        <w:spacing w:line="0" w:lineRule="atLeast"/>
        <w:ind w:left="0" w:firstLine="851"/>
        <w:rPr>
          <w:rFonts w:ascii="Times New Roman" w:hAnsi="Times New Roman"/>
          <w:bCs/>
          <w:sz w:val="28"/>
          <w:szCs w:val="28"/>
        </w:rPr>
      </w:pPr>
      <w:r w:rsidRPr="000F5032">
        <w:rPr>
          <w:rFonts w:ascii="Times New Roman" w:hAnsi="Times New Roman"/>
          <w:bCs/>
          <w:sz w:val="28"/>
          <w:szCs w:val="28"/>
        </w:rPr>
        <w:t>заполненную</w:t>
      </w:r>
      <w:r w:rsidR="00471642" w:rsidRPr="000F5032">
        <w:rPr>
          <w:rFonts w:ascii="Times New Roman" w:hAnsi="Times New Roman"/>
          <w:bCs/>
          <w:sz w:val="28"/>
          <w:szCs w:val="28"/>
        </w:rPr>
        <w:t xml:space="preserve"> </w:t>
      </w:r>
      <w:r w:rsidRPr="000F5032">
        <w:rPr>
          <w:rFonts w:ascii="Times New Roman" w:hAnsi="Times New Roman"/>
          <w:bCs/>
          <w:sz w:val="28"/>
          <w:szCs w:val="28"/>
        </w:rPr>
        <w:t xml:space="preserve">и </w:t>
      </w:r>
      <w:r w:rsidR="009E5293" w:rsidRPr="000F5032">
        <w:rPr>
          <w:rFonts w:ascii="Times New Roman" w:hAnsi="Times New Roman"/>
          <w:bCs/>
          <w:sz w:val="28"/>
          <w:szCs w:val="28"/>
        </w:rPr>
        <w:t>подписанную</w:t>
      </w:r>
      <w:r w:rsidR="00471642" w:rsidRPr="000F5032">
        <w:rPr>
          <w:rFonts w:ascii="Times New Roman" w:hAnsi="Times New Roman"/>
          <w:bCs/>
          <w:sz w:val="28"/>
          <w:szCs w:val="28"/>
        </w:rPr>
        <w:t xml:space="preserve"> заявк</w:t>
      </w:r>
      <w:r w:rsidR="009E5293" w:rsidRPr="000F5032">
        <w:rPr>
          <w:rFonts w:ascii="Times New Roman" w:hAnsi="Times New Roman"/>
          <w:bCs/>
          <w:sz w:val="28"/>
          <w:szCs w:val="28"/>
        </w:rPr>
        <w:t>у</w:t>
      </w:r>
      <w:r w:rsidR="00471642" w:rsidRPr="000F5032">
        <w:rPr>
          <w:rFonts w:ascii="Times New Roman" w:hAnsi="Times New Roman"/>
          <w:bCs/>
          <w:sz w:val="28"/>
          <w:szCs w:val="28"/>
        </w:rPr>
        <w:t xml:space="preserve"> на участие в тендере, скрепленную </w:t>
      </w:r>
      <w:r w:rsidR="00471642" w:rsidRPr="00F956FA">
        <w:rPr>
          <w:rFonts w:ascii="Times New Roman" w:hAnsi="Times New Roman"/>
          <w:bCs/>
          <w:sz w:val="28"/>
          <w:szCs w:val="28"/>
        </w:rPr>
        <w:t>печатью (при ее наличии) потенциального поставщика</w:t>
      </w:r>
      <w:r w:rsidR="00F6422E" w:rsidRPr="00F956FA">
        <w:rPr>
          <w:rFonts w:ascii="Times New Roman" w:hAnsi="Times New Roman"/>
          <w:bCs/>
          <w:sz w:val="28"/>
          <w:szCs w:val="28"/>
        </w:rPr>
        <w:t xml:space="preserve"> с </w:t>
      </w:r>
      <w:r w:rsidRPr="00F956FA">
        <w:rPr>
          <w:rFonts w:ascii="Times New Roman" w:hAnsi="Times New Roman"/>
          <w:bCs/>
          <w:sz w:val="28"/>
          <w:szCs w:val="28"/>
        </w:rPr>
        <w:lastRenderedPageBreak/>
        <w:t>ценов</w:t>
      </w:r>
      <w:r w:rsidR="00F6422E" w:rsidRPr="00F956FA">
        <w:rPr>
          <w:rFonts w:ascii="Times New Roman" w:hAnsi="Times New Roman"/>
          <w:bCs/>
          <w:sz w:val="28"/>
          <w:szCs w:val="28"/>
        </w:rPr>
        <w:t>ым</w:t>
      </w:r>
      <w:r w:rsidRPr="00F956FA">
        <w:rPr>
          <w:rFonts w:ascii="Times New Roman" w:hAnsi="Times New Roman"/>
          <w:bCs/>
          <w:sz w:val="28"/>
          <w:szCs w:val="28"/>
        </w:rPr>
        <w:t xml:space="preserve"> предложени</w:t>
      </w:r>
      <w:r w:rsidR="00F6422E" w:rsidRPr="00F956FA">
        <w:rPr>
          <w:rFonts w:ascii="Times New Roman" w:hAnsi="Times New Roman"/>
          <w:bCs/>
          <w:sz w:val="28"/>
          <w:szCs w:val="28"/>
        </w:rPr>
        <w:t>ем</w:t>
      </w:r>
      <w:r w:rsidR="00A3146A" w:rsidRPr="00F956FA">
        <w:rPr>
          <w:rFonts w:ascii="Times New Roman" w:hAnsi="Times New Roman"/>
          <w:bCs/>
          <w:sz w:val="28"/>
          <w:szCs w:val="28"/>
        </w:rPr>
        <w:t>, письменным отказом от предоплаты/аванса (</w:t>
      </w:r>
      <w:r w:rsidR="00F956FA" w:rsidRPr="00F956FA">
        <w:rPr>
          <w:rFonts w:ascii="Times New Roman" w:hAnsi="Times New Roman"/>
          <w:bCs/>
          <w:sz w:val="28"/>
          <w:szCs w:val="28"/>
        </w:rPr>
        <w:t>в случае если базовыми условиями платежа тендерной документации предусмотрена предоплата/аванс</w:t>
      </w:r>
      <w:r w:rsidR="00A3146A" w:rsidRPr="00F956FA">
        <w:rPr>
          <w:rFonts w:ascii="Times New Roman" w:hAnsi="Times New Roman"/>
          <w:bCs/>
          <w:sz w:val="28"/>
          <w:szCs w:val="28"/>
        </w:rPr>
        <w:t>) потенциального поставщика</w:t>
      </w:r>
      <w:r w:rsidR="00A626B2" w:rsidRPr="00F956FA">
        <w:rPr>
          <w:rFonts w:ascii="Times New Roman" w:hAnsi="Times New Roman"/>
          <w:bCs/>
          <w:sz w:val="28"/>
          <w:szCs w:val="28"/>
        </w:rPr>
        <w:t>. В последнем случае обязательство о предоставлении обеспечения исполнения договора о закупках на сумму предоплаты</w:t>
      </w:r>
      <w:r w:rsidR="00A626B2" w:rsidRPr="000F5032">
        <w:rPr>
          <w:rFonts w:ascii="Times New Roman" w:hAnsi="Times New Roman"/>
          <w:bCs/>
          <w:sz w:val="28"/>
          <w:szCs w:val="28"/>
        </w:rPr>
        <w:t>/аванса не распространяется (в случае если условиями закупок предусматривается такое обеспечение)</w:t>
      </w:r>
      <w:r w:rsidRPr="000F5032">
        <w:rPr>
          <w:rFonts w:ascii="Times New Roman" w:hAnsi="Times New Roman"/>
          <w:bCs/>
          <w:sz w:val="28"/>
          <w:szCs w:val="28"/>
        </w:rPr>
        <w:t xml:space="preserve">;  </w:t>
      </w:r>
    </w:p>
    <w:p w:rsidR="00E83659" w:rsidRPr="00E83659" w:rsidRDefault="00E83659" w:rsidP="00E83659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E83659">
        <w:rPr>
          <w:rStyle w:val="s3"/>
          <w:sz w:val="24"/>
          <w:szCs w:val="24"/>
        </w:rPr>
        <w:t xml:space="preserve">В подпункт </w:t>
      </w:r>
      <w:r>
        <w:rPr>
          <w:rStyle w:val="s3"/>
          <w:sz w:val="24"/>
          <w:szCs w:val="24"/>
        </w:rPr>
        <w:t>2</w:t>
      </w:r>
      <w:r w:rsidRPr="00E83659">
        <w:rPr>
          <w:rStyle w:val="s3"/>
          <w:sz w:val="24"/>
          <w:szCs w:val="24"/>
        </w:rPr>
        <w:t xml:space="preserve">) внесены изменения в соответствии с </w:t>
      </w:r>
      <w:hyperlink r:id="rId58" w:history="1">
        <w:r w:rsidRPr="00E83659">
          <w:rPr>
            <w:rStyle w:val="af"/>
            <w:b/>
            <w:sz w:val="24"/>
            <w:szCs w:val="24"/>
          </w:rPr>
          <w:t>решением</w:t>
        </w:r>
      </w:hyperlink>
      <w:r w:rsidRPr="00E83659">
        <w:rPr>
          <w:rStyle w:val="s3"/>
          <w:sz w:val="24"/>
          <w:szCs w:val="24"/>
        </w:rPr>
        <w:t xml:space="preserve"> </w:t>
      </w:r>
      <w:r w:rsidRPr="00E83659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E83659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E83659">
        <w:rPr>
          <w:rStyle w:val="s3"/>
          <w:sz w:val="24"/>
          <w:szCs w:val="24"/>
        </w:rPr>
        <w:t xml:space="preserve"> (</w:t>
      </w:r>
      <w:hyperlink r:id="rId59" w:history="1">
        <w:r w:rsidRPr="00E83659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E83659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E83659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E83659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E83659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E83659">
        <w:rPr>
          <w:rStyle w:val="s3"/>
          <w:sz w:val="24"/>
          <w:szCs w:val="24"/>
        </w:rPr>
        <w:t>)</w:t>
      </w:r>
    </w:p>
    <w:p w:rsidR="00471642" w:rsidRDefault="0056286E" w:rsidP="00E8365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заполненн</w:t>
      </w:r>
      <w:r>
        <w:rPr>
          <w:rFonts w:ascii="Times New Roman" w:hAnsi="Times New Roman"/>
          <w:bCs/>
          <w:sz w:val="28"/>
          <w:szCs w:val="28"/>
        </w:rPr>
        <w:t>ую и подписанную</w:t>
      </w:r>
      <w:r w:rsidR="00471642" w:rsidRPr="005B249E">
        <w:rPr>
          <w:rFonts w:ascii="Times New Roman" w:hAnsi="Times New Roman"/>
          <w:bCs/>
          <w:sz w:val="28"/>
          <w:szCs w:val="28"/>
        </w:rPr>
        <w:t xml:space="preserve"> оферт</w:t>
      </w:r>
      <w:r>
        <w:rPr>
          <w:rFonts w:ascii="Times New Roman" w:hAnsi="Times New Roman"/>
          <w:bCs/>
          <w:sz w:val="28"/>
          <w:szCs w:val="28"/>
        </w:rPr>
        <w:t>у</w:t>
      </w:r>
      <w:r w:rsidR="00471642" w:rsidRPr="005B249E">
        <w:rPr>
          <w:rFonts w:ascii="Times New Roman" w:hAnsi="Times New Roman"/>
          <w:bCs/>
          <w:sz w:val="28"/>
          <w:szCs w:val="28"/>
        </w:rPr>
        <w:t>, скрепленн</w:t>
      </w:r>
      <w:r>
        <w:rPr>
          <w:rFonts w:ascii="Times New Roman" w:hAnsi="Times New Roman"/>
          <w:bCs/>
          <w:sz w:val="28"/>
          <w:szCs w:val="28"/>
        </w:rPr>
        <w:t>ую</w:t>
      </w:r>
      <w:r w:rsidR="00471642" w:rsidRPr="005B249E">
        <w:rPr>
          <w:rFonts w:ascii="Times New Roman" w:hAnsi="Times New Roman"/>
          <w:bCs/>
          <w:sz w:val="28"/>
          <w:szCs w:val="28"/>
        </w:rPr>
        <w:t xml:space="preserve"> печатью (при ее наличии) потенциального </w:t>
      </w:r>
      <w:r w:rsidR="00471642" w:rsidRPr="00F956FA">
        <w:rPr>
          <w:rFonts w:ascii="Times New Roman" w:hAnsi="Times New Roman"/>
          <w:bCs/>
          <w:sz w:val="28"/>
          <w:szCs w:val="28"/>
        </w:rPr>
        <w:t>поставщика (</w:t>
      </w:r>
      <w:r w:rsidR="00F956FA" w:rsidRPr="00F956FA">
        <w:rPr>
          <w:rFonts w:ascii="Times New Roman" w:hAnsi="Times New Roman"/>
          <w:sz w:val="28"/>
          <w:szCs w:val="28"/>
        </w:rPr>
        <w:t xml:space="preserve">при применении в закупках заказчиком проекта договора по форме международной федерации </w:t>
      </w:r>
      <w:hyperlink r:id="rId60" w:tooltip="Инженер" w:history="1">
        <w:r w:rsidR="00F956FA" w:rsidRPr="00F956FA">
          <w:rPr>
            <w:rFonts w:ascii="Times New Roman" w:hAnsi="Times New Roman"/>
            <w:sz w:val="28"/>
            <w:szCs w:val="28"/>
          </w:rPr>
          <w:t>инженеров</w:t>
        </w:r>
      </w:hyperlink>
      <w:r w:rsidR="00F956FA" w:rsidRPr="00F956FA">
        <w:rPr>
          <w:rFonts w:ascii="Times New Roman" w:hAnsi="Times New Roman"/>
          <w:sz w:val="28"/>
          <w:szCs w:val="28"/>
        </w:rPr>
        <w:t xml:space="preserve"> - консультантов (ФИДИК)</w:t>
      </w:r>
      <w:r w:rsidR="00471642" w:rsidRPr="00F956FA">
        <w:rPr>
          <w:rFonts w:ascii="Times New Roman" w:hAnsi="Times New Roman"/>
          <w:bCs/>
          <w:sz w:val="28"/>
          <w:szCs w:val="28"/>
        </w:rPr>
        <w:t xml:space="preserve">; </w:t>
      </w:r>
    </w:p>
    <w:p w:rsidR="006927D8" w:rsidRDefault="006927D8" w:rsidP="006927D8">
      <w:pPr>
        <w:widowControl w:val="0"/>
        <w:tabs>
          <w:tab w:val="left" w:pos="0"/>
          <w:tab w:val="left" w:pos="993"/>
        </w:tabs>
        <w:spacing w:after="0" w:line="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s3"/>
          <w:sz w:val="24"/>
          <w:szCs w:val="24"/>
        </w:rPr>
        <w:t>П</w:t>
      </w:r>
      <w:r w:rsidRPr="00E83659">
        <w:rPr>
          <w:rStyle w:val="s3"/>
          <w:sz w:val="24"/>
          <w:szCs w:val="24"/>
        </w:rPr>
        <w:t>одпункт</w:t>
      </w:r>
      <w:r>
        <w:rPr>
          <w:rStyle w:val="s3"/>
          <w:sz w:val="24"/>
          <w:szCs w:val="24"/>
        </w:rPr>
        <w:t xml:space="preserve"> 3</w:t>
      </w:r>
      <w:r w:rsidRPr="006927D8">
        <w:rPr>
          <w:rStyle w:val="s3"/>
          <w:sz w:val="24"/>
          <w:szCs w:val="24"/>
        </w:rPr>
        <w:t xml:space="preserve"> изложен в редакции </w:t>
      </w:r>
      <w:r w:rsidR="0024442B" w:rsidRPr="00E83659">
        <w:rPr>
          <w:rStyle w:val="s3"/>
          <w:sz w:val="24"/>
          <w:szCs w:val="24"/>
        </w:rPr>
        <w:t xml:space="preserve">в соответствии с </w:t>
      </w:r>
      <w:hyperlink r:id="rId61" w:history="1">
        <w:r w:rsidR="0024442B" w:rsidRPr="00E83659">
          <w:rPr>
            <w:rStyle w:val="af"/>
            <w:b/>
            <w:sz w:val="24"/>
            <w:szCs w:val="24"/>
          </w:rPr>
          <w:t>решением</w:t>
        </w:r>
      </w:hyperlink>
      <w:r w:rsidR="0024442B" w:rsidRPr="00E83659">
        <w:rPr>
          <w:rStyle w:val="s3"/>
          <w:sz w:val="24"/>
          <w:szCs w:val="24"/>
        </w:rPr>
        <w:t xml:space="preserve"> </w:t>
      </w:r>
      <w:r w:rsidRPr="006927D8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6927D8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6927D8">
        <w:rPr>
          <w:rStyle w:val="s3"/>
          <w:sz w:val="24"/>
          <w:szCs w:val="24"/>
        </w:rPr>
        <w:t xml:space="preserve"> (</w:t>
      </w:r>
      <w:hyperlink r:id="rId62" w:history="1">
        <w:r w:rsidRPr="006927D8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6927D8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6927D8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6927D8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6927D8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6927D8">
        <w:rPr>
          <w:rStyle w:val="s3"/>
          <w:sz w:val="24"/>
          <w:szCs w:val="24"/>
        </w:rPr>
        <w:t>)</w:t>
      </w:r>
    </w:p>
    <w:p w:rsidR="00F956FA" w:rsidRPr="00F956FA" w:rsidRDefault="00F956FA" w:rsidP="006927D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956FA">
        <w:rPr>
          <w:rFonts w:ascii="Times New Roman" w:hAnsi="Times New Roman"/>
          <w:bCs/>
          <w:sz w:val="28"/>
          <w:szCs w:val="28"/>
        </w:rPr>
        <w:t>нотариально засвидетельствованную копию лицензии</w:t>
      </w:r>
      <w:r w:rsidRPr="00F956FA">
        <w:rPr>
          <w:rFonts w:ascii="Times New Roman" w:hAnsi="Times New Roman"/>
          <w:sz w:val="28"/>
          <w:szCs w:val="28"/>
        </w:rPr>
        <w:t xml:space="preserve"> и/или копию электронной лицензии из государственного электронного реестра лицензий для проверки достоверности данных выданной электронной лицензии</w:t>
      </w:r>
      <w:r w:rsidRPr="00F956FA">
        <w:rPr>
          <w:rFonts w:ascii="Times New Roman" w:hAnsi="Times New Roman"/>
          <w:bCs/>
          <w:sz w:val="28"/>
          <w:szCs w:val="28"/>
        </w:rPr>
        <w:t xml:space="preserve"> (в случае, если деятельность подлежит </w:t>
      </w:r>
      <w:hyperlink r:id="rId63" w:tooltip="jl:30087221.0%20" w:history="1">
        <w:r w:rsidRPr="00F956FA">
          <w:rPr>
            <w:rFonts w:ascii="Times New Roman" w:hAnsi="Times New Roman"/>
            <w:bCs/>
            <w:sz w:val="28"/>
            <w:szCs w:val="28"/>
          </w:rPr>
          <w:t>обязательному лицензированию</w:t>
        </w:r>
      </w:hyperlink>
      <w:r w:rsidRPr="00F956FA">
        <w:rPr>
          <w:rFonts w:ascii="Times New Roman" w:hAnsi="Times New Roman"/>
          <w:bCs/>
          <w:sz w:val="28"/>
          <w:szCs w:val="28"/>
        </w:rPr>
        <w:t xml:space="preserve">). </w:t>
      </w:r>
    </w:p>
    <w:p w:rsidR="00F956FA" w:rsidRPr="00F956FA" w:rsidRDefault="00F956FA" w:rsidP="00F956FA">
      <w:pPr>
        <w:widowControl w:val="0"/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956FA">
        <w:rPr>
          <w:rFonts w:ascii="Times New Roman" w:hAnsi="Times New Roman"/>
          <w:sz w:val="28"/>
          <w:szCs w:val="28"/>
        </w:rPr>
        <w:t>При закупках строительных работ</w:t>
      </w:r>
      <w:r w:rsidRPr="00F956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56FA">
        <w:rPr>
          <w:rFonts w:ascii="Times New Roman" w:hAnsi="Times New Roman"/>
          <w:sz w:val="28"/>
          <w:szCs w:val="28"/>
        </w:rPr>
        <w:t xml:space="preserve">и/или комплексных работ </w:t>
      </w:r>
      <w:r w:rsidRPr="00F956FA">
        <w:rPr>
          <w:rFonts w:ascii="Times New Roman" w:hAnsi="Times New Roman"/>
          <w:color w:val="000000"/>
          <w:sz w:val="28"/>
          <w:szCs w:val="28"/>
        </w:rPr>
        <w:t>(при необходимости) у</w:t>
      </w:r>
      <w:r w:rsidRPr="00F956FA">
        <w:rPr>
          <w:rFonts w:ascii="Times New Roman" w:hAnsi="Times New Roman"/>
          <w:bCs/>
          <w:sz w:val="28"/>
          <w:szCs w:val="28"/>
        </w:rPr>
        <w:t>словиями тендерной документации может быть предусмотрено, что в случае отсутствия соответствующей лицензии, потенциальный поставщик - нерезидент Республики Казахстан обязан предоставить оригинал гарантийного письма за подписью первого руководителя и скрепленного печатью (при ее наличии) потенциального поставщика  о получении соответствующей лицензии, в случае признания его победителем тендера, и предоставлении заказчику нотариально засвидетельствованной копии</w:t>
      </w:r>
      <w:proofErr w:type="gramEnd"/>
      <w:r w:rsidRPr="00F956FA">
        <w:rPr>
          <w:rFonts w:ascii="Times New Roman" w:hAnsi="Times New Roman"/>
          <w:bCs/>
          <w:sz w:val="28"/>
          <w:szCs w:val="28"/>
        </w:rPr>
        <w:t xml:space="preserve"> лицензии </w:t>
      </w:r>
      <w:r w:rsidRPr="00F956FA">
        <w:rPr>
          <w:rFonts w:ascii="Times New Roman" w:hAnsi="Times New Roman"/>
          <w:sz w:val="28"/>
          <w:szCs w:val="28"/>
        </w:rPr>
        <w:t>и/или копию электронной лицензии из государственного электронного реестра лицензий для проверки достоверности данных выданной электронной лицензии</w:t>
      </w:r>
      <w:r w:rsidRPr="00F956FA">
        <w:rPr>
          <w:rFonts w:ascii="Times New Roman" w:hAnsi="Times New Roman"/>
          <w:bCs/>
          <w:sz w:val="28"/>
          <w:szCs w:val="28"/>
        </w:rPr>
        <w:t xml:space="preserve"> в срок не более 45 (сорока пяти) календарных дней </w:t>
      </w:r>
      <w:proofErr w:type="gramStart"/>
      <w:r w:rsidRPr="00F956FA">
        <w:rPr>
          <w:rFonts w:ascii="Times New Roman" w:hAnsi="Times New Roman"/>
          <w:bCs/>
          <w:sz w:val="28"/>
          <w:szCs w:val="28"/>
        </w:rPr>
        <w:t>с даты подписания</w:t>
      </w:r>
      <w:proofErr w:type="gramEnd"/>
      <w:r w:rsidRPr="00F956FA">
        <w:rPr>
          <w:rFonts w:ascii="Times New Roman" w:hAnsi="Times New Roman"/>
          <w:bCs/>
          <w:sz w:val="28"/>
          <w:szCs w:val="28"/>
        </w:rPr>
        <w:t xml:space="preserve"> </w:t>
      </w:r>
      <w:r w:rsidRPr="00F956FA">
        <w:rPr>
          <w:rFonts w:ascii="Times New Roman" w:hAnsi="Times New Roman"/>
          <w:sz w:val="28"/>
          <w:szCs w:val="28"/>
        </w:rPr>
        <w:t>протокола об итогах тендера/протокола об определении победителем тендера потенциального поставщика, занявшего по итогам сопоставления и оценки второе место</w:t>
      </w:r>
      <w:r w:rsidRPr="00F956FA">
        <w:rPr>
          <w:rFonts w:ascii="Times New Roman" w:hAnsi="Times New Roman"/>
          <w:bCs/>
          <w:sz w:val="28"/>
          <w:szCs w:val="28"/>
        </w:rPr>
        <w:t>;</w:t>
      </w:r>
    </w:p>
    <w:p w:rsidR="00471642" w:rsidRPr="005B249E" w:rsidRDefault="0056286E" w:rsidP="00E4606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подписанную </w:t>
      </w:r>
      <w:r w:rsidR="00471642" w:rsidRPr="005B249E">
        <w:rPr>
          <w:rFonts w:ascii="Times New Roman" w:hAnsi="Times New Roman"/>
          <w:bCs/>
          <w:sz w:val="28"/>
          <w:szCs w:val="28"/>
        </w:rPr>
        <w:t>техническ</w:t>
      </w:r>
      <w:r>
        <w:rPr>
          <w:rFonts w:ascii="Times New Roman" w:hAnsi="Times New Roman"/>
          <w:bCs/>
          <w:sz w:val="28"/>
          <w:szCs w:val="28"/>
        </w:rPr>
        <w:t>ую</w:t>
      </w:r>
      <w:r w:rsidR="00471642" w:rsidRPr="005B249E">
        <w:rPr>
          <w:rFonts w:ascii="Times New Roman" w:hAnsi="Times New Roman"/>
          <w:bCs/>
          <w:sz w:val="28"/>
          <w:szCs w:val="28"/>
        </w:rPr>
        <w:t xml:space="preserve"> спецификаци</w:t>
      </w:r>
      <w:r>
        <w:rPr>
          <w:rFonts w:ascii="Times New Roman" w:hAnsi="Times New Roman"/>
          <w:bCs/>
          <w:sz w:val="28"/>
          <w:szCs w:val="28"/>
        </w:rPr>
        <w:t>ю</w:t>
      </w:r>
      <w:r w:rsidR="00471642" w:rsidRPr="005B249E">
        <w:rPr>
          <w:rFonts w:ascii="Times New Roman" w:hAnsi="Times New Roman"/>
          <w:bCs/>
          <w:sz w:val="28"/>
          <w:szCs w:val="28"/>
        </w:rPr>
        <w:t>, скрепленн</w:t>
      </w:r>
      <w:r>
        <w:rPr>
          <w:rFonts w:ascii="Times New Roman" w:hAnsi="Times New Roman"/>
          <w:bCs/>
          <w:sz w:val="28"/>
          <w:szCs w:val="28"/>
        </w:rPr>
        <w:t>ую</w:t>
      </w:r>
      <w:r w:rsidR="00471642" w:rsidRPr="005B249E">
        <w:rPr>
          <w:rFonts w:ascii="Times New Roman" w:hAnsi="Times New Roman"/>
          <w:bCs/>
          <w:sz w:val="28"/>
          <w:szCs w:val="28"/>
        </w:rPr>
        <w:t xml:space="preserve"> </w:t>
      </w:r>
      <w:r w:rsidR="00101B72">
        <w:rPr>
          <w:rFonts w:ascii="Times New Roman" w:hAnsi="Times New Roman"/>
          <w:bCs/>
          <w:sz w:val="28"/>
          <w:szCs w:val="28"/>
        </w:rPr>
        <w:t xml:space="preserve">печатью </w:t>
      </w:r>
      <w:r w:rsidR="00471642" w:rsidRPr="005B249E">
        <w:rPr>
          <w:rFonts w:ascii="Times New Roman" w:hAnsi="Times New Roman"/>
          <w:bCs/>
          <w:sz w:val="28"/>
          <w:szCs w:val="28"/>
        </w:rPr>
        <w:t xml:space="preserve">(при ее наличии) потенциального поставщика и иные документы, оформленные согласно требованиям, предусмотренным технической спецификацией тендерной документации; </w:t>
      </w:r>
    </w:p>
    <w:p w:rsidR="00471642" w:rsidRPr="005B249E" w:rsidRDefault="00471642" w:rsidP="00E4606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обеспечени</w:t>
      </w:r>
      <w:r w:rsidR="004272D0">
        <w:rPr>
          <w:rFonts w:ascii="Times New Roman" w:hAnsi="Times New Roman"/>
          <w:bCs/>
          <w:sz w:val="28"/>
          <w:szCs w:val="28"/>
        </w:rPr>
        <w:t>е</w:t>
      </w:r>
      <w:r w:rsidRPr="005B249E">
        <w:rPr>
          <w:rFonts w:ascii="Times New Roman" w:hAnsi="Times New Roman"/>
          <w:bCs/>
          <w:sz w:val="28"/>
          <w:szCs w:val="28"/>
        </w:rPr>
        <w:t xml:space="preserve"> заявки на участие в тендере</w:t>
      </w:r>
      <w:r w:rsidRPr="005B249E">
        <w:rPr>
          <w:rFonts w:ascii="Times New Roman" w:hAnsi="Times New Roman"/>
          <w:sz w:val="28"/>
          <w:szCs w:val="28"/>
        </w:rPr>
        <w:t xml:space="preserve"> в виде банковской гарантии</w:t>
      </w:r>
      <w:r w:rsidRPr="005B249E">
        <w:rPr>
          <w:rFonts w:ascii="Times New Roman" w:hAnsi="Times New Roman"/>
          <w:bCs/>
          <w:sz w:val="28"/>
          <w:szCs w:val="28"/>
        </w:rPr>
        <w:t>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tLeast"/>
        <w:ind w:left="0" w:firstLine="709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документы, подтверждающие применимость к заявке критериев оценки и сопоставления, указанных </w:t>
      </w:r>
      <w:r w:rsidRPr="00963E78">
        <w:rPr>
          <w:rFonts w:ascii="Times New Roman" w:hAnsi="Times New Roman"/>
          <w:bCs/>
          <w:sz w:val="28"/>
          <w:szCs w:val="28"/>
        </w:rPr>
        <w:t>в пункте 4</w:t>
      </w:r>
      <w:r w:rsidR="00963E78" w:rsidRPr="00963E78">
        <w:rPr>
          <w:rFonts w:ascii="Times New Roman" w:hAnsi="Times New Roman"/>
          <w:bCs/>
          <w:sz w:val="28"/>
          <w:szCs w:val="28"/>
        </w:rPr>
        <w:t>5</w:t>
      </w:r>
      <w:r w:rsidRPr="00963E78">
        <w:rPr>
          <w:rFonts w:ascii="Times New Roman" w:hAnsi="Times New Roman"/>
          <w:bCs/>
          <w:sz w:val="28"/>
          <w:szCs w:val="28"/>
        </w:rPr>
        <w:t xml:space="preserve"> Правил</w:t>
      </w:r>
      <w:r w:rsidRPr="005B249E">
        <w:rPr>
          <w:rFonts w:ascii="Times New Roman" w:hAnsi="Times New Roman"/>
          <w:bCs/>
          <w:sz w:val="28"/>
          <w:szCs w:val="28"/>
        </w:rPr>
        <w:t>;</w:t>
      </w:r>
    </w:p>
    <w:p w:rsidR="00471642" w:rsidRPr="005B249E" w:rsidRDefault="00471642" w:rsidP="00E4606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нотариально засвидетельствованную копию свидетельства о государственной регистрации (перерегистрации) юридического лица, </w:t>
      </w:r>
    </w:p>
    <w:p w:rsidR="00471642" w:rsidRPr="005B249E" w:rsidRDefault="00471642" w:rsidP="00EE2832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для физического лица - нотариально засвидетельствованную копию документа о</w:t>
      </w:r>
      <w:r w:rsidRPr="005B249E">
        <w:rPr>
          <w:rFonts w:ascii="Times New Roman" w:hAnsi="Times New Roman"/>
          <w:sz w:val="28"/>
          <w:szCs w:val="28"/>
        </w:rPr>
        <w:t xml:space="preserve"> государственной регистрации индивидуального предпринимателя;</w:t>
      </w:r>
    </w:p>
    <w:p w:rsidR="00471642" w:rsidRDefault="00471642" w:rsidP="00EE2832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lastRenderedPageBreak/>
        <w:t>для консорциума - нотариально засвидетельствованную копию соглашения о консорциуме,</w:t>
      </w:r>
      <w:r w:rsidRPr="005B249E">
        <w:rPr>
          <w:rFonts w:ascii="Times New Roman" w:hAnsi="Times New Roman"/>
          <w:sz w:val="28"/>
          <w:szCs w:val="28"/>
        </w:rPr>
        <w:t xml:space="preserve"> заключенн</w:t>
      </w:r>
      <w:r>
        <w:rPr>
          <w:rFonts w:ascii="Times New Roman" w:hAnsi="Times New Roman"/>
          <w:sz w:val="28"/>
          <w:szCs w:val="28"/>
        </w:rPr>
        <w:t>ого</w:t>
      </w:r>
      <w:r w:rsidRPr="005B249E">
        <w:rPr>
          <w:rFonts w:ascii="Times New Roman" w:hAnsi="Times New Roman"/>
          <w:sz w:val="28"/>
          <w:szCs w:val="28"/>
        </w:rPr>
        <w:t xml:space="preserve"> между членами консорциума</w:t>
      </w:r>
      <w:r w:rsidRPr="005B249E">
        <w:rPr>
          <w:rFonts w:ascii="Times New Roman" w:hAnsi="Times New Roman"/>
          <w:bCs/>
          <w:sz w:val="28"/>
          <w:szCs w:val="28"/>
        </w:rPr>
        <w:t xml:space="preserve"> и нотариально засвидетельствованные копии свидетельства о регистрации в качеств</w:t>
      </w:r>
      <w:r w:rsidR="00392C3D">
        <w:rPr>
          <w:rFonts w:ascii="Times New Roman" w:hAnsi="Times New Roman"/>
          <w:bCs/>
          <w:sz w:val="28"/>
          <w:szCs w:val="28"/>
        </w:rPr>
        <w:t>е субъекта предпринимательства/</w:t>
      </w:r>
      <w:r w:rsidRPr="005B249E">
        <w:rPr>
          <w:rFonts w:ascii="Times New Roman" w:hAnsi="Times New Roman"/>
          <w:bCs/>
          <w:sz w:val="28"/>
          <w:szCs w:val="28"/>
        </w:rPr>
        <w:t>государственной регистрации (перерегистрации) каждого участника консорциума;</w:t>
      </w:r>
    </w:p>
    <w:p w:rsidR="006672E3" w:rsidRPr="00E83659" w:rsidRDefault="006672E3" w:rsidP="006672E3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E83659">
        <w:rPr>
          <w:rStyle w:val="s3"/>
          <w:sz w:val="24"/>
          <w:szCs w:val="24"/>
        </w:rPr>
        <w:t xml:space="preserve">В подпункт </w:t>
      </w:r>
      <w:r>
        <w:rPr>
          <w:rStyle w:val="s3"/>
          <w:sz w:val="24"/>
          <w:szCs w:val="24"/>
        </w:rPr>
        <w:t>8</w:t>
      </w:r>
      <w:r w:rsidRPr="00E83659">
        <w:rPr>
          <w:rStyle w:val="s3"/>
          <w:sz w:val="24"/>
          <w:szCs w:val="24"/>
        </w:rPr>
        <w:t xml:space="preserve">) внесены изменения в соответствии с </w:t>
      </w:r>
      <w:hyperlink r:id="rId64" w:history="1">
        <w:r w:rsidRPr="00E83659">
          <w:rPr>
            <w:rStyle w:val="af"/>
            <w:b/>
            <w:sz w:val="24"/>
            <w:szCs w:val="24"/>
          </w:rPr>
          <w:t>решением</w:t>
        </w:r>
      </w:hyperlink>
      <w:r w:rsidRPr="00E83659">
        <w:rPr>
          <w:rStyle w:val="s3"/>
          <w:sz w:val="24"/>
          <w:szCs w:val="24"/>
        </w:rPr>
        <w:t xml:space="preserve"> </w:t>
      </w:r>
      <w:r w:rsidRPr="00E83659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E83659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E83659">
        <w:rPr>
          <w:rStyle w:val="s3"/>
          <w:sz w:val="24"/>
          <w:szCs w:val="24"/>
        </w:rPr>
        <w:t xml:space="preserve"> (</w:t>
      </w:r>
      <w:hyperlink r:id="rId65" w:history="1">
        <w:r w:rsidRPr="00E83659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E83659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E83659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E83659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E83659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E83659">
        <w:rPr>
          <w:rStyle w:val="s3"/>
          <w:sz w:val="24"/>
          <w:szCs w:val="24"/>
        </w:rPr>
        <w:t>)</w:t>
      </w:r>
    </w:p>
    <w:p w:rsidR="00471642" w:rsidRPr="005B249E" w:rsidRDefault="00471642" w:rsidP="00E4606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документ, содержащий сведения об учредителях</w:t>
      </w:r>
      <w:r w:rsidR="00F765B3">
        <w:rPr>
          <w:rFonts w:ascii="Times New Roman" w:hAnsi="Times New Roman"/>
          <w:bCs/>
          <w:sz w:val="28"/>
          <w:szCs w:val="28"/>
        </w:rPr>
        <w:t xml:space="preserve"> (</w:t>
      </w:r>
      <w:r w:rsidR="00F765B3" w:rsidRPr="00B52FFE">
        <w:rPr>
          <w:rFonts w:ascii="Times New Roman" w:hAnsi="Times New Roman"/>
          <w:sz w:val="28"/>
          <w:szCs w:val="28"/>
        </w:rPr>
        <w:t>участниках или акционерах</w:t>
      </w:r>
      <w:r w:rsidR="00F765B3">
        <w:rPr>
          <w:rFonts w:ascii="Times New Roman" w:hAnsi="Times New Roman"/>
          <w:sz w:val="28"/>
          <w:szCs w:val="28"/>
        </w:rPr>
        <w:t>)</w:t>
      </w:r>
      <w:r w:rsidRPr="005B249E">
        <w:rPr>
          <w:rFonts w:ascii="Times New Roman" w:hAnsi="Times New Roman"/>
          <w:bCs/>
          <w:sz w:val="28"/>
          <w:szCs w:val="28"/>
        </w:rPr>
        <w:t xml:space="preserve">: </w:t>
      </w:r>
    </w:p>
    <w:p w:rsidR="00471642" w:rsidRPr="005B249E" w:rsidRDefault="00471642" w:rsidP="00EE2832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нотариально засвидетельствованную копию устава, утвержденного в установленном законодательством порядке (в случае участия консорциума представляется нотариально засвидетельствованная копия устава каждого участника консорциума), </w:t>
      </w:r>
    </w:p>
    <w:p w:rsidR="00471642" w:rsidRPr="005B249E" w:rsidRDefault="00471642" w:rsidP="00EE2832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нотариально засвидетельствованная копия выписки из реестра держателей акций, выданная не более чем за 30 (тридцать) календарных дней до даты вскрытия конвертов. </w:t>
      </w:r>
    </w:p>
    <w:p w:rsidR="00471642" w:rsidRPr="005B249E" w:rsidRDefault="00471642" w:rsidP="00EE2832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В случае ведения реестра участников товарищества с ограниченной ответственностью предоставляется нотариально засвидетельствованная копия выписки из реестра участников товарищества;</w:t>
      </w:r>
    </w:p>
    <w:p w:rsidR="00471642" w:rsidRPr="005B249E" w:rsidRDefault="00471642" w:rsidP="00E4606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 оригинал или нотариально засвидетельствованную копию документа о назначении (избрании) первого руководителя потенциального поставщика;</w:t>
      </w:r>
    </w:p>
    <w:p w:rsidR="00471642" w:rsidRDefault="00471642" w:rsidP="00E46067">
      <w:pPr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 оригинал доверенности лицу (лицам), представляющему интересы потенциального поставщика, на право подписания документов, составляющих заявку на участие в тендере за исключением первого руководителя потенциального поставщика, имеющего право выступать от имени потенциального поставщика без доверенности, в соответствии с уставом потенциального поставщика;</w:t>
      </w:r>
    </w:p>
    <w:p w:rsidR="006672E3" w:rsidRPr="006672E3" w:rsidRDefault="006672E3" w:rsidP="006672E3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672E3">
        <w:rPr>
          <w:rStyle w:val="s3"/>
          <w:sz w:val="24"/>
          <w:szCs w:val="24"/>
        </w:rPr>
        <w:t>В подпункт 1</w:t>
      </w:r>
      <w:r>
        <w:rPr>
          <w:rStyle w:val="s3"/>
          <w:sz w:val="24"/>
          <w:szCs w:val="24"/>
        </w:rPr>
        <w:t>1</w:t>
      </w:r>
      <w:r w:rsidRPr="006672E3">
        <w:rPr>
          <w:rStyle w:val="s3"/>
          <w:sz w:val="24"/>
          <w:szCs w:val="24"/>
        </w:rPr>
        <w:t xml:space="preserve">) внесены изменения в соответствии с </w:t>
      </w:r>
      <w:hyperlink r:id="rId66" w:history="1">
        <w:r w:rsidRPr="006672E3">
          <w:rPr>
            <w:rStyle w:val="af"/>
            <w:b/>
            <w:sz w:val="24"/>
            <w:szCs w:val="24"/>
          </w:rPr>
          <w:t>решением</w:t>
        </w:r>
      </w:hyperlink>
      <w:r w:rsidRPr="006672E3">
        <w:rPr>
          <w:rStyle w:val="s3"/>
          <w:sz w:val="24"/>
          <w:szCs w:val="24"/>
        </w:rPr>
        <w:t xml:space="preserve"> </w:t>
      </w:r>
      <w:r w:rsidRPr="006672E3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6672E3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6672E3">
        <w:rPr>
          <w:rStyle w:val="s3"/>
          <w:sz w:val="24"/>
          <w:szCs w:val="24"/>
        </w:rPr>
        <w:t xml:space="preserve"> (</w:t>
      </w:r>
      <w:hyperlink r:id="rId67" w:history="1">
        <w:r w:rsidRPr="006672E3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6672E3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6672E3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6672E3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6672E3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6672E3">
        <w:rPr>
          <w:rStyle w:val="s3"/>
          <w:sz w:val="24"/>
          <w:szCs w:val="24"/>
        </w:rPr>
        <w:t>)</w:t>
      </w:r>
    </w:p>
    <w:p w:rsidR="00471642" w:rsidRPr="005B249E" w:rsidRDefault="00BC2939" w:rsidP="006672E3">
      <w:pPr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заполненн</w:t>
      </w:r>
      <w:r>
        <w:rPr>
          <w:rFonts w:ascii="Times New Roman" w:hAnsi="Times New Roman"/>
          <w:bCs/>
          <w:sz w:val="28"/>
          <w:szCs w:val="28"/>
        </w:rPr>
        <w:t>ы</w:t>
      </w:r>
      <w:r w:rsidR="008E7DDD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и подписанные</w:t>
      </w:r>
      <w:r w:rsidR="00471642" w:rsidRPr="005B249E">
        <w:rPr>
          <w:rFonts w:ascii="Times New Roman" w:hAnsi="Times New Roman"/>
          <w:bCs/>
          <w:sz w:val="28"/>
          <w:szCs w:val="28"/>
        </w:rPr>
        <w:t xml:space="preserve"> сведени</w:t>
      </w:r>
      <w:r w:rsidR="00471642">
        <w:rPr>
          <w:rFonts w:ascii="Times New Roman" w:hAnsi="Times New Roman"/>
          <w:bCs/>
          <w:sz w:val="28"/>
          <w:szCs w:val="28"/>
        </w:rPr>
        <w:t xml:space="preserve">я </w:t>
      </w:r>
      <w:r w:rsidR="00471642" w:rsidRPr="005B249E">
        <w:rPr>
          <w:rFonts w:ascii="Times New Roman" w:hAnsi="Times New Roman"/>
          <w:bCs/>
          <w:sz w:val="28"/>
          <w:szCs w:val="28"/>
        </w:rPr>
        <w:t>о субподрядчиках по выполнению работ/соисполнителях по оказанию услуг, скрепленн</w:t>
      </w:r>
      <w:r w:rsidR="00471642">
        <w:rPr>
          <w:rFonts w:ascii="Times New Roman" w:hAnsi="Times New Roman"/>
          <w:bCs/>
          <w:sz w:val="28"/>
          <w:szCs w:val="28"/>
        </w:rPr>
        <w:t>ых</w:t>
      </w:r>
      <w:r w:rsidR="00471642" w:rsidRPr="005B249E">
        <w:rPr>
          <w:rFonts w:ascii="Times New Roman" w:hAnsi="Times New Roman"/>
          <w:bCs/>
          <w:sz w:val="28"/>
          <w:szCs w:val="28"/>
        </w:rPr>
        <w:t xml:space="preserve"> печатью (при ее наличии) потенциального поставщика (</w:t>
      </w:r>
      <w:r w:rsidR="00471642" w:rsidRPr="005B249E">
        <w:rPr>
          <w:rFonts w:ascii="Times New Roman" w:hAnsi="Times New Roman"/>
          <w:sz w:val="28"/>
          <w:szCs w:val="28"/>
        </w:rPr>
        <w:t>в случае если условиями тендерной документацией предусматривается привлечени</w:t>
      </w:r>
      <w:r w:rsidR="00132110">
        <w:rPr>
          <w:rFonts w:ascii="Times New Roman" w:hAnsi="Times New Roman"/>
          <w:sz w:val="28"/>
          <w:szCs w:val="28"/>
        </w:rPr>
        <w:t>е</w:t>
      </w:r>
      <w:r w:rsidR="00471642" w:rsidRPr="005B249E">
        <w:rPr>
          <w:rFonts w:ascii="Times New Roman" w:hAnsi="Times New Roman"/>
          <w:sz w:val="28"/>
          <w:szCs w:val="28"/>
        </w:rPr>
        <w:t xml:space="preserve"> потенциальным поставщиком субподрядчиков</w:t>
      </w:r>
      <w:r w:rsidR="00471642">
        <w:rPr>
          <w:rFonts w:ascii="Times New Roman" w:hAnsi="Times New Roman"/>
          <w:bCs/>
          <w:sz w:val="28"/>
          <w:szCs w:val="28"/>
        </w:rPr>
        <w:t>/</w:t>
      </w:r>
      <w:r w:rsidR="00471642" w:rsidRPr="005B249E">
        <w:rPr>
          <w:rFonts w:ascii="Times New Roman" w:hAnsi="Times New Roman"/>
          <w:bCs/>
          <w:sz w:val="28"/>
          <w:szCs w:val="28"/>
        </w:rPr>
        <w:t>соисполнител</w:t>
      </w:r>
      <w:r w:rsidR="00471642">
        <w:rPr>
          <w:rFonts w:ascii="Times New Roman" w:hAnsi="Times New Roman"/>
          <w:bCs/>
          <w:sz w:val="28"/>
          <w:szCs w:val="28"/>
        </w:rPr>
        <w:t>ей</w:t>
      </w:r>
      <w:r w:rsidR="00471642" w:rsidRPr="005B249E">
        <w:rPr>
          <w:rFonts w:ascii="Times New Roman" w:hAnsi="Times New Roman"/>
          <w:bCs/>
          <w:sz w:val="28"/>
          <w:szCs w:val="28"/>
        </w:rPr>
        <w:t xml:space="preserve">). </w:t>
      </w:r>
    </w:p>
    <w:p w:rsidR="00471642" w:rsidRPr="005B249E" w:rsidRDefault="00471642" w:rsidP="00EE283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B249E">
        <w:rPr>
          <w:rFonts w:ascii="Times New Roman" w:hAnsi="Times New Roman"/>
          <w:sz w:val="28"/>
          <w:szCs w:val="28"/>
        </w:rPr>
        <w:t>В случае привлечения потенциальным поставщиком субподрядчиков по выполнению работ (соисполнителей при оказании услуг), являющихся предметом проводимых закупок</w:t>
      </w:r>
      <w:r w:rsidRPr="005B249E">
        <w:rPr>
          <w:rFonts w:ascii="Times New Roman" w:hAnsi="Times New Roman"/>
          <w:bCs/>
          <w:sz w:val="28"/>
          <w:szCs w:val="28"/>
        </w:rPr>
        <w:t>, заявка на участие в тендере должна содержать нотариально засвидетельствованные копии лицензий</w:t>
      </w:r>
      <w:r w:rsidR="00B33240">
        <w:rPr>
          <w:rFonts w:ascii="Times New Roman" w:hAnsi="Times New Roman"/>
          <w:bCs/>
          <w:sz w:val="28"/>
          <w:szCs w:val="28"/>
        </w:rPr>
        <w:t xml:space="preserve"> </w:t>
      </w:r>
      <w:r w:rsidR="00B33240" w:rsidRPr="00B52FFE">
        <w:rPr>
          <w:rFonts w:ascii="Times New Roman" w:hAnsi="Times New Roman"/>
          <w:sz w:val="28"/>
          <w:szCs w:val="28"/>
        </w:rPr>
        <w:t>и/или копию электронной лицензии из государственного электронного реестра лицензий для проверки достоверности данных выданной электронной лицензии</w:t>
      </w:r>
      <w:r w:rsidRPr="005B249E">
        <w:rPr>
          <w:rFonts w:ascii="Times New Roman" w:hAnsi="Times New Roman"/>
          <w:bCs/>
          <w:sz w:val="28"/>
          <w:szCs w:val="28"/>
        </w:rPr>
        <w:t xml:space="preserve"> на выполняемые субподрядчиком работы (оказываемые соисполнителем услуги), по которым предполагается деятельность, подлежащая </w:t>
      </w:r>
      <w:hyperlink r:id="rId68" w:tooltip="jl:30087221.0%20" w:history="1">
        <w:r w:rsidRPr="005B249E">
          <w:rPr>
            <w:rFonts w:ascii="Times New Roman" w:hAnsi="Times New Roman"/>
            <w:bCs/>
            <w:sz w:val="28"/>
            <w:szCs w:val="28"/>
          </w:rPr>
          <w:t>обязательному лицензированию</w:t>
        </w:r>
      </w:hyperlink>
      <w:r w:rsidRPr="005B249E">
        <w:rPr>
          <w:rFonts w:ascii="Times New Roman" w:hAnsi="Times New Roman"/>
          <w:bCs/>
          <w:sz w:val="28"/>
          <w:szCs w:val="28"/>
        </w:rPr>
        <w:t xml:space="preserve">. </w:t>
      </w:r>
      <w:proofErr w:type="gramEnd"/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1026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Потенциальный поставщик-нерезидент Республики Казахстан </w:t>
      </w:r>
      <w:r w:rsidRPr="005B249E">
        <w:rPr>
          <w:rFonts w:ascii="Times New Roman" w:hAnsi="Times New Roman"/>
          <w:sz w:val="28"/>
          <w:szCs w:val="28"/>
        </w:rPr>
        <w:lastRenderedPageBreak/>
        <w:t xml:space="preserve">представляет те же документы, предусмотренные </w:t>
      </w:r>
      <w:r w:rsidRPr="00213136">
        <w:rPr>
          <w:rFonts w:ascii="Times New Roman" w:hAnsi="Times New Roman"/>
          <w:sz w:val="28"/>
          <w:szCs w:val="28"/>
        </w:rPr>
        <w:t xml:space="preserve">пунктом </w:t>
      </w:r>
      <w:r w:rsidR="00213136" w:rsidRPr="00213136">
        <w:rPr>
          <w:rFonts w:ascii="Times New Roman" w:hAnsi="Times New Roman"/>
          <w:sz w:val="28"/>
          <w:szCs w:val="28"/>
        </w:rPr>
        <w:t>57</w:t>
      </w:r>
      <w:r w:rsidRPr="00213136">
        <w:rPr>
          <w:rFonts w:ascii="Times New Roman" w:hAnsi="Times New Roman"/>
          <w:sz w:val="28"/>
          <w:szCs w:val="28"/>
        </w:rPr>
        <w:t xml:space="preserve"> Правил</w:t>
      </w:r>
      <w:r w:rsidRPr="005B249E">
        <w:rPr>
          <w:rFonts w:ascii="Times New Roman" w:hAnsi="Times New Roman"/>
          <w:sz w:val="28"/>
          <w:szCs w:val="28"/>
        </w:rPr>
        <w:t>, что и резиденты Республики Казахстан, либо документы, содержащие аналогичные сведения, с засвидетельствованным нотариусом переводом на язык тендерной документации.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  <w:tab w:val="left" w:pos="900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Срок действия заявки на участие в тендере должен соответствовать требуемому сроку, установленному тендерной документацией. Срок действия заявок на участие в тендере исчисляется с </w:t>
      </w:r>
      <w:r w:rsidRPr="005B249E">
        <w:rPr>
          <w:rFonts w:ascii="Times New Roman" w:hAnsi="Times New Roman" w:cs="Times New Roman"/>
          <w:bCs/>
          <w:sz w:val="28"/>
          <w:szCs w:val="28"/>
        </w:rPr>
        <w:t xml:space="preserve">окончательного срока представления конверта с </w:t>
      </w:r>
      <w:r w:rsidRPr="005B249E">
        <w:rPr>
          <w:rFonts w:ascii="Times New Roman" w:hAnsi="Times New Roman" w:cs="Times New Roman"/>
          <w:sz w:val="28"/>
          <w:szCs w:val="28"/>
        </w:rPr>
        <w:t>заявкой на участие в тендере.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Заявка на участие в тендере представляется потенциальным поставщиком или его </w:t>
      </w:r>
      <w:r w:rsidR="00213136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5B24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249E">
        <w:rPr>
          <w:rFonts w:ascii="Times New Roman" w:hAnsi="Times New Roman" w:cs="Times New Roman"/>
          <w:sz w:val="28"/>
          <w:szCs w:val="28"/>
        </w:rPr>
        <w:t xml:space="preserve">в запечатанном конверте до истечения окончательного срока представления заявок, указанного в тендерной документации, которая должна </w:t>
      </w:r>
      <w:r w:rsidRPr="005B249E">
        <w:rPr>
          <w:rFonts w:ascii="Times New Roman" w:hAnsi="Times New Roman" w:cs="Times New Roman"/>
          <w:bCs/>
          <w:sz w:val="28"/>
          <w:szCs w:val="28"/>
        </w:rPr>
        <w:t xml:space="preserve">быть прошита, страницы либо листы пронумерованы, последняя страница либо лист заверяется подписью и печатью (при ее наличии) потенциального поставщика. </w:t>
      </w:r>
    </w:p>
    <w:p w:rsidR="00471642" w:rsidRPr="005B249E" w:rsidRDefault="00BC2939" w:rsidP="00EE2832">
      <w:pPr>
        <w:pStyle w:val="a0"/>
        <w:numPr>
          <w:ilvl w:val="0"/>
          <w:numId w:val="0"/>
        </w:numPr>
        <w:tabs>
          <w:tab w:val="clear" w:pos="993"/>
          <w:tab w:val="left" w:pos="567"/>
        </w:tabs>
        <w:spacing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Подписанная т</w:t>
      </w:r>
      <w:r w:rsidR="00471642" w:rsidRPr="005B249E">
        <w:rPr>
          <w:rFonts w:ascii="Times New Roman" w:hAnsi="Times New Roman" w:cs="Times New Roman"/>
          <w:sz w:val="28"/>
          <w:szCs w:val="28"/>
        </w:rPr>
        <w:t>ехническая спецификация (в прошитом виде, с пронумерованными страницами либо листами, последняя страница либо лист, заверенная печатью потенциального поставщика (</w:t>
      </w:r>
      <w:r w:rsidR="00471642" w:rsidRPr="005B249E">
        <w:rPr>
          <w:rFonts w:ascii="Times New Roman" w:hAnsi="Times New Roman" w:cs="Times New Roman"/>
          <w:bCs/>
          <w:sz w:val="28"/>
          <w:szCs w:val="28"/>
        </w:rPr>
        <w:t>при ее наличии</w:t>
      </w:r>
      <w:r w:rsidR="00471642" w:rsidRPr="005B249E">
        <w:rPr>
          <w:rFonts w:ascii="Times New Roman" w:hAnsi="Times New Roman" w:cs="Times New Roman"/>
          <w:sz w:val="28"/>
          <w:szCs w:val="28"/>
        </w:rPr>
        <w:t>)</w:t>
      </w:r>
      <w:r w:rsidR="00371386">
        <w:rPr>
          <w:rFonts w:ascii="Times New Roman" w:hAnsi="Times New Roman" w:cs="Times New Roman"/>
          <w:sz w:val="28"/>
          <w:szCs w:val="28"/>
        </w:rPr>
        <w:t>)</w:t>
      </w:r>
      <w:r w:rsidR="00471642" w:rsidRPr="005B249E">
        <w:rPr>
          <w:rFonts w:ascii="Times New Roman" w:hAnsi="Times New Roman" w:cs="Times New Roman"/>
          <w:sz w:val="28"/>
          <w:szCs w:val="28"/>
        </w:rPr>
        <w:t xml:space="preserve"> и обеспечени</w:t>
      </w:r>
      <w:r w:rsidR="00A40B86">
        <w:rPr>
          <w:rFonts w:ascii="Times New Roman" w:hAnsi="Times New Roman" w:cs="Times New Roman"/>
          <w:sz w:val="28"/>
          <w:szCs w:val="28"/>
        </w:rPr>
        <w:t>е</w:t>
      </w:r>
      <w:r w:rsidR="00471642" w:rsidRPr="005B249E">
        <w:rPr>
          <w:rFonts w:ascii="Times New Roman" w:hAnsi="Times New Roman" w:cs="Times New Roman"/>
          <w:sz w:val="28"/>
          <w:szCs w:val="28"/>
        </w:rPr>
        <w:t xml:space="preserve"> заявки на участие в тендере в виде банковской гарантии прикладываются отдельно</w:t>
      </w:r>
      <w:r w:rsidR="00371386">
        <w:rPr>
          <w:rFonts w:ascii="Times New Roman" w:hAnsi="Times New Roman" w:cs="Times New Roman"/>
          <w:sz w:val="28"/>
          <w:szCs w:val="28"/>
        </w:rPr>
        <w:t>. П</w:t>
      </w:r>
      <w:r w:rsidR="00471642" w:rsidRPr="005B249E">
        <w:rPr>
          <w:rFonts w:ascii="Times New Roman" w:hAnsi="Times New Roman" w:cs="Times New Roman"/>
          <w:sz w:val="28"/>
          <w:szCs w:val="28"/>
        </w:rPr>
        <w:t>ри этом представление технической спецификации и банковской гарантии прошитой в составе заявки на участие в тендере не является основанием для ее отклонения.</w:t>
      </w:r>
    </w:p>
    <w:p w:rsidR="00471642" w:rsidRPr="005B249E" w:rsidRDefault="00471642" w:rsidP="00EE2832">
      <w:pPr>
        <w:tabs>
          <w:tab w:val="left" w:pos="900"/>
          <w:tab w:val="left" w:pos="1080"/>
        </w:tabs>
        <w:autoSpaceDE w:val="0"/>
        <w:autoSpaceDN w:val="0"/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В случае представления банковской гарантии, прошитой в составе заявки на участие в тендере, данная банковская гарантия не возвращается потенциальному поставщику.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На лицевой стороне запечатанного конверта с заявкой на участие в тендере потенциальный поставщик должен указать:</w:t>
      </w:r>
    </w:p>
    <w:p w:rsidR="00471642" w:rsidRPr="005B249E" w:rsidRDefault="00471642" w:rsidP="00EE2832">
      <w:pPr>
        <w:pStyle w:val="a0"/>
        <w:numPr>
          <w:ilvl w:val="0"/>
          <w:numId w:val="0"/>
        </w:numPr>
        <w:tabs>
          <w:tab w:val="clear" w:pos="993"/>
          <w:tab w:val="left" w:pos="567"/>
        </w:tabs>
        <w:spacing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полное наименование и почтовый адрес потенциального поставщика;</w:t>
      </w:r>
    </w:p>
    <w:p w:rsidR="00471642" w:rsidRPr="005B249E" w:rsidRDefault="00471642" w:rsidP="00EE2832">
      <w:pPr>
        <w:pStyle w:val="a0"/>
        <w:numPr>
          <w:ilvl w:val="0"/>
          <w:numId w:val="0"/>
        </w:numPr>
        <w:tabs>
          <w:tab w:val="clear" w:pos="993"/>
          <w:tab w:val="left" w:pos="709"/>
        </w:tabs>
        <w:spacing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полное наименование и почтовый адрес заказчика/организатора закупок, которые должны соответствовать аналогичным сведениям, указанным в тендерной документации;</w:t>
      </w:r>
    </w:p>
    <w:p w:rsidR="00471642" w:rsidRPr="005B249E" w:rsidRDefault="00471642" w:rsidP="00EE2832">
      <w:pPr>
        <w:pStyle w:val="a0"/>
        <w:numPr>
          <w:ilvl w:val="0"/>
          <w:numId w:val="0"/>
        </w:numPr>
        <w:tabs>
          <w:tab w:val="clear" w:pos="993"/>
          <w:tab w:val="left" w:pos="1134"/>
        </w:tabs>
        <w:spacing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наименование тендера (лота) для участия в котором представляется заявка на участие в тендере потенциального поставщика.</w:t>
      </w:r>
    </w:p>
    <w:p w:rsidR="00471642" w:rsidRPr="005B249E" w:rsidRDefault="00471642" w:rsidP="00EE2832">
      <w:pPr>
        <w:widowControl w:val="0"/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Не допускается представление конверта с заявкой на участие в тендере либо документов 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>или материалов, являющихся составной частью заявки на участие в тендере, после истечения окончательного срока представления конверта с заявкой, указанного в тендерной документации.</w:t>
      </w:r>
    </w:p>
    <w:p w:rsidR="00471642" w:rsidRPr="005B249E" w:rsidRDefault="00471642" w:rsidP="00EE2832">
      <w:pPr>
        <w:widowControl w:val="0"/>
        <w:tabs>
          <w:tab w:val="left" w:pos="426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Конверт с заявкой на участие в тендере, представленный после истечения установленного срока, не регистрируется в журнале регистрации заявок на участие в тендере и возвращается потенциальному поставщику.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Организатор закупок в хронологическом порядке вносит в журнал регистрации заявок на участие в тендере сведения о потенциальных поставщиках, представивших конверты с заявками на участие в тендере до истечения установленного срока.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Потенциальный поставщик не позднее окончания срока </w:t>
      </w:r>
      <w:r w:rsidRPr="005B249E">
        <w:rPr>
          <w:rFonts w:ascii="Times New Roman" w:hAnsi="Times New Roman" w:cs="Times New Roman"/>
          <w:sz w:val="28"/>
          <w:szCs w:val="28"/>
        </w:rPr>
        <w:lastRenderedPageBreak/>
        <w:t>представления заявок на участие в тендере вправе:</w:t>
      </w:r>
    </w:p>
    <w:p w:rsidR="00471642" w:rsidRPr="005B249E" w:rsidRDefault="00471642" w:rsidP="00E4606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изменить </w:t>
      </w:r>
      <w:r w:rsidRPr="005B24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>или</w:t>
      </w:r>
      <w:r w:rsidRPr="005B249E">
        <w:rPr>
          <w:rFonts w:ascii="Times New Roman" w:hAnsi="Times New Roman"/>
          <w:bCs/>
          <w:sz w:val="28"/>
          <w:szCs w:val="28"/>
        </w:rPr>
        <w:t xml:space="preserve"> дополнить внесенную заявку на участие в тендере;</w:t>
      </w:r>
    </w:p>
    <w:p w:rsidR="00471642" w:rsidRPr="005B249E" w:rsidRDefault="00471642" w:rsidP="00E4606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отозвать свою заявку на участие в тендере, не утрачивая права на возврат внесенного им обеспечения заявки на участие в тендере.</w:t>
      </w:r>
    </w:p>
    <w:p w:rsidR="00471642" w:rsidRDefault="00471642" w:rsidP="00BE749A">
      <w:pPr>
        <w:widowControl w:val="0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Не допускается внесение изменений 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 xml:space="preserve">или дополнений, равно как отзыв заявки на участие в тендере, после истечения окончательного срока представления </w:t>
      </w:r>
      <w:r w:rsidRPr="00BE749A">
        <w:rPr>
          <w:rFonts w:ascii="Times New Roman" w:hAnsi="Times New Roman"/>
          <w:sz w:val="28"/>
          <w:szCs w:val="28"/>
        </w:rPr>
        <w:t>конверта с заявкой на участие в тендере.</w:t>
      </w:r>
    </w:p>
    <w:p w:rsidR="00271470" w:rsidRPr="008E4F48" w:rsidRDefault="00271470" w:rsidP="00271470">
      <w:pPr>
        <w:widowControl w:val="0"/>
        <w:tabs>
          <w:tab w:val="left" w:pos="0"/>
          <w:tab w:val="left" w:pos="993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s3"/>
          <w:sz w:val="24"/>
          <w:szCs w:val="24"/>
        </w:rPr>
        <w:t xml:space="preserve">Правила </w:t>
      </w:r>
      <w:r w:rsidRPr="0075776F">
        <w:rPr>
          <w:rStyle w:val="s3"/>
          <w:sz w:val="24"/>
          <w:szCs w:val="24"/>
        </w:rPr>
        <w:t>дополнен</w:t>
      </w:r>
      <w:r>
        <w:rPr>
          <w:rStyle w:val="s3"/>
          <w:sz w:val="24"/>
          <w:szCs w:val="24"/>
        </w:rPr>
        <w:t>ы</w:t>
      </w:r>
      <w:r w:rsidRPr="0075776F">
        <w:rPr>
          <w:rStyle w:val="s3"/>
          <w:sz w:val="24"/>
          <w:szCs w:val="24"/>
        </w:rPr>
        <w:t xml:space="preserve"> </w:t>
      </w:r>
      <w:r>
        <w:rPr>
          <w:rStyle w:val="s3"/>
          <w:sz w:val="24"/>
          <w:szCs w:val="24"/>
        </w:rPr>
        <w:t>пунктом 63-1</w:t>
      </w:r>
      <w:r w:rsidRPr="0075776F">
        <w:rPr>
          <w:rStyle w:val="s3"/>
          <w:sz w:val="24"/>
          <w:szCs w:val="24"/>
        </w:rPr>
        <w:t xml:space="preserve"> в соответствии с </w:t>
      </w:r>
      <w:hyperlink r:id="rId69" w:history="1">
        <w:r w:rsidRPr="0075776F">
          <w:rPr>
            <w:rStyle w:val="af"/>
            <w:b/>
            <w:sz w:val="24"/>
            <w:szCs w:val="24"/>
          </w:rPr>
          <w:t>решением</w:t>
        </w:r>
      </w:hyperlink>
      <w:r w:rsidRPr="0075776F">
        <w:rPr>
          <w:rStyle w:val="s3"/>
          <w:sz w:val="24"/>
          <w:szCs w:val="24"/>
        </w:rPr>
        <w:t xml:space="preserve"> </w:t>
      </w:r>
      <w:r w:rsidRPr="0075776F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75776F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</w:p>
    <w:p w:rsidR="00BE749A" w:rsidRPr="00BE749A" w:rsidRDefault="00BE749A" w:rsidP="00BE749A">
      <w:pPr>
        <w:tabs>
          <w:tab w:val="num" w:pos="85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E749A">
        <w:rPr>
          <w:rFonts w:ascii="Times New Roman" w:hAnsi="Times New Roman"/>
          <w:sz w:val="28"/>
          <w:szCs w:val="28"/>
        </w:rPr>
        <w:t xml:space="preserve">63-1. </w:t>
      </w:r>
      <w:r w:rsidRPr="00BE749A">
        <w:rPr>
          <w:rFonts w:ascii="Times New Roman" w:hAnsi="Times New Roman"/>
          <w:bCs/>
          <w:sz w:val="28"/>
          <w:szCs w:val="28"/>
        </w:rPr>
        <w:t xml:space="preserve">Внесение изменения </w:t>
      </w:r>
      <w:r w:rsidRPr="00BE749A">
        <w:rPr>
          <w:rFonts w:ascii="Times New Roman" w:hAnsi="Times New Roman"/>
          <w:sz w:val="28"/>
          <w:szCs w:val="28"/>
        </w:rPr>
        <w:t>и/или</w:t>
      </w:r>
      <w:r w:rsidRPr="00BE749A">
        <w:rPr>
          <w:rFonts w:ascii="Times New Roman" w:hAnsi="Times New Roman"/>
          <w:bCs/>
          <w:sz w:val="28"/>
          <w:szCs w:val="28"/>
        </w:rPr>
        <w:t xml:space="preserve"> дополнения в заявку на участие в тендере должно быть оформлено в соответствии с пунктами 57, 60, 61 Правил и представлено так же, как и сама </w:t>
      </w:r>
      <w:r w:rsidRPr="00BE749A">
        <w:rPr>
          <w:rFonts w:ascii="Times New Roman" w:hAnsi="Times New Roman"/>
          <w:sz w:val="28"/>
          <w:szCs w:val="28"/>
        </w:rPr>
        <w:t>заявка на участие в тендере</w:t>
      </w:r>
      <w:r w:rsidRPr="00BE749A">
        <w:rPr>
          <w:rFonts w:ascii="Times New Roman" w:hAnsi="Times New Roman"/>
          <w:bCs/>
          <w:sz w:val="28"/>
          <w:szCs w:val="28"/>
        </w:rPr>
        <w:t>.</w:t>
      </w:r>
    </w:p>
    <w:p w:rsidR="00BE749A" w:rsidRPr="00BE749A" w:rsidRDefault="00BE749A" w:rsidP="00BE749A">
      <w:pPr>
        <w:widowControl w:val="0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E749A">
        <w:rPr>
          <w:rFonts w:ascii="Times New Roman" w:hAnsi="Times New Roman"/>
          <w:bCs/>
          <w:sz w:val="28"/>
          <w:szCs w:val="28"/>
        </w:rPr>
        <w:t>Отзыв з</w:t>
      </w:r>
      <w:r w:rsidRPr="00BE749A">
        <w:rPr>
          <w:rFonts w:ascii="Times New Roman" w:hAnsi="Times New Roman"/>
          <w:sz w:val="28"/>
          <w:szCs w:val="28"/>
        </w:rPr>
        <w:t xml:space="preserve">аявки потенциального поставщика на участие в тендере </w:t>
      </w:r>
      <w:r w:rsidRPr="00BE749A">
        <w:rPr>
          <w:rFonts w:ascii="Times New Roman" w:hAnsi="Times New Roman"/>
          <w:bCs/>
          <w:sz w:val="28"/>
          <w:szCs w:val="28"/>
        </w:rPr>
        <w:t>оформляется в виде письменного заявления в произвольной форме в адрес заказчика/ организатора закупок.</w:t>
      </w:r>
    </w:p>
    <w:p w:rsidR="00471642" w:rsidRPr="005B249E" w:rsidRDefault="00471642" w:rsidP="00BE749A">
      <w:pPr>
        <w:pStyle w:val="a0"/>
        <w:numPr>
          <w:ilvl w:val="0"/>
          <w:numId w:val="46"/>
        </w:numPr>
        <w:tabs>
          <w:tab w:val="clear" w:pos="993"/>
          <w:tab w:val="left" w:pos="1418"/>
        </w:tabs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BE749A">
        <w:rPr>
          <w:rFonts w:ascii="Times New Roman" w:hAnsi="Times New Roman" w:cs="Times New Roman"/>
          <w:sz w:val="28"/>
          <w:szCs w:val="28"/>
        </w:rPr>
        <w:t>Потенциальный поставщик</w:t>
      </w:r>
      <w:r w:rsidRPr="005B249E">
        <w:rPr>
          <w:rFonts w:ascii="Times New Roman" w:hAnsi="Times New Roman" w:cs="Times New Roman"/>
          <w:sz w:val="28"/>
          <w:szCs w:val="28"/>
        </w:rPr>
        <w:t xml:space="preserve"> несет все расходы, связанные с его участием в закупках способом тендера. Заказчик/организатор закупок (тендерная комиссия, экспертная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B249E">
        <w:rPr>
          <w:rFonts w:ascii="Times New Roman" w:hAnsi="Times New Roman" w:cs="Times New Roman"/>
          <w:sz w:val="28"/>
          <w:szCs w:val="28"/>
        </w:rPr>
        <w:t>эксперт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B249E">
        <w:rPr>
          <w:rFonts w:ascii="Times New Roman" w:hAnsi="Times New Roman" w:cs="Times New Roman"/>
          <w:sz w:val="28"/>
          <w:szCs w:val="28"/>
        </w:rPr>
        <w:t>, секретарь тендерной комиссии) не несет обязательства по возмещению этих расходов независимо от итогов закупок способом тендера.</w:t>
      </w:r>
    </w:p>
    <w:p w:rsidR="00471642" w:rsidRDefault="00471642" w:rsidP="0077516D">
      <w:pPr>
        <w:pStyle w:val="a0"/>
        <w:numPr>
          <w:ilvl w:val="0"/>
          <w:numId w:val="0"/>
        </w:numPr>
        <w:tabs>
          <w:tab w:val="clear" w:pos="993"/>
          <w:tab w:val="left" w:pos="1418"/>
        </w:tabs>
        <w:ind w:left="851"/>
        <w:contextualSpacing/>
        <w:rPr>
          <w:rFonts w:ascii="Times New Roman" w:hAnsi="Times New Roman" w:cs="Times New Roman"/>
          <w:sz w:val="28"/>
          <w:szCs w:val="28"/>
        </w:rPr>
      </w:pPr>
    </w:p>
    <w:p w:rsidR="00C75413" w:rsidRPr="005B249E" w:rsidRDefault="00C75413" w:rsidP="0077516D">
      <w:pPr>
        <w:pStyle w:val="a0"/>
        <w:numPr>
          <w:ilvl w:val="0"/>
          <w:numId w:val="0"/>
        </w:numPr>
        <w:tabs>
          <w:tab w:val="clear" w:pos="993"/>
          <w:tab w:val="left" w:pos="1418"/>
        </w:tabs>
        <w:ind w:left="851"/>
        <w:contextualSpacing/>
        <w:rPr>
          <w:rFonts w:ascii="Times New Roman" w:hAnsi="Times New Roman" w:cs="Times New Roman"/>
          <w:sz w:val="28"/>
          <w:szCs w:val="28"/>
        </w:rPr>
      </w:pPr>
    </w:p>
    <w:p w:rsidR="005E319F" w:rsidRPr="005E319F" w:rsidRDefault="00471642" w:rsidP="00E46067">
      <w:pPr>
        <w:pStyle w:val="2"/>
        <w:numPr>
          <w:ilvl w:val="1"/>
          <w:numId w:val="48"/>
        </w:numPr>
        <w:tabs>
          <w:tab w:val="clear" w:pos="993"/>
          <w:tab w:val="left" w:pos="0"/>
        </w:tabs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</w:t>
      </w:r>
      <w:r w:rsidR="005E319F" w:rsidRPr="005E319F">
        <w:rPr>
          <w:rFonts w:ascii="Times New Roman" w:hAnsi="Times New Roman" w:cs="Times New Roman"/>
          <w:sz w:val="28"/>
          <w:szCs w:val="28"/>
        </w:rPr>
        <w:t>на участие в тендере</w:t>
      </w:r>
    </w:p>
    <w:p w:rsidR="00471642" w:rsidRPr="005B249E" w:rsidRDefault="00471642" w:rsidP="0077516D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Потенциальные поставщики, либо их уполномоченные представители вправе присутствовать на заседаниях тендерной комиссии по вскрытию конвертов. Разрешается аудио- и видеозапись заседаний тендерной комиссии, за исключением случаев, предусмотренных законодательством Республики Казахстан.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Тендерная комиссия вскрывает конверты с заявками на участие в тендере в день, время и в месте, которые указаны в тендерной документации.</w:t>
      </w:r>
    </w:p>
    <w:p w:rsidR="00471642" w:rsidRPr="005B249E" w:rsidRDefault="00471642" w:rsidP="00EE2832">
      <w:pPr>
        <w:widowControl w:val="0"/>
        <w:tabs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При вскрытии каждого конверта с заявкой на участие в тендере тендерная комиссия объявляет информацию о перечне документов и материалов, содержащихся в заявке на участие в тендере.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До начала заседания тендерной комиссии секретарь тендерной комиссии проверяет документально оформленные полномочия представителей потенциальных поставщиков </w:t>
      </w:r>
      <w:proofErr w:type="gramStart"/>
      <w:r w:rsidRPr="005B249E">
        <w:rPr>
          <w:rFonts w:ascii="Times New Roman" w:hAnsi="Times New Roman" w:cs="Times New Roman"/>
          <w:sz w:val="28"/>
          <w:szCs w:val="28"/>
        </w:rPr>
        <w:t>на представление интересов потенциальных поставщиков при осуществлении процедуры вскрытия конвертов с заявками на участие в тендере</w:t>
      </w:r>
      <w:proofErr w:type="gramEnd"/>
      <w:r w:rsidRPr="005B249E">
        <w:rPr>
          <w:rFonts w:ascii="Times New Roman" w:hAnsi="Times New Roman" w:cs="Times New Roman"/>
          <w:sz w:val="28"/>
          <w:szCs w:val="28"/>
        </w:rPr>
        <w:t>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Заявка на участие в тендере вскрывается также в случае, если на тендер (лот) представлена только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49E">
        <w:rPr>
          <w:rFonts w:ascii="Times New Roman" w:hAnsi="Times New Roman" w:cs="Times New Roman"/>
          <w:sz w:val="28"/>
          <w:szCs w:val="28"/>
        </w:rPr>
        <w:t>(одна) заявка на участие в тендере (лоте).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Заседание тендерной комиссии по вскрытию конвертов проходит в следующей последовательности: </w:t>
      </w:r>
    </w:p>
    <w:p w:rsidR="00471642" w:rsidRPr="005B249E" w:rsidRDefault="00471642" w:rsidP="00E4606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председатель тендерной комиссии или лицо, определенное председателем:</w:t>
      </w:r>
    </w:p>
    <w:p w:rsidR="00471642" w:rsidRPr="005B249E" w:rsidRDefault="00471642" w:rsidP="00EE2832">
      <w:pPr>
        <w:widowControl w:val="0"/>
        <w:autoSpaceDE w:val="0"/>
        <w:autoSpaceDN w:val="0"/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lastRenderedPageBreak/>
        <w:t>информирует присутствующих о:</w:t>
      </w:r>
    </w:p>
    <w:p w:rsidR="00471642" w:rsidRPr="005B249E" w:rsidRDefault="00471642" w:rsidP="00EE2832">
      <w:pPr>
        <w:widowControl w:val="0"/>
        <w:tabs>
          <w:tab w:val="left" w:pos="851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B249E">
        <w:rPr>
          <w:rFonts w:ascii="Times New Roman" w:hAnsi="Times New Roman"/>
          <w:sz w:val="28"/>
          <w:szCs w:val="28"/>
        </w:rPr>
        <w:t>составе</w:t>
      </w:r>
      <w:proofErr w:type="gramEnd"/>
      <w:r w:rsidRPr="005B249E">
        <w:rPr>
          <w:rFonts w:ascii="Times New Roman" w:hAnsi="Times New Roman"/>
          <w:sz w:val="28"/>
          <w:szCs w:val="28"/>
        </w:rPr>
        <w:t xml:space="preserve"> тендерной комиссии, секретаре тендерной комиссии;</w:t>
      </w:r>
    </w:p>
    <w:p w:rsidR="00471642" w:rsidRPr="005B249E" w:rsidRDefault="00471642" w:rsidP="00EE2832">
      <w:pPr>
        <w:widowControl w:val="0"/>
        <w:tabs>
          <w:tab w:val="left" w:pos="851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B249E">
        <w:rPr>
          <w:rFonts w:ascii="Times New Roman" w:hAnsi="Times New Roman"/>
          <w:sz w:val="28"/>
          <w:szCs w:val="28"/>
        </w:rPr>
        <w:t>наличии</w:t>
      </w:r>
      <w:proofErr w:type="gramEnd"/>
      <w:r w:rsidRPr="005B249E">
        <w:rPr>
          <w:rFonts w:ascii="Times New Roman" w:hAnsi="Times New Roman"/>
          <w:sz w:val="28"/>
          <w:szCs w:val="28"/>
        </w:rPr>
        <w:t xml:space="preserve"> либо отсутствии запросов потенциальных поставщиков, а также проведении встречи с потенциальными поставщиками по разъяснению положений тендерной документации;</w:t>
      </w:r>
    </w:p>
    <w:p w:rsidR="00471642" w:rsidRPr="005B249E" w:rsidRDefault="00471642" w:rsidP="00EE2832">
      <w:pPr>
        <w:widowControl w:val="0"/>
        <w:tabs>
          <w:tab w:val="left" w:pos="851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B249E">
        <w:rPr>
          <w:rFonts w:ascii="Times New Roman" w:hAnsi="Times New Roman"/>
          <w:sz w:val="28"/>
          <w:szCs w:val="28"/>
        </w:rPr>
        <w:t>наличии</w:t>
      </w:r>
      <w:proofErr w:type="gramEnd"/>
      <w:r w:rsidRPr="005B249E">
        <w:rPr>
          <w:rFonts w:ascii="Times New Roman" w:hAnsi="Times New Roman"/>
          <w:sz w:val="28"/>
          <w:szCs w:val="28"/>
        </w:rPr>
        <w:t xml:space="preserve"> либо отсутствии факта, а также причин внесения изменений и дополнений в тендерную документацию;</w:t>
      </w:r>
    </w:p>
    <w:p w:rsidR="00471642" w:rsidRPr="005B249E" w:rsidRDefault="00471642" w:rsidP="00EE2832">
      <w:pPr>
        <w:widowControl w:val="0"/>
        <w:tabs>
          <w:tab w:val="left" w:pos="851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потенциальных </w:t>
      </w:r>
      <w:proofErr w:type="gramStart"/>
      <w:r w:rsidRPr="005B249E">
        <w:rPr>
          <w:rFonts w:ascii="Times New Roman" w:hAnsi="Times New Roman"/>
          <w:sz w:val="28"/>
          <w:szCs w:val="28"/>
        </w:rPr>
        <w:t>поставщиках</w:t>
      </w:r>
      <w:proofErr w:type="gramEnd"/>
      <w:r w:rsidRPr="005B249E">
        <w:rPr>
          <w:rFonts w:ascii="Times New Roman" w:hAnsi="Times New Roman"/>
          <w:sz w:val="28"/>
          <w:szCs w:val="28"/>
        </w:rPr>
        <w:t>, представивших в установленный срок заявки на участие в тендере, зарегистрированные в журнале регистрации заявок на участие в тендере;</w:t>
      </w:r>
    </w:p>
    <w:p w:rsidR="00471642" w:rsidRPr="005B249E" w:rsidRDefault="00471642" w:rsidP="00EE2832">
      <w:pPr>
        <w:widowControl w:val="0"/>
        <w:autoSpaceDE w:val="0"/>
        <w:autoSpaceDN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оглашает иную информацию по данному тендеру;</w:t>
      </w:r>
    </w:p>
    <w:p w:rsidR="00471642" w:rsidRPr="005B249E" w:rsidRDefault="00471642" w:rsidP="00EE2832">
      <w:pPr>
        <w:widowControl w:val="0"/>
        <w:autoSpaceDE w:val="0"/>
        <w:autoSpaceDN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вскрывает конверты с заявками на участие в тендере и оглашает перечень документов, содержащихся в заявке, а также цены и скидки (при наличии), заявленные потенциальными поставщиками в ценовых предложениях;</w:t>
      </w:r>
    </w:p>
    <w:p w:rsidR="00471642" w:rsidRPr="005B249E" w:rsidRDefault="00471642" w:rsidP="00E4606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секретарь тендерной комиссии: </w:t>
      </w:r>
    </w:p>
    <w:p w:rsidR="00471642" w:rsidRPr="005B249E" w:rsidRDefault="00471642" w:rsidP="00EE2832">
      <w:pPr>
        <w:widowControl w:val="0"/>
        <w:tabs>
          <w:tab w:val="left" w:pos="851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информирует потенциальных поставщиков или их уполномоченных представителей о сроке </w:t>
      </w:r>
      <w:proofErr w:type="gramStart"/>
      <w:r w:rsidRPr="005B249E">
        <w:rPr>
          <w:rFonts w:ascii="Times New Roman" w:hAnsi="Times New Roman"/>
          <w:sz w:val="28"/>
          <w:szCs w:val="28"/>
        </w:rPr>
        <w:t>размещения текста подписанного протокола вскрытия конвертов</w:t>
      </w:r>
      <w:proofErr w:type="gramEnd"/>
      <w:r w:rsidRPr="005B249E">
        <w:rPr>
          <w:rFonts w:ascii="Times New Roman" w:hAnsi="Times New Roman"/>
          <w:sz w:val="28"/>
          <w:szCs w:val="28"/>
        </w:rPr>
        <w:t xml:space="preserve"> с заявками на участие в тендере на </w:t>
      </w:r>
      <w:proofErr w:type="spellStart"/>
      <w:r w:rsidRPr="005B249E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5B249E">
        <w:rPr>
          <w:rFonts w:ascii="Times New Roman" w:hAnsi="Times New Roman"/>
          <w:sz w:val="28"/>
          <w:szCs w:val="28"/>
        </w:rPr>
        <w:t xml:space="preserve"> заказчика;</w:t>
      </w:r>
    </w:p>
    <w:p w:rsidR="00471642" w:rsidRPr="005B249E" w:rsidRDefault="00471642" w:rsidP="00EE2832">
      <w:pPr>
        <w:widowControl w:val="0"/>
        <w:tabs>
          <w:tab w:val="left" w:pos="851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запрашивает уполномоченных представителей потенциальных поставщиков о наличии жалоб или возражений против действий (или бездействия) тендерной комиссии.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  <w:tab w:val="left" w:pos="851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 Секретарь тендерной комиссии</w:t>
      </w:r>
      <w:r w:rsidRPr="005B249E">
        <w:rPr>
          <w:rFonts w:ascii="Times New Roman" w:hAnsi="Times New Roman"/>
          <w:sz w:val="28"/>
          <w:szCs w:val="28"/>
        </w:rPr>
        <w:t xml:space="preserve"> оформляет соответствующий протокол вскрытия конвертов с заявками на участие в тендере.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Протокол вскрытия конвертов с заявками на участие в тендере </w:t>
      </w:r>
      <w:r w:rsidR="001444DC" w:rsidRPr="005B249E">
        <w:rPr>
          <w:rFonts w:ascii="Times New Roman" w:hAnsi="Times New Roman" w:cs="Times New Roman"/>
          <w:sz w:val="28"/>
          <w:szCs w:val="28"/>
        </w:rPr>
        <w:t xml:space="preserve">полистно </w:t>
      </w:r>
      <w:r w:rsidRPr="005B249E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>
        <w:rPr>
          <w:rFonts w:ascii="Times New Roman" w:hAnsi="Times New Roman" w:cs="Times New Roman"/>
          <w:sz w:val="28"/>
          <w:szCs w:val="28"/>
        </w:rPr>
        <w:t>членами</w:t>
      </w:r>
      <w:r w:rsidRPr="005B249E">
        <w:rPr>
          <w:rFonts w:ascii="Times New Roman" w:hAnsi="Times New Roman" w:cs="Times New Roman"/>
          <w:sz w:val="28"/>
          <w:szCs w:val="28"/>
        </w:rPr>
        <w:t xml:space="preserve"> тендерной комиссии и секретарем. 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Не позднее 3 (трех) рабочих дней, следующих за днем указанного заседания тендерной комиссии, организатор закупок размещает на </w:t>
      </w:r>
      <w:proofErr w:type="spellStart"/>
      <w:r w:rsidRPr="005B249E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5B249E">
        <w:rPr>
          <w:rFonts w:ascii="Times New Roman" w:hAnsi="Times New Roman" w:cs="Times New Roman"/>
          <w:sz w:val="28"/>
          <w:szCs w:val="28"/>
        </w:rPr>
        <w:t xml:space="preserve"> заказчика, текст подписанного протокола вскрытия конвертов с заявками на участие в тендере.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Протокол заседания тендерной комиссии по вскрытию конвертов с заявками на участие в тендере должен содержать следующие сведения:</w:t>
      </w:r>
    </w:p>
    <w:p w:rsidR="00471642" w:rsidRPr="005B249E" w:rsidRDefault="00471642" w:rsidP="00E4606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день, время и место проведения заседания;</w:t>
      </w:r>
    </w:p>
    <w:p w:rsidR="00471642" w:rsidRPr="005B249E" w:rsidRDefault="00471642" w:rsidP="00E4606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состав тендерной комиссии;</w:t>
      </w:r>
    </w:p>
    <w:p w:rsidR="00471642" w:rsidRPr="005B249E" w:rsidRDefault="00471642" w:rsidP="00E4606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наименование, юридический адрес потенциальных поставщиков, предоставивших заявки в установленные сроки, с указанием даты и времени предоставления заявок в хронологическом порядке в соответствии с журналом регистрации заявок на участие в тендере;</w:t>
      </w:r>
    </w:p>
    <w:p w:rsidR="00471642" w:rsidRPr="005B249E" w:rsidRDefault="00471642" w:rsidP="00E4606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информаци</w:t>
      </w:r>
      <w:r w:rsidR="002D0027">
        <w:rPr>
          <w:rFonts w:ascii="Times New Roman" w:hAnsi="Times New Roman"/>
          <w:bCs/>
          <w:sz w:val="28"/>
          <w:szCs w:val="28"/>
        </w:rPr>
        <w:t>ю</w:t>
      </w:r>
      <w:r w:rsidRPr="005B249E">
        <w:rPr>
          <w:rFonts w:ascii="Times New Roman" w:hAnsi="Times New Roman"/>
          <w:bCs/>
          <w:sz w:val="28"/>
          <w:szCs w:val="28"/>
        </w:rPr>
        <w:t xml:space="preserve"> о содержании заявок, ценах и скидках</w:t>
      </w:r>
      <w:r>
        <w:rPr>
          <w:rFonts w:ascii="Times New Roman" w:hAnsi="Times New Roman"/>
          <w:bCs/>
          <w:sz w:val="28"/>
          <w:szCs w:val="28"/>
        </w:rPr>
        <w:t xml:space="preserve"> (при наличии)</w:t>
      </w:r>
      <w:r w:rsidRPr="005B249E">
        <w:rPr>
          <w:rFonts w:ascii="Times New Roman" w:hAnsi="Times New Roman"/>
          <w:bCs/>
          <w:sz w:val="28"/>
          <w:szCs w:val="28"/>
        </w:rPr>
        <w:t>, заявленных потенциальными поставщиками в ценовых предложениях;</w:t>
      </w:r>
    </w:p>
    <w:p w:rsidR="00471642" w:rsidRPr="005B249E" w:rsidRDefault="00471642" w:rsidP="00E4606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информаци</w:t>
      </w:r>
      <w:r w:rsidR="002D0027">
        <w:rPr>
          <w:rFonts w:ascii="Times New Roman" w:hAnsi="Times New Roman"/>
          <w:bCs/>
          <w:sz w:val="28"/>
          <w:szCs w:val="28"/>
        </w:rPr>
        <w:t>ю</w:t>
      </w:r>
      <w:r w:rsidRPr="005B249E">
        <w:rPr>
          <w:rFonts w:ascii="Times New Roman" w:hAnsi="Times New Roman"/>
          <w:bCs/>
          <w:sz w:val="28"/>
          <w:szCs w:val="28"/>
        </w:rPr>
        <w:t xml:space="preserve"> об отзыве и изменении заявок на участие в тендере;</w:t>
      </w:r>
    </w:p>
    <w:p w:rsidR="00471642" w:rsidRPr="005B249E" w:rsidRDefault="00471642" w:rsidP="00E4606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жалобы или возражения против действий (или бездействия) тендерной комиссии, заявленные уполномоченными представителями потенциальных поставщиков в ходе заседания тендерной комиссии по </w:t>
      </w:r>
      <w:r w:rsidRPr="005B249E">
        <w:rPr>
          <w:rFonts w:ascii="Times New Roman" w:hAnsi="Times New Roman"/>
          <w:bCs/>
          <w:sz w:val="28"/>
          <w:szCs w:val="28"/>
        </w:rPr>
        <w:lastRenderedPageBreak/>
        <w:t>вскрытию конвертов.</w:t>
      </w:r>
    </w:p>
    <w:p w:rsidR="00471642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B249E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Pr="005B249E">
        <w:rPr>
          <w:rFonts w:ascii="Times New Roman" w:hAnsi="Times New Roman" w:cs="Times New Roman"/>
          <w:bCs/>
          <w:sz w:val="28"/>
          <w:szCs w:val="28"/>
        </w:rPr>
        <w:t>заявок на участие в тендере</w:t>
      </w:r>
      <w:r w:rsidRPr="005B249E">
        <w:rPr>
          <w:rFonts w:ascii="Times New Roman" w:hAnsi="Times New Roman" w:cs="Times New Roman"/>
          <w:sz w:val="28"/>
          <w:szCs w:val="28"/>
        </w:rPr>
        <w:t xml:space="preserve"> протокол заседания тендерной комиссии по вскрытию конвертов с заявками</w:t>
      </w:r>
      <w:proofErr w:type="gramEnd"/>
      <w:r w:rsidRPr="005B249E">
        <w:rPr>
          <w:rFonts w:ascii="Times New Roman" w:hAnsi="Times New Roman" w:cs="Times New Roman"/>
          <w:sz w:val="28"/>
          <w:szCs w:val="28"/>
        </w:rPr>
        <w:t xml:space="preserve"> на участие в тендере не оформляется.</w:t>
      </w:r>
    </w:p>
    <w:p w:rsidR="0003118B" w:rsidRDefault="0003118B" w:rsidP="0003118B">
      <w:pPr>
        <w:pStyle w:val="a0"/>
        <w:numPr>
          <w:ilvl w:val="0"/>
          <w:numId w:val="0"/>
        </w:numPr>
        <w:tabs>
          <w:tab w:val="clear" w:pos="993"/>
        </w:tabs>
        <w:ind w:left="851"/>
        <w:contextualSpacing/>
        <w:rPr>
          <w:rFonts w:ascii="Times New Roman" w:hAnsi="Times New Roman" w:cs="Times New Roman"/>
          <w:sz w:val="28"/>
          <w:szCs w:val="28"/>
        </w:rPr>
      </w:pPr>
    </w:p>
    <w:p w:rsidR="008D71E8" w:rsidRPr="005B249E" w:rsidRDefault="008D71E8" w:rsidP="0003118B">
      <w:pPr>
        <w:pStyle w:val="a0"/>
        <w:numPr>
          <w:ilvl w:val="0"/>
          <w:numId w:val="0"/>
        </w:numPr>
        <w:tabs>
          <w:tab w:val="clear" w:pos="993"/>
        </w:tabs>
        <w:ind w:left="851"/>
        <w:contextualSpacing/>
        <w:rPr>
          <w:rFonts w:ascii="Times New Roman" w:hAnsi="Times New Roman" w:cs="Times New Roman"/>
          <w:sz w:val="28"/>
          <w:szCs w:val="28"/>
        </w:rPr>
      </w:pPr>
    </w:p>
    <w:p w:rsidR="00471642" w:rsidRPr="005B249E" w:rsidRDefault="00471642" w:rsidP="00E46067">
      <w:pPr>
        <w:pStyle w:val="2"/>
        <w:numPr>
          <w:ilvl w:val="1"/>
          <w:numId w:val="48"/>
        </w:numPr>
        <w:tabs>
          <w:tab w:val="clear" w:pos="993"/>
          <w:tab w:val="left" w:pos="0"/>
        </w:tabs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Рассмотрение заявок на участие в тендере и</w:t>
      </w:r>
    </w:p>
    <w:p w:rsidR="00471642" w:rsidRPr="005B249E" w:rsidRDefault="00471642" w:rsidP="00090DDE">
      <w:pPr>
        <w:pStyle w:val="2"/>
        <w:numPr>
          <w:ilvl w:val="0"/>
          <w:numId w:val="0"/>
        </w:numPr>
        <w:tabs>
          <w:tab w:val="clear" w:pos="993"/>
          <w:tab w:val="left" w:pos="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подведение итогов тендера</w:t>
      </w:r>
    </w:p>
    <w:p w:rsidR="00471642" w:rsidRPr="005B249E" w:rsidRDefault="00471642" w:rsidP="00090DDE">
      <w:pPr>
        <w:pStyle w:val="2"/>
        <w:numPr>
          <w:ilvl w:val="0"/>
          <w:numId w:val="0"/>
        </w:numPr>
        <w:tabs>
          <w:tab w:val="clear" w:pos="993"/>
          <w:tab w:val="left" w:pos="851"/>
        </w:tabs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Заявки на участие в тендере рассматриваются тендерной комиссией на предмет соответствия заявок требованиям тендерной документации. Не отклоненные по основаниям, указанным в тендерной документации, заявки сопоставляются и оцениваются тендерной комиссией в целях выбора победителя тендера, предложившего наименьшую цену.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  <w:tab w:val="left" w:pos="1134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Заявки рассматриваются тендерной комиссией в срок не более 10 (десяти) рабочих дней </w:t>
      </w:r>
      <w:proofErr w:type="gramStart"/>
      <w:r w:rsidRPr="005B249E">
        <w:rPr>
          <w:rFonts w:ascii="Times New Roman" w:hAnsi="Times New Roman" w:cs="Times New Roman"/>
          <w:sz w:val="28"/>
          <w:szCs w:val="28"/>
        </w:rPr>
        <w:t>с даты вскрытия</w:t>
      </w:r>
      <w:proofErr w:type="gramEnd"/>
      <w:r w:rsidRPr="005B249E">
        <w:rPr>
          <w:rFonts w:ascii="Times New Roman" w:hAnsi="Times New Roman" w:cs="Times New Roman"/>
          <w:sz w:val="28"/>
          <w:szCs w:val="28"/>
        </w:rPr>
        <w:t xml:space="preserve"> конвертов с заявками на участие в тендере. </w:t>
      </w:r>
    </w:p>
    <w:p w:rsidR="00471642" w:rsidRPr="005B249E" w:rsidRDefault="00471642" w:rsidP="00EE2832">
      <w:pPr>
        <w:pStyle w:val="a0"/>
        <w:numPr>
          <w:ilvl w:val="0"/>
          <w:numId w:val="0"/>
        </w:numPr>
        <w:tabs>
          <w:tab w:val="clear" w:pos="993"/>
          <w:tab w:val="left" w:pos="1134"/>
        </w:tabs>
        <w:spacing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При проведении закупок товаров, работ, услуг, имеющих сложные технические характеристики и спецификации, заявки могут рассматриваться тендерной комиссией с привлечением экспертной комиссии (эксперта) в срок не более 30 (тридцати) рабочих дней </w:t>
      </w:r>
      <w:proofErr w:type="gramStart"/>
      <w:r w:rsidRPr="005B249E">
        <w:rPr>
          <w:rFonts w:ascii="Times New Roman" w:hAnsi="Times New Roman" w:cs="Times New Roman"/>
          <w:sz w:val="28"/>
          <w:szCs w:val="28"/>
        </w:rPr>
        <w:t>с даты вскрытия</w:t>
      </w:r>
      <w:proofErr w:type="gramEnd"/>
      <w:r w:rsidRPr="005B249E">
        <w:rPr>
          <w:rFonts w:ascii="Times New Roman" w:hAnsi="Times New Roman" w:cs="Times New Roman"/>
          <w:sz w:val="28"/>
          <w:szCs w:val="28"/>
        </w:rPr>
        <w:t xml:space="preserve"> конвертов с заявками на участие в тендере (при необходимости). В этом случае данная информация должна содержаться в тендерной документации.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0"/>
          <w:tab w:val="clear" w:pos="993"/>
          <w:tab w:val="left" w:pos="709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При рассмотрении заявок тендерная комиссия вправе:</w:t>
      </w:r>
    </w:p>
    <w:p w:rsidR="00471642" w:rsidRPr="005B249E" w:rsidRDefault="00471642" w:rsidP="00E4606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запросить у потенциальных поставщиков материалы и разъяснения, необходимые для рассмотрения, оценки и сопоставления заявок (за исключением предложенной цены (скидок) и технической спецификации);</w:t>
      </w:r>
    </w:p>
    <w:p w:rsidR="00471642" w:rsidRPr="005B249E" w:rsidRDefault="00471642" w:rsidP="00E4606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с целью уточнения сведений, содержащихся в заявках, запросить необходимую информацию у соответствующих государственных органов, физических и юридических лиц.</w:t>
      </w:r>
    </w:p>
    <w:p w:rsidR="00471642" w:rsidRPr="005B249E" w:rsidRDefault="00471642" w:rsidP="00EE2832">
      <w:pPr>
        <w:widowControl w:val="0"/>
        <w:tabs>
          <w:tab w:val="left" w:pos="709"/>
        </w:tabs>
        <w:autoSpaceDE w:val="0"/>
        <w:autoSpaceDN w:val="0"/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При этом не допускаются запросы и иные действия тендерной комиссии, связанные с приведением заявки на участие в тендере в соответствие с требованиями тендерной документации, заключающиеся в дополнении заявки недостающими документами, замене документов, приведении в соответствие ненадлежащим об</w:t>
      </w:r>
      <w:r w:rsidR="00D46EFA">
        <w:rPr>
          <w:rFonts w:ascii="Times New Roman" w:hAnsi="Times New Roman"/>
          <w:sz w:val="28"/>
          <w:szCs w:val="28"/>
        </w:rPr>
        <w:t>разом оформленных документов.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Не допускается отклонение заявки на участие в тендере по следующим формальным основаниям:</w:t>
      </w:r>
    </w:p>
    <w:p w:rsidR="00471642" w:rsidRPr="005B249E" w:rsidRDefault="00471642" w:rsidP="00E46067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наличия ошибки, опечатки, описки в заявке на участие в тендере (за исключением предложенной цены (скидок), технической спецификации, документа, подтверждающего внесение обеспечения заявки на участие в тендере);</w:t>
      </w:r>
    </w:p>
    <w:p w:rsidR="00471642" w:rsidRPr="005B249E" w:rsidRDefault="00471642" w:rsidP="00E46067">
      <w:pPr>
        <w:pStyle w:val="a0"/>
        <w:numPr>
          <w:ilvl w:val="0"/>
          <w:numId w:val="41"/>
        </w:numPr>
        <w:tabs>
          <w:tab w:val="clear" w:pos="993"/>
          <w:tab w:val="num" w:pos="0"/>
          <w:tab w:val="left" w:pos="1134"/>
        </w:tabs>
        <w:autoSpaceDE w:val="0"/>
        <w:autoSpaceDN w:val="0"/>
        <w:spacing w:line="240" w:lineRule="atLeast"/>
        <w:ind w:left="0"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B249E">
        <w:rPr>
          <w:rFonts w:ascii="Times New Roman" w:hAnsi="Times New Roman" w:cs="Times New Roman"/>
          <w:bCs/>
          <w:sz w:val="28"/>
          <w:szCs w:val="28"/>
        </w:rPr>
        <w:t xml:space="preserve">не указание информации (о банковских реквизитах, номеров свидетельств и др. информации) в формах представленных документов (за исключением предложенной цены (скидок), технической спецификации, </w:t>
      </w:r>
      <w:r w:rsidRPr="005B249E">
        <w:rPr>
          <w:rFonts w:ascii="Times New Roman" w:hAnsi="Times New Roman" w:cs="Times New Roman"/>
          <w:bCs/>
          <w:sz w:val="28"/>
          <w:szCs w:val="28"/>
        </w:rPr>
        <w:lastRenderedPageBreak/>
        <w:t>обеспечения заявки на участие в тендере), котор</w:t>
      </w:r>
      <w:r>
        <w:rPr>
          <w:rFonts w:ascii="Times New Roman" w:hAnsi="Times New Roman" w:cs="Times New Roman"/>
          <w:bCs/>
          <w:sz w:val="28"/>
          <w:szCs w:val="28"/>
        </w:rPr>
        <w:t xml:space="preserve">ая </w:t>
      </w:r>
      <w:r w:rsidRPr="005B249E">
        <w:rPr>
          <w:rFonts w:ascii="Times New Roman" w:hAnsi="Times New Roman" w:cs="Times New Roman"/>
          <w:bCs/>
          <w:sz w:val="28"/>
          <w:szCs w:val="28"/>
        </w:rPr>
        <w:t>не влияет на оценку и сопоставление заявок на участие в тендере тендерной комиссией.</w:t>
      </w:r>
    </w:p>
    <w:p w:rsidR="00471642" w:rsidRPr="005B249E" w:rsidRDefault="00471642" w:rsidP="00E46067">
      <w:pPr>
        <w:pStyle w:val="a5"/>
        <w:numPr>
          <w:ilvl w:val="0"/>
          <w:numId w:val="46"/>
        </w:numPr>
        <w:tabs>
          <w:tab w:val="left" w:pos="0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Допускается несоответствие технической спецификации потенциального поставщика технической спецификации, указанной в тендерной документации, если предлагаются товары и услуги с </w:t>
      </w:r>
      <w:proofErr w:type="gramStart"/>
      <w:r w:rsidRPr="005B249E">
        <w:rPr>
          <w:rFonts w:ascii="Times New Roman" w:hAnsi="Times New Roman"/>
          <w:sz w:val="28"/>
          <w:szCs w:val="28"/>
        </w:rPr>
        <w:t>более лучшими</w:t>
      </w:r>
      <w:proofErr w:type="gramEnd"/>
      <w:r w:rsidRPr="005B249E">
        <w:rPr>
          <w:rFonts w:ascii="Times New Roman" w:hAnsi="Times New Roman"/>
          <w:sz w:val="28"/>
          <w:szCs w:val="28"/>
        </w:rPr>
        <w:t xml:space="preserve"> функциональными и другими характеристиками, а также когда предлагаются более лучшие технологические решения и /или оказания услуг, выполнение работ из лучших материалов. Данная информация должна быть отражена в экспертном заключении экспертной комиссии (эксперта)</w:t>
      </w:r>
      <w:r>
        <w:rPr>
          <w:rFonts w:ascii="Times New Roman" w:hAnsi="Times New Roman"/>
          <w:sz w:val="28"/>
          <w:szCs w:val="28"/>
        </w:rPr>
        <w:t xml:space="preserve"> (в случаях создания</w:t>
      </w:r>
      <w:r w:rsidR="003661B6">
        <w:rPr>
          <w:rFonts w:ascii="Times New Roman" w:hAnsi="Times New Roman"/>
          <w:sz w:val="28"/>
          <w:szCs w:val="28"/>
        </w:rPr>
        <w:t>, привлечения</w:t>
      </w:r>
      <w:r>
        <w:rPr>
          <w:rFonts w:ascii="Times New Roman" w:hAnsi="Times New Roman"/>
          <w:sz w:val="28"/>
          <w:szCs w:val="28"/>
        </w:rPr>
        <w:t>)</w:t>
      </w:r>
      <w:r w:rsidRPr="005B249E">
        <w:rPr>
          <w:rFonts w:ascii="Times New Roman" w:hAnsi="Times New Roman"/>
          <w:sz w:val="28"/>
          <w:szCs w:val="28"/>
        </w:rPr>
        <w:t>.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Тендерная комиссия отклоняет заявку в случае:</w:t>
      </w:r>
    </w:p>
    <w:p w:rsidR="00471642" w:rsidRPr="005B249E" w:rsidRDefault="00471642" w:rsidP="00E4606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признания заявки на участие в тендере несоответствующей требованиям тендерной документации;</w:t>
      </w:r>
    </w:p>
    <w:p w:rsidR="00471642" w:rsidRPr="005B249E" w:rsidRDefault="00471642" w:rsidP="00E4606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если потенциальный поставщик является </w:t>
      </w:r>
      <w:proofErr w:type="spellStart"/>
      <w:r w:rsidRPr="005B249E">
        <w:rPr>
          <w:rFonts w:ascii="Times New Roman" w:hAnsi="Times New Roman"/>
          <w:bCs/>
          <w:sz w:val="28"/>
          <w:szCs w:val="28"/>
        </w:rPr>
        <w:t>аффилиированным</w:t>
      </w:r>
      <w:proofErr w:type="spellEnd"/>
      <w:r w:rsidRPr="005B249E">
        <w:rPr>
          <w:rFonts w:ascii="Times New Roman" w:hAnsi="Times New Roman"/>
          <w:bCs/>
          <w:sz w:val="28"/>
          <w:szCs w:val="28"/>
        </w:rPr>
        <w:t xml:space="preserve"> лицом другого потенциального поставщика, подавшего заявку на участие в данном тендере (лоте);</w:t>
      </w:r>
    </w:p>
    <w:p w:rsidR="00471642" w:rsidRDefault="00471642" w:rsidP="00E4606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если ценовое предложение потенциального поставщика превышает сумму, выделенную для закупки;</w:t>
      </w:r>
    </w:p>
    <w:p w:rsidR="00271470" w:rsidRPr="00271470" w:rsidRDefault="00271470" w:rsidP="00271470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71470">
        <w:rPr>
          <w:rStyle w:val="s3"/>
          <w:sz w:val="24"/>
          <w:szCs w:val="24"/>
        </w:rPr>
        <w:t xml:space="preserve">В подпункт </w:t>
      </w:r>
      <w:r>
        <w:rPr>
          <w:rStyle w:val="s3"/>
          <w:sz w:val="24"/>
          <w:szCs w:val="24"/>
        </w:rPr>
        <w:t>4</w:t>
      </w:r>
      <w:r w:rsidRPr="00271470">
        <w:rPr>
          <w:rStyle w:val="s3"/>
          <w:sz w:val="24"/>
          <w:szCs w:val="24"/>
        </w:rPr>
        <w:t xml:space="preserve">) внесены изменения в соответствии с </w:t>
      </w:r>
      <w:hyperlink r:id="rId70" w:history="1">
        <w:r w:rsidRPr="00271470">
          <w:rPr>
            <w:rStyle w:val="af"/>
            <w:b/>
            <w:sz w:val="24"/>
            <w:szCs w:val="24"/>
          </w:rPr>
          <w:t>решением</w:t>
        </w:r>
      </w:hyperlink>
      <w:r w:rsidRPr="00271470">
        <w:rPr>
          <w:rStyle w:val="s3"/>
          <w:sz w:val="24"/>
          <w:szCs w:val="24"/>
        </w:rPr>
        <w:t xml:space="preserve"> </w:t>
      </w:r>
      <w:r w:rsidRPr="00271470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271470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271470">
        <w:rPr>
          <w:rStyle w:val="s3"/>
          <w:sz w:val="24"/>
          <w:szCs w:val="24"/>
        </w:rPr>
        <w:t xml:space="preserve"> (</w:t>
      </w:r>
      <w:hyperlink r:id="rId71" w:history="1">
        <w:r w:rsidRPr="00271470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271470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271470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271470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271470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271470">
        <w:rPr>
          <w:rStyle w:val="s3"/>
          <w:sz w:val="24"/>
          <w:szCs w:val="24"/>
        </w:rPr>
        <w:t>)</w:t>
      </w:r>
    </w:p>
    <w:p w:rsidR="00471642" w:rsidRPr="005B249E" w:rsidRDefault="00471642" w:rsidP="0027147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если потенциальный поставщик </w:t>
      </w:r>
      <w:r w:rsidR="00937FA2" w:rsidRPr="00B52FFE">
        <w:rPr>
          <w:rFonts w:ascii="Times New Roman" w:hAnsi="Times New Roman"/>
          <w:bCs/>
          <w:sz w:val="28"/>
          <w:szCs w:val="28"/>
        </w:rPr>
        <w:t>и/или его субподрядчик (соисполнитель)/юридическое лицо, входящее в консорциум</w:t>
      </w:r>
      <w:r w:rsidR="00937FA2" w:rsidRPr="005B249E">
        <w:rPr>
          <w:rFonts w:ascii="Times New Roman" w:hAnsi="Times New Roman"/>
          <w:bCs/>
          <w:sz w:val="28"/>
          <w:szCs w:val="28"/>
        </w:rPr>
        <w:t xml:space="preserve"> </w:t>
      </w:r>
      <w:r w:rsidRPr="005B249E">
        <w:rPr>
          <w:rFonts w:ascii="Times New Roman" w:hAnsi="Times New Roman"/>
          <w:bCs/>
          <w:sz w:val="28"/>
          <w:szCs w:val="28"/>
        </w:rPr>
        <w:t>состоит в Перечне ненадежных потенциальных поставщиков (поставщиков).</w:t>
      </w:r>
    </w:p>
    <w:p w:rsidR="00471642" w:rsidRPr="005B249E" w:rsidRDefault="00471642" w:rsidP="00E46067">
      <w:pPr>
        <w:numPr>
          <w:ilvl w:val="0"/>
          <w:numId w:val="46"/>
        </w:numPr>
        <w:spacing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Не отклоненные заявки сопоставляются и оцениваются тендерной комиссией согласно критериям, содержащимся в тендерной документации. Победитель тендера определяется на основе наименьшей условной цены, рассчитываемой с учётом применения критериев, содержащихся в тендерной документации. </w:t>
      </w:r>
    </w:p>
    <w:p w:rsidR="00471642" w:rsidRPr="005B249E" w:rsidRDefault="00471642" w:rsidP="00EE2832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Потенциальный поставщик, занявший по итогам сопоставления и оценки второе место, определяется на основе цены, следующей после наименьшей условной цены, рассчитываемой с учётом применения критериев, содержащихся в тендерной документации.         </w:t>
      </w:r>
    </w:p>
    <w:p w:rsidR="00471642" w:rsidRPr="005B249E" w:rsidRDefault="00471642" w:rsidP="00EE2832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При равенстве условных цен тендерных ценовых предложений победителем (или потенциальным поставщиком, занявшим по итогам сопоставления и оценки второе место) признается потенциальный поставщик, ранее предоставивший заявку на участие в тендере.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Итоги тендера оформляются протоколом. Протокол об итогах тендера подписывается</w:t>
      </w:r>
      <w:r w:rsidR="00DB00BC">
        <w:rPr>
          <w:rFonts w:ascii="Times New Roman" w:hAnsi="Times New Roman" w:cs="Times New Roman"/>
          <w:sz w:val="28"/>
          <w:szCs w:val="28"/>
        </w:rPr>
        <w:t xml:space="preserve"> </w:t>
      </w:r>
      <w:r w:rsidRPr="005B249E">
        <w:rPr>
          <w:rFonts w:ascii="Times New Roman" w:hAnsi="Times New Roman" w:cs="Times New Roman"/>
          <w:sz w:val="28"/>
          <w:szCs w:val="28"/>
        </w:rPr>
        <w:t xml:space="preserve">полистно </w:t>
      </w:r>
      <w:r>
        <w:rPr>
          <w:rFonts w:ascii="Times New Roman" w:hAnsi="Times New Roman" w:cs="Times New Roman"/>
          <w:sz w:val="28"/>
          <w:szCs w:val="28"/>
        </w:rPr>
        <w:t>членами</w:t>
      </w:r>
      <w:r w:rsidRPr="005B249E">
        <w:rPr>
          <w:rFonts w:ascii="Times New Roman" w:hAnsi="Times New Roman" w:cs="Times New Roman"/>
          <w:sz w:val="28"/>
          <w:szCs w:val="28"/>
        </w:rPr>
        <w:t xml:space="preserve"> тендерной комиссии и секретарем. 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В протоколе об итогах тендера должна содержаться информация: </w:t>
      </w:r>
    </w:p>
    <w:p w:rsidR="00471642" w:rsidRPr="005B249E" w:rsidRDefault="00471642" w:rsidP="00E4606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о месте и времени подведения итогов; </w:t>
      </w:r>
    </w:p>
    <w:p w:rsidR="00471642" w:rsidRPr="005B249E" w:rsidRDefault="00471642" w:rsidP="00E4606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о поступивших заявках потенциальных поставщиков на участие в тендере;</w:t>
      </w:r>
    </w:p>
    <w:p w:rsidR="00471642" w:rsidRPr="005B249E" w:rsidRDefault="00471642" w:rsidP="00E4606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о сумме, выделенной для закупки, предусмотренной в плане закупок без учета налога на добавленную стоимость; </w:t>
      </w:r>
    </w:p>
    <w:p w:rsidR="00471642" w:rsidRPr="005B249E" w:rsidRDefault="00471642" w:rsidP="00E4606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об отклоненных заявках</w:t>
      </w:r>
      <w:r w:rsidRPr="005B249E">
        <w:rPr>
          <w:rFonts w:ascii="Times New Roman" w:hAnsi="Times New Roman"/>
          <w:sz w:val="28"/>
          <w:szCs w:val="28"/>
        </w:rPr>
        <w:t xml:space="preserve"> на участие в тендере</w:t>
      </w:r>
      <w:r w:rsidRPr="005B249E">
        <w:rPr>
          <w:rFonts w:ascii="Times New Roman" w:hAnsi="Times New Roman"/>
          <w:bCs/>
          <w:sz w:val="28"/>
          <w:szCs w:val="28"/>
        </w:rPr>
        <w:t xml:space="preserve">, основаниях </w:t>
      </w:r>
      <w:r w:rsidRPr="005B249E">
        <w:rPr>
          <w:rFonts w:ascii="Times New Roman" w:hAnsi="Times New Roman"/>
          <w:bCs/>
          <w:sz w:val="28"/>
          <w:szCs w:val="28"/>
        </w:rPr>
        <w:lastRenderedPageBreak/>
        <w:t>отклонения;</w:t>
      </w:r>
    </w:p>
    <w:p w:rsidR="00471642" w:rsidRPr="005B249E" w:rsidRDefault="00471642" w:rsidP="00E4606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 о потенциальных поставщиках, признанных соответствующими требованиям тендерной документации;</w:t>
      </w:r>
    </w:p>
    <w:p w:rsidR="00471642" w:rsidRPr="005B249E" w:rsidRDefault="00471642" w:rsidP="00E4606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о результатах применения критериев оценки;</w:t>
      </w:r>
    </w:p>
    <w:p w:rsidR="00471642" w:rsidRPr="005B249E" w:rsidRDefault="00471642" w:rsidP="00E4606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об итогах тендера;</w:t>
      </w:r>
    </w:p>
    <w:p w:rsidR="00471642" w:rsidRPr="005B249E" w:rsidRDefault="00471642" w:rsidP="00E4606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о сумме и сроках заключения договора о закупках в случае, если тендер состоялся;</w:t>
      </w:r>
    </w:p>
    <w:p w:rsidR="00471642" w:rsidRPr="005B249E" w:rsidRDefault="00471642" w:rsidP="00E4606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о победителе тендера, а также о </w:t>
      </w:r>
      <w:r w:rsidRPr="005B249E">
        <w:rPr>
          <w:rFonts w:ascii="Times New Roman" w:hAnsi="Times New Roman"/>
          <w:bCs/>
          <w:sz w:val="28"/>
          <w:szCs w:val="28"/>
        </w:rPr>
        <w:t>потенциальном поставщике, занявшем второе место;</w:t>
      </w:r>
    </w:p>
    <w:p w:rsidR="00471642" w:rsidRPr="005B249E" w:rsidRDefault="00471642" w:rsidP="00E4606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сведения о направлении в соответствии </w:t>
      </w:r>
      <w:r w:rsidRPr="00AD0C18">
        <w:rPr>
          <w:rFonts w:ascii="Times New Roman" w:hAnsi="Times New Roman"/>
          <w:bCs/>
          <w:sz w:val="28"/>
          <w:szCs w:val="28"/>
        </w:rPr>
        <w:t xml:space="preserve">с пунктом </w:t>
      </w:r>
      <w:r w:rsidR="00AD0C18" w:rsidRPr="00AD0C18">
        <w:rPr>
          <w:rFonts w:ascii="Times New Roman" w:hAnsi="Times New Roman"/>
          <w:bCs/>
          <w:sz w:val="28"/>
          <w:szCs w:val="28"/>
        </w:rPr>
        <w:t>77</w:t>
      </w:r>
      <w:r w:rsidRPr="005B249E">
        <w:rPr>
          <w:rFonts w:ascii="Times New Roman" w:hAnsi="Times New Roman"/>
          <w:bCs/>
          <w:sz w:val="28"/>
          <w:szCs w:val="28"/>
        </w:rPr>
        <w:t xml:space="preserve"> Правил запросов потенциальным поставщикам, соответствующим государственным органам, физическим и юридическим лицам;</w:t>
      </w:r>
    </w:p>
    <w:p w:rsidR="00471642" w:rsidRPr="005B249E" w:rsidRDefault="00471642" w:rsidP="00E4606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иная информация по усмотрению тендерной комиссии.</w:t>
      </w:r>
    </w:p>
    <w:p w:rsidR="00471642" w:rsidRPr="005B249E" w:rsidRDefault="00DB5E0F" w:rsidP="00E46067">
      <w:pPr>
        <w:pStyle w:val="a0"/>
        <w:numPr>
          <w:ilvl w:val="0"/>
          <w:numId w:val="46"/>
        </w:numPr>
        <w:tabs>
          <w:tab w:val="clear" w:pos="0"/>
          <w:tab w:val="clear" w:pos="993"/>
          <w:tab w:val="left" w:pos="709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71642" w:rsidRPr="005B249E">
        <w:rPr>
          <w:rFonts w:ascii="Times New Roman" w:hAnsi="Times New Roman" w:cs="Times New Roman"/>
          <w:sz w:val="28"/>
          <w:szCs w:val="28"/>
        </w:rPr>
        <w:t>ендер признаётся тендерной комиссией несостоявшимся в случа</w:t>
      </w:r>
      <w:r w:rsidR="00C27B9D">
        <w:rPr>
          <w:rFonts w:ascii="Times New Roman" w:hAnsi="Times New Roman" w:cs="Times New Roman"/>
          <w:sz w:val="28"/>
          <w:szCs w:val="28"/>
        </w:rPr>
        <w:t>ях</w:t>
      </w:r>
      <w:r w:rsidR="00471642" w:rsidRPr="005B249E">
        <w:rPr>
          <w:rFonts w:ascii="Times New Roman" w:hAnsi="Times New Roman" w:cs="Times New Roman"/>
          <w:sz w:val="28"/>
          <w:szCs w:val="28"/>
        </w:rPr>
        <w:t>:</w:t>
      </w:r>
    </w:p>
    <w:p w:rsidR="00471642" w:rsidRPr="005B249E" w:rsidRDefault="00471642" w:rsidP="00E46067">
      <w:pPr>
        <w:pStyle w:val="a0"/>
        <w:numPr>
          <w:ilvl w:val="0"/>
          <w:numId w:val="22"/>
        </w:numPr>
        <w:tabs>
          <w:tab w:val="clear" w:pos="0"/>
          <w:tab w:val="clear" w:pos="993"/>
          <w:tab w:val="left" w:pos="709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отсутствия представленных </w:t>
      </w:r>
      <w:r w:rsidRPr="005B249E">
        <w:rPr>
          <w:rFonts w:ascii="Times New Roman" w:hAnsi="Times New Roman" w:cs="Times New Roman"/>
          <w:bCs/>
          <w:sz w:val="28"/>
          <w:szCs w:val="28"/>
        </w:rPr>
        <w:t>заявок на участие в тендере;</w:t>
      </w:r>
    </w:p>
    <w:p w:rsidR="00471642" w:rsidRPr="005B249E" w:rsidRDefault="00471642" w:rsidP="00E4606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представления менее 2 (двух) заявок на участие в тендере потенциальных поставщиков;</w:t>
      </w:r>
    </w:p>
    <w:p w:rsidR="00471642" w:rsidRPr="005B249E" w:rsidRDefault="00471642" w:rsidP="00E4606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если после отклонения тендерной комиссией по основаниям, </w:t>
      </w:r>
      <w:r w:rsidRPr="00AD0C18">
        <w:rPr>
          <w:rFonts w:ascii="Times New Roman" w:hAnsi="Times New Roman"/>
          <w:bCs/>
          <w:sz w:val="28"/>
          <w:szCs w:val="28"/>
        </w:rPr>
        <w:t>предусмотренным пунктом 8</w:t>
      </w:r>
      <w:r w:rsidR="00AD0C18" w:rsidRPr="00AD0C18">
        <w:rPr>
          <w:rFonts w:ascii="Times New Roman" w:hAnsi="Times New Roman"/>
          <w:bCs/>
          <w:sz w:val="28"/>
          <w:szCs w:val="28"/>
        </w:rPr>
        <w:t>0</w:t>
      </w:r>
      <w:r w:rsidRPr="00AD0C18">
        <w:rPr>
          <w:rFonts w:ascii="Times New Roman" w:hAnsi="Times New Roman"/>
          <w:bCs/>
          <w:sz w:val="28"/>
          <w:szCs w:val="28"/>
        </w:rPr>
        <w:t xml:space="preserve"> Правил</w:t>
      </w:r>
      <w:r w:rsidRPr="005B249E">
        <w:rPr>
          <w:rFonts w:ascii="Times New Roman" w:hAnsi="Times New Roman"/>
          <w:bCs/>
          <w:sz w:val="28"/>
          <w:szCs w:val="28"/>
        </w:rPr>
        <w:t>, осталось менее 2 (двух) заявок на участие в тендере потенциальных поставщиков;</w:t>
      </w:r>
    </w:p>
    <w:p w:rsidR="00471642" w:rsidRPr="005B249E" w:rsidRDefault="00471642" w:rsidP="00E4606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уклонения победителя и потенциального поставщика, занявшего второе место, от заключения договора</w:t>
      </w:r>
      <w:r w:rsidR="00B314FF">
        <w:rPr>
          <w:rFonts w:ascii="Times New Roman" w:hAnsi="Times New Roman"/>
          <w:bCs/>
          <w:sz w:val="28"/>
          <w:szCs w:val="28"/>
        </w:rPr>
        <w:t xml:space="preserve"> о закупках</w:t>
      </w:r>
      <w:r w:rsidRPr="005B249E">
        <w:rPr>
          <w:rFonts w:ascii="Times New Roman" w:hAnsi="Times New Roman"/>
          <w:bCs/>
          <w:sz w:val="28"/>
          <w:szCs w:val="28"/>
        </w:rPr>
        <w:t>;</w:t>
      </w:r>
    </w:p>
    <w:p w:rsidR="00471642" w:rsidRPr="005B249E" w:rsidRDefault="00471642" w:rsidP="00E4606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непредставления </w:t>
      </w:r>
      <w:r w:rsidRPr="005B249E">
        <w:rPr>
          <w:rFonts w:ascii="Times New Roman" w:hAnsi="Times New Roman"/>
          <w:bCs/>
          <w:sz w:val="28"/>
          <w:szCs w:val="28"/>
        </w:rPr>
        <w:t xml:space="preserve">победителем тендера </w:t>
      </w:r>
      <w:r w:rsidRPr="005B249E">
        <w:rPr>
          <w:rFonts w:ascii="Times New Roman" w:hAnsi="Times New Roman"/>
          <w:sz w:val="28"/>
          <w:szCs w:val="28"/>
        </w:rPr>
        <w:t>обеспечения исполнения договора о закупках 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>или обеспечения исполнения договора о закупках на сумму предоплаты</w:t>
      </w:r>
      <w:r>
        <w:rPr>
          <w:rFonts w:ascii="Times New Roman" w:hAnsi="Times New Roman"/>
          <w:sz w:val="28"/>
          <w:szCs w:val="28"/>
        </w:rPr>
        <w:t>/аванса</w:t>
      </w:r>
      <w:r w:rsidRPr="005B249E">
        <w:rPr>
          <w:rFonts w:ascii="Times New Roman" w:hAnsi="Times New Roman"/>
          <w:sz w:val="28"/>
          <w:szCs w:val="28"/>
        </w:rPr>
        <w:t xml:space="preserve"> </w:t>
      </w:r>
      <w:r w:rsidRPr="005B249E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Pr="00AD0C18">
        <w:rPr>
          <w:rFonts w:ascii="Times New Roman" w:hAnsi="Times New Roman"/>
          <w:bCs/>
          <w:sz w:val="28"/>
          <w:szCs w:val="28"/>
        </w:rPr>
        <w:t xml:space="preserve">пунктом </w:t>
      </w:r>
      <w:r w:rsidR="00AD0C18" w:rsidRPr="00AD0C18">
        <w:rPr>
          <w:rFonts w:ascii="Times New Roman" w:hAnsi="Times New Roman"/>
          <w:bCs/>
          <w:sz w:val="28"/>
          <w:szCs w:val="28"/>
        </w:rPr>
        <w:t>88</w:t>
      </w:r>
      <w:r w:rsidRPr="00AD0C18">
        <w:rPr>
          <w:rFonts w:ascii="Times New Roman" w:hAnsi="Times New Roman"/>
          <w:bCs/>
          <w:sz w:val="28"/>
          <w:szCs w:val="28"/>
        </w:rPr>
        <w:t xml:space="preserve"> Правил</w:t>
      </w:r>
      <w:r w:rsidRPr="005B249E">
        <w:rPr>
          <w:rFonts w:ascii="Times New Roman" w:hAnsi="Times New Roman"/>
          <w:bCs/>
          <w:sz w:val="28"/>
          <w:szCs w:val="28"/>
        </w:rPr>
        <w:t xml:space="preserve"> </w:t>
      </w:r>
      <w:r w:rsidRPr="005B249E">
        <w:rPr>
          <w:rFonts w:ascii="Times New Roman" w:hAnsi="Times New Roman"/>
          <w:sz w:val="28"/>
          <w:szCs w:val="28"/>
        </w:rPr>
        <w:t>(в случае если условиями закупок предусматривается такое обеспечение)</w:t>
      </w:r>
      <w:r w:rsidRPr="005B249E">
        <w:rPr>
          <w:rFonts w:ascii="Times New Roman" w:hAnsi="Times New Roman"/>
          <w:bCs/>
          <w:sz w:val="28"/>
          <w:szCs w:val="28"/>
        </w:rPr>
        <w:t>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Если закупки способом тендера признаны несостоявшимися,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B249E">
        <w:rPr>
          <w:rFonts w:ascii="Times New Roman" w:hAnsi="Times New Roman" w:cs="Times New Roman"/>
          <w:sz w:val="28"/>
          <w:szCs w:val="28"/>
        </w:rPr>
        <w:t>аказчик вправе принять одно из следующих решений: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2"/>
        </w:numPr>
        <w:autoSpaceDE w:val="0"/>
        <w:autoSpaceDN w:val="0"/>
        <w:spacing w:line="240" w:lineRule="atLeast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о повторном проведении закупок способом тендера;</w:t>
      </w:r>
    </w:p>
    <w:p w:rsidR="00471642" w:rsidRPr="005B249E" w:rsidRDefault="00471642" w:rsidP="00F95858">
      <w:pPr>
        <w:widowControl w:val="0"/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об изменении тендерной документации и повторном проведении закупок способом тендера;</w:t>
      </w:r>
    </w:p>
    <w:p w:rsidR="00471642" w:rsidRPr="005B249E" w:rsidRDefault="00471642" w:rsidP="00F95858">
      <w:pPr>
        <w:widowControl w:val="0"/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об осуществлении закупок способом из одного источника.</w:t>
      </w:r>
    </w:p>
    <w:p w:rsidR="00471642" w:rsidRPr="005B249E" w:rsidRDefault="00471642" w:rsidP="00E46067">
      <w:pPr>
        <w:pStyle w:val="a5"/>
        <w:numPr>
          <w:ilvl w:val="0"/>
          <w:numId w:val="46"/>
        </w:numPr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В случае осуществлени</w:t>
      </w:r>
      <w:r w:rsidR="003C2E3E">
        <w:rPr>
          <w:rFonts w:ascii="Times New Roman" w:hAnsi="Times New Roman"/>
          <w:bCs/>
          <w:sz w:val="28"/>
          <w:szCs w:val="28"/>
        </w:rPr>
        <w:t>я</w:t>
      </w:r>
      <w:r w:rsidRPr="005B249E">
        <w:rPr>
          <w:rFonts w:ascii="Times New Roman" w:hAnsi="Times New Roman"/>
          <w:bCs/>
          <w:sz w:val="28"/>
          <w:szCs w:val="28"/>
        </w:rPr>
        <w:t xml:space="preserve"> закупок способом из одного источника в соответствии </w:t>
      </w:r>
      <w:r w:rsidRPr="001828D0">
        <w:rPr>
          <w:rFonts w:ascii="Times New Roman" w:hAnsi="Times New Roman"/>
          <w:bCs/>
          <w:sz w:val="28"/>
          <w:szCs w:val="28"/>
        </w:rPr>
        <w:t xml:space="preserve">с подпунктом 3) пункта </w:t>
      </w:r>
      <w:r w:rsidR="001828D0" w:rsidRPr="001828D0">
        <w:rPr>
          <w:rFonts w:ascii="Times New Roman" w:hAnsi="Times New Roman"/>
          <w:bCs/>
          <w:sz w:val="28"/>
          <w:szCs w:val="28"/>
        </w:rPr>
        <w:t>85</w:t>
      </w:r>
      <w:r w:rsidRPr="001828D0">
        <w:rPr>
          <w:rFonts w:ascii="Times New Roman" w:hAnsi="Times New Roman"/>
          <w:bCs/>
          <w:sz w:val="28"/>
          <w:szCs w:val="28"/>
        </w:rPr>
        <w:t xml:space="preserve"> Правил</w:t>
      </w:r>
      <w:r w:rsidRPr="005B249E">
        <w:rPr>
          <w:rFonts w:ascii="Times New Roman" w:hAnsi="Times New Roman"/>
          <w:bCs/>
          <w:sz w:val="28"/>
          <w:szCs w:val="28"/>
        </w:rPr>
        <w:t xml:space="preserve"> заказчик </w:t>
      </w:r>
      <w:r w:rsidRPr="005B249E">
        <w:rPr>
          <w:rFonts w:ascii="Times New Roman" w:hAnsi="Times New Roman"/>
          <w:sz w:val="28"/>
          <w:szCs w:val="28"/>
        </w:rPr>
        <w:t xml:space="preserve">заключает договор о закупках на условиях, предусмотренных тендерной документацией. 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autoSpaceDE w:val="0"/>
        <w:autoSpaceDN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О</w:t>
      </w:r>
      <w:r w:rsidRPr="005B249E">
        <w:rPr>
          <w:rFonts w:ascii="Times New Roman" w:hAnsi="Times New Roman"/>
          <w:sz w:val="28"/>
          <w:szCs w:val="28"/>
        </w:rPr>
        <w:t xml:space="preserve">рганизатор закупок не позднее 3 (трех) рабочих дней </w:t>
      </w:r>
      <w:proofErr w:type="gramStart"/>
      <w:r w:rsidRPr="005B249E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5B249E">
        <w:rPr>
          <w:rFonts w:ascii="Times New Roman" w:hAnsi="Times New Roman"/>
          <w:sz w:val="28"/>
          <w:szCs w:val="28"/>
        </w:rPr>
        <w:t xml:space="preserve"> протокола об итогах тендера: </w:t>
      </w:r>
    </w:p>
    <w:p w:rsidR="00471642" w:rsidRPr="005B249E" w:rsidRDefault="00471642" w:rsidP="00E4606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tLeast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направляет победителю уведомление;</w:t>
      </w:r>
    </w:p>
    <w:p w:rsidR="00471642" w:rsidRPr="005B249E" w:rsidRDefault="00471642" w:rsidP="00E4606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tLeast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размещает протокол об итогах тендера на </w:t>
      </w:r>
      <w:proofErr w:type="spellStart"/>
      <w:r w:rsidRPr="005B249E">
        <w:rPr>
          <w:rFonts w:ascii="Times New Roman" w:hAnsi="Times New Roman"/>
          <w:bCs/>
          <w:sz w:val="28"/>
          <w:szCs w:val="28"/>
        </w:rPr>
        <w:t>интернет-ресурсе</w:t>
      </w:r>
      <w:proofErr w:type="spellEnd"/>
      <w:r w:rsidRPr="005B249E">
        <w:rPr>
          <w:rFonts w:ascii="Times New Roman" w:hAnsi="Times New Roman"/>
          <w:bCs/>
          <w:sz w:val="28"/>
          <w:szCs w:val="28"/>
        </w:rPr>
        <w:t xml:space="preserve"> заказчика.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Внесение обеспечения исполнения договора о закупках, предусмотренное проектом договора о закупках к тендерной документации, победитель тендера представляет в виде банковск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B249E">
        <w:rPr>
          <w:rFonts w:ascii="Times New Roman" w:hAnsi="Times New Roman" w:cs="Times New Roman"/>
          <w:sz w:val="28"/>
          <w:szCs w:val="28"/>
        </w:rPr>
        <w:t xml:space="preserve"> гаранти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249E">
        <w:rPr>
          <w:rFonts w:ascii="Times New Roman" w:hAnsi="Times New Roman" w:cs="Times New Roman"/>
          <w:sz w:val="28"/>
          <w:szCs w:val="28"/>
        </w:rPr>
        <w:t xml:space="preserve"> в течение 10 (десяти) рабочих дней </w:t>
      </w:r>
      <w:proofErr w:type="gramStart"/>
      <w:r w:rsidRPr="005B249E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5B249E">
        <w:rPr>
          <w:rFonts w:ascii="Times New Roman" w:hAnsi="Times New Roman" w:cs="Times New Roman"/>
          <w:sz w:val="28"/>
          <w:szCs w:val="28"/>
        </w:rPr>
        <w:t xml:space="preserve"> договора о закупках.</w:t>
      </w:r>
    </w:p>
    <w:p w:rsidR="00CA2907" w:rsidRPr="00CA2907" w:rsidRDefault="00CA2907" w:rsidP="00CA2907">
      <w:pPr>
        <w:pStyle w:val="a0"/>
        <w:numPr>
          <w:ilvl w:val="0"/>
          <w:numId w:val="0"/>
        </w:numPr>
        <w:tabs>
          <w:tab w:val="clear" w:pos="993"/>
        </w:tabs>
        <w:spacing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Заказчик вправе предусмотреть </w:t>
      </w:r>
      <w:r w:rsidRPr="00CA2907">
        <w:rPr>
          <w:rFonts w:ascii="Times New Roman" w:hAnsi="Times New Roman" w:cs="Times New Roman"/>
          <w:sz w:val="28"/>
          <w:szCs w:val="28"/>
        </w:rPr>
        <w:t xml:space="preserve">внесение обеспечения исполнения договора </w:t>
      </w:r>
      <w:r w:rsidR="002D396B">
        <w:rPr>
          <w:rFonts w:ascii="Times New Roman" w:hAnsi="Times New Roman" w:cs="Times New Roman"/>
          <w:sz w:val="28"/>
          <w:szCs w:val="28"/>
        </w:rPr>
        <w:t xml:space="preserve">о закупках </w:t>
      </w:r>
      <w:r w:rsidRPr="00CA2907">
        <w:rPr>
          <w:rFonts w:ascii="Times New Roman" w:hAnsi="Times New Roman" w:cs="Times New Roman"/>
          <w:sz w:val="28"/>
          <w:szCs w:val="28"/>
        </w:rPr>
        <w:t>на сумму предоплаты/аванса</w:t>
      </w:r>
      <w:r>
        <w:rPr>
          <w:rFonts w:ascii="Times New Roman" w:hAnsi="Times New Roman" w:cs="Times New Roman"/>
          <w:sz w:val="28"/>
          <w:szCs w:val="28"/>
        </w:rPr>
        <w:t xml:space="preserve"> и установить срок предоставления</w:t>
      </w:r>
      <w:r w:rsidR="00FF0A9A">
        <w:rPr>
          <w:rFonts w:ascii="Times New Roman" w:hAnsi="Times New Roman" w:cs="Times New Roman"/>
          <w:sz w:val="28"/>
          <w:szCs w:val="28"/>
        </w:rPr>
        <w:t>, а в</w:t>
      </w:r>
      <w:r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673CEA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отсутстви</w:t>
      </w:r>
      <w:r w:rsidR="002633D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907">
        <w:rPr>
          <w:rFonts w:ascii="Times New Roman" w:hAnsi="Times New Roman" w:cs="Times New Roman"/>
          <w:sz w:val="28"/>
          <w:szCs w:val="28"/>
        </w:rPr>
        <w:t>сумма предоплаты/аванса заказчиком перечисляется по мере предоставления банковской гарантии.</w:t>
      </w:r>
    </w:p>
    <w:p w:rsidR="00471642" w:rsidRPr="005B249E" w:rsidRDefault="00471642" w:rsidP="00EE2832">
      <w:pPr>
        <w:pStyle w:val="a0"/>
        <w:numPr>
          <w:ilvl w:val="0"/>
          <w:numId w:val="0"/>
        </w:numPr>
        <w:tabs>
          <w:tab w:val="clear" w:pos="993"/>
        </w:tabs>
        <w:spacing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B249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B249E">
        <w:rPr>
          <w:rFonts w:ascii="Times New Roman" w:hAnsi="Times New Roman" w:cs="Times New Roman"/>
          <w:sz w:val="28"/>
          <w:szCs w:val="28"/>
        </w:rPr>
        <w:t xml:space="preserve"> если банковская гарантия не будет представлена в указанные сроки, то заказчиком в одностороннем порядке расторгается заключенный договор о закупках, удерживается внесенное потенциальным поставщиком обеспечение заявки на участие в тендере и тендерная комиссия определяет победителем тендера потенциального поставщика, занявшего по итогам сопоставления и оценки второе место. 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Решение тендерной комиссии об определении победителем тендера потенциального поставщика, занявшего по итогам сопоставления и оценки второе место, оформляется протоколом об определении победителем тендера потенциального поставщика, занявшего по итогам сопоставления и оценки второе место, который должен содержать сумму и сроки заключения договора о закупках. </w:t>
      </w:r>
      <w:r w:rsidRPr="005B249E">
        <w:rPr>
          <w:rFonts w:ascii="Times New Roman" w:hAnsi="Times New Roman" w:cs="Times New Roman"/>
          <w:bCs/>
          <w:sz w:val="28"/>
          <w:szCs w:val="28"/>
        </w:rPr>
        <w:t>О</w:t>
      </w:r>
      <w:r w:rsidRPr="005B249E">
        <w:rPr>
          <w:rFonts w:ascii="Times New Roman" w:hAnsi="Times New Roman" w:cs="Times New Roman"/>
          <w:sz w:val="28"/>
          <w:szCs w:val="28"/>
        </w:rPr>
        <w:t xml:space="preserve">рганизатор закупок не позднее 3 (трех) рабочих дней </w:t>
      </w:r>
      <w:proofErr w:type="gramStart"/>
      <w:r w:rsidRPr="005B249E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5B249E">
        <w:rPr>
          <w:rFonts w:ascii="Times New Roman" w:hAnsi="Times New Roman" w:cs="Times New Roman"/>
          <w:sz w:val="28"/>
          <w:szCs w:val="28"/>
        </w:rPr>
        <w:t xml:space="preserve"> протокола: </w:t>
      </w:r>
    </w:p>
    <w:p w:rsidR="00471642" w:rsidRPr="005B249E" w:rsidRDefault="00471642" w:rsidP="00E4606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направляет победителю уведомление;</w:t>
      </w:r>
    </w:p>
    <w:p w:rsidR="00471642" w:rsidRDefault="00471642" w:rsidP="00E4606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размещает протокол об </w:t>
      </w:r>
      <w:r w:rsidRPr="005B249E">
        <w:rPr>
          <w:rFonts w:ascii="Times New Roman" w:hAnsi="Times New Roman"/>
          <w:sz w:val="28"/>
          <w:szCs w:val="28"/>
        </w:rPr>
        <w:t>определении победителем тендера потенциального поставщика, занявшего по итогам сопоставления и оценки второе место</w:t>
      </w:r>
      <w:r w:rsidRPr="005B249E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Pr="005B249E">
        <w:rPr>
          <w:rFonts w:ascii="Times New Roman" w:hAnsi="Times New Roman"/>
          <w:bCs/>
          <w:sz w:val="28"/>
          <w:szCs w:val="28"/>
        </w:rPr>
        <w:t>интернет-ресурсе</w:t>
      </w:r>
      <w:proofErr w:type="spellEnd"/>
      <w:r w:rsidRPr="005B249E">
        <w:rPr>
          <w:rFonts w:ascii="Times New Roman" w:hAnsi="Times New Roman"/>
          <w:bCs/>
          <w:sz w:val="28"/>
          <w:szCs w:val="28"/>
        </w:rPr>
        <w:t xml:space="preserve"> заказчика.</w:t>
      </w:r>
    </w:p>
    <w:p w:rsidR="00FF3749" w:rsidRPr="00FF3749" w:rsidRDefault="00FF3749" w:rsidP="00FF3749">
      <w:pPr>
        <w:widowControl w:val="0"/>
        <w:tabs>
          <w:tab w:val="left" w:pos="0"/>
          <w:tab w:val="left" w:pos="993"/>
        </w:tabs>
        <w:spacing w:after="0" w:line="0" w:lineRule="atLeast"/>
        <w:contextualSpacing/>
        <w:jc w:val="both"/>
        <w:rPr>
          <w:rStyle w:val="s3"/>
          <w:sz w:val="24"/>
          <w:szCs w:val="24"/>
        </w:rPr>
      </w:pPr>
      <w:r>
        <w:rPr>
          <w:rStyle w:val="s3"/>
          <w:sz w:val="24"/>
          <w:szCs w:val="24"/>
        </w:rPr>
        <w:t>Абзац первый п</w:t>
      </w:r>
      <w:r w:rsidRPr="00FF3749">
        <w:rPr>
          <w:rStyle w:val="s3"/>
          <w:sz w:val="24"/>
          <w:szCs w:val="24"/>
        </w:rPr>
        <w:t>ункт</w:t>
      </w:r>
      <w:r>
        <w:rPr>
          <w:rStyle w:val="s3"/>
          <w:sz w:val="24"/>
          <w:szCs w:val="24"/>
        </w:rPr>
        <w:t>а</w:t>
      </w:r>
      <w:r w:rsidRPr="00FF3749">
        <w:rPr>
          <w:rStyle w:val="s3"/>
          <w:sz w:val="24"/>
          <w:szCs w:val="24"/>
        </w:rPr>
        <w:t xml:space="preserve"> 9</w:t>
      </w:r>
      <w:r>
        <w:rPr>
          <w:rStyle w:val="s3"/>
          <w:sz w:val="24"/>
          <w:szCs w:val="24"/>
        </w:rPr>
        <w:t>0</w:t>
      </w:r>
      <w:r w:rsidRPr="00FF3749">
        <w:rPr>
          <w:rStyle w:val="s3"/>
          <w:sz w:val="24"/>
          <w:szCs w:val="24"/>
        </w:rPr>
        <w:t xml:space="preserve"> </w:t>
      </w:r>
      <w:r w:rsidR="002C5FC8" w:rsidRPr="006927D8">
        <w:rPr>
          <w:rStyle w:val="s3"/>
          <w:sz w:val="24"/>
          <w:szCs w:val="24"/>
        </w:rPr>
        <w:t xml:space="preserve">изложен в редакции </w:t>
      </w:r>
      <w:r w:rsidR="002C5FC8" w:rsidRPr="00E83659">
        <w:rPr>
          <w:rStyle w:val="s3"/>
          <w:sz w:val="24"/>
          <w:szCs w:val="24"/>
        </w:rPr>
        <w:t xml:space="preserve">в соответствии с </w:t>
      </w:r>
      <w:hyperlink r:id="rId72" w:history="1">
        <w:r w:rsidR="002C5FC8" w:rsidRPr="00E83659">
          <w:rPr>
            <w:rStyle w:val="af"/>
            <w:b/>
            <w:sz w:val="24"/>
            <w:szCs w:val="24"/>
          </w:rPr>
          <w:t>решением</w:t>
        </w:r>
      </w:hyperlink>
      <w:r w:rsidR="002C5FC8" w:rsidRPr="00E83659">
        <w:rPr>
          <w:rStyle w:val="s3"/>
          <w:sz w:val="24"/>
          <w:szCs w:val="24"/>
        </w:rPr>
        <w:t xml:space="preserve"> </w:t>
      </w:r>
      <w:r w:rsidRPr="00FF3749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FF3749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FF3749">
        <w:rPr>
          <w:rStyle w:val="s3"/>
          <w:sz w:val="24"/>
          <w:szCs w:val="24"/>
        </w:rPr>
        <w:t xml:space="preserve"> (</w:t>
      </w:r>
      <w:hyperlink r:id="rId73" w:history="1">
        <w:r w:rsidRPr="00FF3749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FF3749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FF3749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FF3749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FF3749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FF3749">
        <w:rPr>
          <w:rStyle w:val="s3"/>
          <w:sz w:val="24"/>
          <w:szCs w:val="24"/>
        </w:rPr>
        <w:t>)</w:t>
      </w:r>
    </w:p>
    <w:p w:rsidR="00471642" w:rsidRPr="00111990" w:rsidRDefault="00111990" w:rsidP="00FF3749">
      <w:pPr>
        <w:pStyle w:val="a5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spacing w:line="0" w:lineRule="atLeast"/>
        <w:ind w:left="0" w:firstLine="851"/>
        <w:rPr>
          <w:rFonts w:ascii="Times New Roman" w:hAnsi="Times New Roman"/>
          <w:sz w:val="28"/>
          <w:szCs w:val="28"/>
        </w:rPr>
      </w:pPr>
      <w:r w:rsidRPr="00111990">
        <w:rPr>
          <w:rFonts w:ascii="Times New Roman" w:hAnsi="Times New Roman"/>
          <w:sz w:val="28"/>
          <w:szCs w:val="28"/>
        </w:rPr>
        <w:t xml:space="preserve">Заказчик в течение 10 (десяти) рабочих дней </w:t>
      </w:r>
      <w:proofErr w:type="gramStart"/>
      <w:r w:rsidRPr="00111990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111990">
        <w:rPr>
          <w:rFonts w:ascii="Times New Roman" w:hAnsi="Times New Roman"/>
          <w:sz w:val="28"/>
          <w:szCs w:val="28"/>
        </w:rPr>
        <w:t xml:space="preserve"> протокола об итогах тендера/протокола об определении победителем тендера потенциального поставщика, занявшего по итогам сопоставления и оценки второе место, подписывает и направляет потенциальному поставщику проект договора о закупках</w:t>
      </w:r>
      <w:r w:rsidR="00471642" w:rsidRPr="00111990">
        <w:rPr>
          <w:rFonts w:ascii="Times New Roman" w:hAnsi="Times New Roman"/>
          <w:sz w:val="28"/>
          <w:szCs w:val="28"/>
        </w:rPr>
        <w:t xml:space="preserve">. </w:t>
      </w:r>
    </w:p>
    <w:p w:rsidR="00471642" w:rsidRDefault="00471642" w:rsidP="00EE2832">
      <w:pPr>
        <w:widowControl w:val="0"/>
        <w:tabs>
          <w:tab w:val="left" w:pos="993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Проект договора о закупках должен быть подписан потенциальным поставщиком в течение 5 (пяти) рабочих дней </w:t>
      </w:r>
      <w:proofErr w:type="gramStart"/>
      <w:r w:rsidRPr="005B249E">
        <w:rPr>
          <w:rFonts w:ascii="Times New Roman" w:hAnsi="Times New Roman"/>
          <w:sz w:val="28"/>
          <w:szCs w:val="28"/>
        </w:rPr>
        <w:t>с даты представления</w:t>
      </w:r>
      <w:proofErr w:type="gramEnd"/>
      <w:r w:rsidRPr="005B249E">
        <w:rPr>
          <w:rFonts w:ascii="Times New Roman" w:hAnsi="Times New Roman"/>
          <w:sz w:val="28"/>
          <w:szCs w:val="28"/>
        </w:rPr>
        <w:t xml:space="preserve"> ему заказчиком подписанного проекта договора о закупках.</w:t>
      </w:r>
    </w:p>
    <w:p w:rsidR="000119A2" w:rsidRPr="008E4F48" w:rsidRDefault="000119A2" w:rsidP="000119A2">
      <w:pPr>
        <w:widowControl w:val="0"/>
        <w:tabs>
          <w:tab w:val="left" w:pos="0"/>
          <w:tab w:val="left" w:pos="993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s3"/>
          <w:sz w:val="24"/>
          <w:szCs w:val="24"/>
        </w:rPr>
        <w:t xml:space="preserve">Правила </w:t>
      </w:r>
      <w:r w:rsidRPr="0075776F">
        <w:rPr>
          <w:rStyle w:val="s3"/>
          <w:sz w:val="24"/>
          <w:szCs w:val="24"/>
        </w:rPr>
        <w:t>дополнен</w:t>
      </w:r>
      <w:r>
        <w:rPr>
          <w:rStyle w:val="s3"/>
          <w:sz w:val="24"/>
          <w:szCs w:val="24"/>
        </w:rPr>
        <w:t>ы</w:t>
      </w:r>
      <w:r w:rsidRPr="0075776F">
        <w:rPr>
          <w:rStyle w:val="s3"/>
          <w:sz w:val="24"/>
          <w:szCs w:val="24"/>
        </w:rPr>
        <w:t xml:space="preserve"> </w:t>
      </w:r>
      <w:r>
        <w:rPr>
          <w:rStyle w:val="s3"/>
          <w:sz w:val="24"/>
          <w:szCs w:val="24"/>
        </w:rPr>
        <w:t>пунктом 90-1</w:t>
      </w:r>
      <w:r w:rsidRPr="0075776F">
        <w:rPr>
          <w:rStyle w:val="s3"/>
          <w:sz w:val="24"/>
          <w:szCs w:val="24"/>
        </w:rPr>
        <w:t xml:space="preserve"> в соответствии с </w:t>
      </w:r>
      <w:hyperlink r:id="rId74" w:history="1">
        <w:r w:rsidRPr="0075776F">
          <w:rPr>
            <w:rStyle w:val="af"/>
            <w:b/>
            <w:sz w:val="24"/>
            <w:szCs w:val="24"/>
          </w:rPr>
          <w:t>решением</w:t>
        </w:r>
      </w:hyperlink>
      <w:r w:rsidRPr="0075776F">
        <w:rPr>
          <w:rStyle w:val="s3"/>
          <w:sz w:val="24"/>
          <w:szCs w:val="24"/>
        </w:rPr>
        <w:t xml:space="preserve"> </w:t>
      </w:r>
      <w:r w:rsidRPr="0075776F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75776F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</w:p>
    <w:p w:rsidR="00111990" w:rsidRDefault="00111990" w:rsidP="00EE2832">
      <w:pPr>
        <w:widowControl w:val="0"/>
        <w:tabs>
          <w:tab w:val="left" w:pos="993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90-1</w:t>
      </w:r>
      <w:r w:rsidRPr="002F788A">
        <w:rPr>
          <w:rFonts w:ascii="Times New Roman" w:hAnsi="Times New Roman"/>
          <w:sz w:val="28"/>
          <w:szCs w:val="28"/>
        </w:rPr>
        <w:t>. В случае</w:t>
      </w:r>
      <w:proofErr w:type="gramStart"/>
      <w:r w:rsidRPr="002F788A">
        <w:rPr>
          <w:rFonts w:ascii="Times New Roman" w:hAnsi="Times New Roman"/>
          <w:sz w:val="28"/>
          <w:szCs w:val="28"/>
        </w:rPr>
        <w:t>,</w:t>
      </w:r>
      <w:proofErr w:type="gramEnd"/>
      <w:r w:rsidRPr="002F788A">
        <w:rPr>
          <w:rFonts w:ascii="Times New Roman" w:hAnsi="Times New Roman"/>
          <w:sz w:val="28"/>
          <w:szCs w:val="28"/>
        </w:rPr>
        <w:t xml:space="preserve"> если потенциальный поставщик в сроки, установленные протоколом об итогах тендера не представил заказчику подписанный договор о закупках, то заказчиком направляется информация для внесения сведений о таком потенциальном поставщике (поставщике) в Перечень ненадежных потенциальных поставщиков (поставщиков)</w:t>
      </w:r>
      <w:r w:rsidRPr="002F788A">
        <w:rPr>
          <w:rFonts w:ascii="Times New Roman" w:hAnsi="Times New Roman"/>
          <w:bCs/>
          <w:sz w:val="28"/>
          <w:szCs w:val="28"/>
        </w:rPr>
        <w:t xml:space="preserve">, </w:t>
      </w:r>
      <w:r w:rsidRPr="002F788A">
        <w:rPr>
          <w:rFonts w:ascii="Times New Roman" w:hAnsi="Times New Roman"/>
          <w:sz w:val="28"/>
          <w:szCs w:val="28"/>
        </w:rPr>
        <w:t>в порядке определенном Исполнительным органом «Назарбаев Университет», организатором закупок удерживается внесенное потенциальным поставщиком обеспечение заявки на участие в тендере и тендерная комиссия определяет победителем тендера потенциального поставщика, занявшего по итогам сопоставления и оценки второе место.</w:t>
      </w:r>
    </w:p>
    <w:p w:rsidR="000119A2" w:rsidRPr="00FF3749" w:rsidRDefault="000119A2" w:rsidP="000119A2">
      <w:pPr>
        <w:widowControl w:val="0"/>
        <w:tabs>
          <w:tab w:val="left" w:pos="0"/>
          <w:tab w:val="left" w:pos="993"/>
        </w:tabs>
        <w:spacing w:after="0" w:line="0" w:lineRule="atLeast"/>
        <w:contextualSpacing/>
        <w:jc w:val="both"/>
        <w:rPr>
          <w:rStyle w:val="s3"/>
          <w:sz w:val="24"/>
          <w:szCs w:val="24"/>
        </w:rPr>
      </w:pPr>
      <w:r>
        <w:rPr>
          <w:rStyle w:val="s3"/>
          <w:sz w:val="24"/>
          <w:szCs w:val="24"/>
        </w:rPr>
        <w:t>П</w:t>
      </w:r>
      <w:r w:rsidRPr="00FF3749">
        <w:rPr>
          <w:rStyle w:val="s3"/>
          <w:sz w:val="24"/>
          <w:szCs w:val="24"/>
        </w:rPr>
        <w:t>ункт 9</w:t>
      </w:r>
      <w:r>
        <w:rPr>
          <w:rStyle w:val="s3"/>
          <w:sz w:val="24"/>
          <w:szCs w:val="24"/>
        </w:rPr>
        <w:t>1</w:t>
      </w:r>
      <w:r w:rsidRPr="00FF3749">
        <w:rPr>
          <w:rStyle w:val="s3"/>
          <w:sz w:val="24"/>
          <w:szCs w:val="24"/>
        </w:rPr>
        <w:t xml:space="preserve"> </w:t>
      </w:r>
      <w:r w:rsidR="002C5FC8" w:rsidRPr="006927D8">
        <w:rPr>
          <w:rStyle w:val="s3"/>
          <w:sz w:val="24"/>
          <w:szCs w:val="24"/>
        </w:rPr>
        <w:t xml:space="preserve">изложен в редакции </w:t>
      </w:r>
      <w:r w:rsidR="002C5FC8" w:rsidRPr="00E83659">
        <w:rPr>
          <w:rStyle w:val="s3"/>
          <w:sz w:val="24"/>
          <w:szCs w:val="24"/>
        </w:rPr>
        <w:t xml:space="preserve">в соответствии с </w:t>
      </w:r>
      <w:hyperlink r:id="rId75" w:history="1">
        <w:r w:rsidR="002C5FC8" w:rsidRPr="00E83659">
          <w:rPr>
            <w:rStyle w:val="af"/>
            <w:b/>
            <w:sz w:val="24"/>
            <w:szCs w:val="24"/>
          </w:rPr>
          <w:t>решением</w:t>
        </w:r>
      </w:hyperlink>
      <w:r w:rsidR="002C5FC8" w:rsidRPr="00E83659">
        <w:rPr>
          <w:rStyle w:val="s3"/>
          <w:sz w:val="24"/>
          <w:szCs w:val="24"/>
        </w:rPr>
        <w:t xml:space="preserve"> </w:t>
      </w:r>
      <w:r w:rsidRPr="00FF3749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FF3749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FF3749">
        <w:rPr>
          <w:rStyle w:val="s3"/>
          <w:sz w:val="24"/>
          <w:szCs w:val="24"/>
        </w:rPr>
        <w:t xml:space="preserve"> (</w:t>
      </w:r>
      <w:hyperlink r:id="rId76" w:history="1">
        <w:r w:rsidRPr="00FF3749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FF3749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FF3749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FF3749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FF3749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FF3749">
        <w:rPr>
          <w:rStyle w:val="s3"/>
          <w:sz w:val="24"/>
          <w:szCs w:val="24"/>
        </w:rPr>
        <w:t>)</w:t>
      </w:r>
    </w:p>
    <w:p w:rsidR="002F788A" w:rsidRPr="002F788A" w:rsidRDefault="002F788A" w:rsidP="002F788A">
      <w:pPr>
        <w:pStyle w:val="a5"/>
        <w:widowControl w:val="0"/>
        <w:numPr>
          <w:ilvl w:val="0"/>
          <w:numId w:val="46"/>
        </w:numPr>
        <w:tabs>
          <w:tab w:val="left" w:pos="0"/>
          <w:tab w:val="left" w:pos="1276"/>
        </w:tabs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proofErr w:type="gramStart"/>
      <w:r w:rsidRPr="002F788A">
        <w:rPr>
          <w:rFonts w:ascii="Times New Roman" w:hAnsi="Times New Roman"/>
          <w:sz w:val="28"/>
          <w:szCs w:val="28"/>
        </w:rPr>
        <w:lastRenderedPageBreak/>
        <w:t>При проведении закупок товаров, работ, услуг, имеющих сложные технические характеристики и спецификации (при необходимости), а также в случаях, предусмотренных абзацем вторым подпункта 3) пункта 57 Правил</w:t>
      </w:r>
      <w:r w:rsidRPr="002F788A">
        <w:rPr>
          <w:rFonts w:ascii="Times New Roman" w:hAnsi="Times New Roman"/>
          <w:bCs/>
          <w:sz w:val="28"/>
          <w:szCs w:val="28"/>
        </w:rPr>
        <w:t xml:space="preserve">, </w:t>
      </w:r>
      <w:r w:rsidRPr="002F788A">
        <w:rPr>
          <w:rFonts w:ascii="Times New Roman" w:hAnsi="Times New Roman"/>
          <w:sz w:val="28"/>
          <w:szCs w:val="28"/>
        </w:rPr>
        <w:t>договор о закупках по итогам тендера заключается в срок не более 50 (пятидесяти) календарных дней с даты подписания протокола об итогах тендера/протокола об определении победителем тендера потенциального поставщика, занявшего по итогам сопоставления и</w:t>
      </w:r>
      <w:proofErr w:type="gramEnd"/>
      <w:r w:rsidRPr="002F788A">
        <w:rPr>
          <w:rFonts w:ascii="Times New Roman" w:hAnsi="Times New Roman"/>
          <w:sz w:val="28"/>
          <w:szCs w:val="28"/>
        </w:rPr>
        <w:t xml:space="preserve"> оценки второе место. В этом случае данная информация должна содержаться в тендерной документации.</w:t>
      </w:r>
    </w:p>
    <w:p w:rsidR="00471642" w:rsidRPr="005B249E" w:rsidRDefault="002F788A" w:rsidP="002F788A">
      <w:pPr>
        <w:pStyle w:val="a5"/>
        <w:widowControl w:val="0"/>
        <w:tabs>
          <w:tab w:val="left" w:pos="0"/>
          <w:tab w:val="left" w:pos="1276"/>
        </w:tabs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2F788A">
        <w:rPr>
          <w:rFonts w:ascii="Times New Roman" w:hAnsi="Times New Roman"/>
          <w:sz w:val="28"/>
          <w:szCs w:val="28"/>
        </w:rPr>
        <w:t xml:space="preserve">В случаях, предусмотренных абзацем вторым подпункта 3) пункта 57 Правил, условием заключения договора о закупках должно являться предоставление </w:t>
      </w:r>
      <w:r w:rsidRPr="002F788A">
        <w:rPr>
          <w:rFonts w:ascii="Times New Roman" w:hAnsi="Times New Roman"/>
          <w:bCs/>
          <w:sz w:val="28"/>
          <w:szCs w:val="28"/>
        </w:rPr>
        <w:t xml:space="preserve">потенциальным поставщиком </w:t>
      </w:r>
      <w:r w:rsidRPr="002F788A">
        <w:rPr>
          <w:rFonts w:ascii="Times New Roman" w:hAnsi="Times New Roman"/>
          <w:sz w:val="28"/>
          <w:szCs w:val="28"/>
        </w:rPr>
        <w:t>- нерезидентом Республики Казахстан</w:t>
      </w:r>
      <w:r w:rsidRPr="002F788A">
        <w:rPr>
          <w:rFonts w:ascii="Times New Roman" w:hAnsi="Times New Roman"/>
          <w:bCs/>
          <w:sz w:val="28"/>
          <w:szCs w:val="28"/>
        </w:rPr>
        <w:t xml:space="preserve"> нотариально засвидетельствованной копии лицензии </w:t>
      </w:r>
      <w:r w:rsidRPr="002F788A">
        <w:rPr>
          <w:rFonts w:ascii="Times New Roman" w:hAnsi="Times New Roman"/>
          <w:sz w:val="28"/>
          <w:szCs w:val="28"/>
        </w:rPr>
        <w:t xml:space="preserve">и/или копии электронной лицензии из государственного электронного реестра лицензий для проверки достоверности данных выданной электронной лицензии </w:t>
      </w:r>
      <w:r w:rsidRPr="002F788A">
        <w:rPr>
          <w:rFonts w:ascii="Times New Roman" w:hAnsi="Times New Roman"/>
          <w:bCs/>
          <w:sz w:val="28"/>
          <w:szCs w:val="28"/>
        </w:rPr>
        <w:t xml:space="preserve">и в случае </w:t>
      </w:r>
      <w:proofErr w:type="gramStart"/>
      <w:r w:rsidRPr="002F788A">
        <w:rPr>
          <w:rFonts w:ascii="Times New Roman" w:hAnsi="Times New Roman"/>
          <w:bCs/>
          <w:sz w:val="28"/>
          <w:szCs w:val="28"/>
        </w:rPr>
        <w:t>ее</w:t>
      </w:r>
      <w:proofErr w:type="gramEnd"/>
      <w:r w:rsidRPr="002F788A">
        <w:rPr>
          <w:rFonts w:ascii="Times New Roman" w:hAnsi="Times New Roman"/>
          <w:bCs/>
          <w:sz w:val="28"/>
          <w:szCs w:val="28"/>
        </w:rPr>
        <w:t>/их н</w:t>
      </w:r>
      <w:r w:rsidRPr="002F788A">
        <w:rPr>
          <w:rFonts w:ascii="Times New Roman" w:hAnsi="Times New Roman"/>
          <w:sz w:val="28"/>
          <w:szCs w:val="28"/>
        </w:rPr>
        <w:t xml:space="preserve">епредставления в указанные сроки, организатор закупок удерживает внесенное </w:t>
      </w:r>
      <w:r w:rsidRPr="002F788A">
        <w:rPr>
          <w:rFonts w:ascii="Times New Roman" w:hAnsi="Times New Roman"/>
          <w:bCs/>
          <w:sz w:val="28"/>
          <w:szCs w:val="28"/>
        </w:rPr>
        <w:t xml:space="preserve">потенциальным поставщиком </w:t>
      </w:r>
      <w:r w:rsidRPr="002F788A">
        <w:rPr>
          <w:rFonts w:ascii="Times New Roman" w:hAnsi="Times New Roman"/>
          <w:sz w:val="28"/>
          <w:szCs w:val="28"/>
        </w:rPr>
        <w:t xml:space="preserve">- нерезидентом Республики Казахстан обеспечение заявки на участие в тендере и тендерная комиссия определяет победителем тендера потенциального поставщика, занявшего по итогам сопоставления и оценки второе место, при этом проводятся мероприятия, предусмотренные пунктом 89 Правил.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471642" w:rsidRDefault="00471642" w:rsidP="00E46067">
      <w:pPr>
        <w:widowControl w:val="0"/>
        <w:numPr>
          <w:ilvl w:val="0"/>
          <w:numId w:val="46"/>
        </w:numPr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Не допускается внесение изменений 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 xml:space="preserve">или дополнений в существенные условия </w:t>
      </w:r>
      <w:r>
        <w:rPr>
          <w:rFonts w:ascii="Times New Roman" w:hAnsi="Times New Roman"/>
          <w:sz w:val="28"/>
          <w:szCs w:val="28"/>
        </w:rPr>
        <w:t>проекта</w:t>
      </w:r>
      <w:r w:rsidRPr="005B249E">
        <w:rPr>
          <w:rFonts w:ascii="Times New Roman" w:hAnsi="Times New Roman"/>
          <w:sz w:val="28"/>
          <w:szCs w:val="28"/>
        </w:rPr>
        <w:t xml:space="preserve"> договора о закупках, </w:t>
      </w:r>
      <w:r>
        <w:rPr>
          <w:rFonts w:ascii="Times New Roman" w:hAnsi="Times New Roman"/>
          <w:sz w:val="28"/>
          <w:szCs w:val="28"/>
        </w:rPr>
        <w:t>которые могут изменить содержание условий проведенных закупок</w:t>
      </w:r>
      <w:r w:rsidRPr="005B249E">
        <w:rPr>
          <w:rFonts w:ascii="Times New Roman" w:hAnsi="Times New Roman"/>
          <w:sz w:val="28"/>
          <w:szCs w:val="28"/>
        </w:rPr>
        <w:t>.</w:t>
      </w:r>
    </w:p>
    <w:p w:rsidR="00471642" w:rsidRPr="00790C3C" w:rsidRDefault="00471642" w:rsidP="00E46067">
      <w:pPr>
        <w:widowControl w:val="0"/>
        <w:numPr>
          <w:ilvl w:val="0"/>
          <w:numId w:val="46"/>
        </w:numPr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E2FB1">
        <w:rPr>
          <w:rFonts w:ascii="Times New Roman" w:hAnsi="Times New Roman"/>
          <w:sz w:val="28"/>
          <w:szCs w:val="28"/>
        </w:rPr>
        <w:t>Сведения о поставщике, не внесшем обеспечение исполнения договора о закупках и/или обеспечения исполнения договора о закупках на сумму предоплаты/аванса</w:t>
      </w:r>
      <w:r w:rsidR="00D22A66" w:rsidRPr="001E2FB1">
        <w:rPr>
          <w:rFonts w:ascii="Times New Roman" w:hAnsi="Times New Roman"/>
          <w:sz w:val="28"/>
          <w:szCs w:val="28"/>
        </w:rPr>
        <w:t xml:space="preserve"> </w:t>
      </w:r>
      <w:r w:rsidR="000C7796" w:rsidRPr="001E2FB1">
        <w:rPr>
          <w:rFonts w:ascii="Times New Roman" w:hAnsi="Times New Roman"/>
          <w:sz w:val="28"/>
          <w:szCs w:val="28"/>
        </w:rPr>
        <w:t xml:space="preserve">(если таковое предусмотрено проектом договора </w:t>
      </w:r>
      <w:r w:rsidR="002D396B">
        <w:rPr>
          <w:rFonts w:ascii="Times New Roman" w:hAnsi="Times New Roman"/>
          <w:sz w:val="28"/>
          <w:szCs w:val="28"/>
        </w:rPr>
        <w:t xml:space="preserve">о закупках </w:t>
      </w:r>
      <w:r w:rsidR="000C7796" w:rsidRPr="001E2FB1">
        <w:rPr>
          <w:rFonts w:ascii="Times New Roman" w:hAnsi="Times New Roman"/>
          <w:sz w:val="28"/>
          <w:szCs w:val="28"/>
        </w:rPr>
        <w:t>и тендерной документацией)</w:t>
      </w:r>
      <w:r w:rsidRPr="00790C3C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282501">
        <w:rPr>
          <w:rFonts w:ascii="Times New Roman" w:hAnsi="Times New Roman"/>
          <w:sz w:val="28"/>
          <w:szCs w:val="28"/>
        </w:rPr>
        <w:t xml:space="preserve">пунктом </w:t>
      </w:r>
      <w:r w:rsidR="00282501" w:rsidRPr="00282501">
        <w:rPr>
          <w:rFonts w:ascii="Times New Roman" w:hAnsi="Times New Roman"/>
          <w:sz w:val="28"/>
          <w:szCs w:val="28"/>
        </w:rPr>
        <w:t>8</w:t>
      </w:r>
      <w:r w:rsidR="00282501">
        <w:rPr>
          <w:rFonts w:ascii="Times New Roman" w:hAnsi="Times New Roman"/>
          <w:sz w:val="28"/>
          <w:szCs w:val="28"/>
        </w:rPr>
        <w:t>8</w:t>
      </w:r>
      <w:r w:rsidRPr="00790C3C">
        <w:rPr>
          <w:rFonts w:ascii="Times New Roman" w:hAnsi="Times New Roman"/>
          <w:sz w:val="28"/>
          <w:szCs w:val="28"/>
        </w:rPr>
        <w:t xml:space="preserve"> Правил, направляются заказчиком для внесения сведений о таком поставщике в Перечень ненадежных потенциальных поставщиков (поставщиков</w:t>
      </w:r>
      <w:r w:rsidR="001A06A6">
        <w:rPr>
          <w:rFonts w:ascii="Times New Roman" w:hAnsi="Times New Roman"/>
          <w:sz w:val="28"/>
          <w:szCs w:val="28"/>
        </w:rPr>
        <w:t>)</w:t>
      </w:r>
      <w:r w:rsidRPr="00790C3C">
        <w:rPr>
          <w:rFonts w:ascii="Times New Roman" w:hAnsi="Times New Roman"/>
          <w:sz w:val="28"/>
          <w:szCs w:val="28"/>
        </w:rPr>
        <w:t>.</w:t>
      </w:r>
      <w:proofErr w:type="gramEnd"/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5B249E">
        <w:rPr>
          <w:rFonts w:ascii="Times New Roman" w:hAnsi="Times New Roman"/>
          <w:sz w:val="28"/>
          <w:szCs w:val="28"/>
        </w:rPr>
        <w:t xml:space="preserve">В случае обнаружения нарушений в проводимом тендере тендерная комиссия обязана до момента заключения договора </w:t>
      </w:r>
      <w:r w:rsidR="001207F9">
        <w:rPr>
          <w:rFonts w:ascii="Times New Roman" w:hAnsi="Times New Roman"/>
          <w:sz w:val="28"/>
          <w:szCs w:val="28"/>
        </w:rPr>
        <w:t xml:space="preserve">о закупках </w:t>
      </w:r>
      <w:r w:rsidRPr="006C326C">
        <w:rPr>
          <w:rFonts w:ascii="Times New Roman" w:hAnsi="Times New Roman"/>
          <w:sz w:val="28"/>
          <w:szCs w:val="28"/>
        </w:rPr>
        <w:t>отменить подведение итогов тендера/итоги тендера,</w:t>
      </w:r>
      <w:r w:rsidRPr="005B249E">
        <w:rPr>
          <w:rFonts w:ascii="Times New Roman" w:hAnsi="Times New Roman"/>
          <w:bCs/>
          <w:sz w:val="28"/>
          <w:szCs w:val="28"/>
        </w:rPr>
        <w:t xml:space="preserve"> </w:t>
      </w:r>
      <w:r w:rsidRPr="005B249E">
        <w:rPr>
          <w:rFonts w:ascii="Times New Roman" w:hAnsi="Times New Roman"/>
          <w:sz w:val="28"/>
          <w:szCs w:val="28"/>
        </w:rPr>
        <w:t xml:space="preserve">уведомить о данном </w:t>
      </w:r>
      <w:r w:rsidRPr="005B249E">
        <w:rPr>
          <w:rFonts w:ascii="Times New Roman" w:hAnsi="Times New Roman"/>
          <w:bCs/>
          <w:sz w:val="28"/>
          <w:szCs w:val="28"/>
        </w:rPr>
        <w:t xml:space="preserve">решении </w:t>
      </w:r>
      <w:r w:rsidRPr="005B249E">
        <w:rPr>
          <w:rFonts w:ascii="Times New Roman" w:hAnsi="Times New Roman"/>
          <w:sz w:val="28"/>
          <w:szCs w:val="28"/>
        </w:rPr>
        <w:t xml:space="preserve">всех потенциальных поставщиков, предоставивших заявки на участие в тендере, путем размещения соответствующего </w:t>
      </w:r>
      <w:r w:rsidRPr="005B249E">
        <w:rPr>
          <w:rFonts w:ascii="Times New Roman" w:hAnsi="Times New Roman"/>
          <w:bCs/>
          <w:sz w:val="28"/>
          <w:szCs w:val="28"/>
        </w:rPr>
        <w:t xml:space="preserve">протокола </w:t>
      </w:r>
      <w:r w:rsidRPr="005B249E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5B249E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5B249E">
        <w:rPr>
          <w:rFonts w:ascii="Times New Roman" w:hAnsi="Times New Roman"/>
          <w:sz w:val="28"/>
          <w:szCs w:val="28"/>
        </w:rPr>
        <w:t xml:space="preserve"> </w:t>
      </w:r>
      <w:r w:rsidRPr="005B249E">
        <w:rPr>
          <w:rFonts w:ascii="Times New Roman" w:hAnsi="Times New Roman"/>
          <w:bCs/>
          <w:sz w:val="28"/>
          <w:szCs w:val="28"/>
        </w:rPr>
        <w:t>заказчика,</w:t>
      </w:r>
      <w:r w:rsidRPr="005B249E">
        <w:rPr>
          <w:rFonts w:ascii="Times New Roman" w:hAnsi="Times New Roman"/>
          <w:sz w:val="28"/>
          <w:szCs w:val="28"/>
        </w:rPr>
        <w:t xml:space="preserve"> возвратить потенциальным поставщикам обеспечения заявок на участие в тендер</w:t>
      </w:r>
      <w:r w:rsidRPr="006C326C">
        <w:rPr>
          <w:rFonts w:ascii="Times New Roman" w:hAnsi="Times New Roman"/>
          <w:sz w:val="28"/>
          <w:szCs w:val="28"/>
        </w:rPr>
        <w:t xml:space="preserve">е. </w:t>
      </w:r>
      <w:proofErr w:type="gramEnd"/>
    </w:p>
    <w:p w:rsidR="00471642" w:rsidRDefault="00471642" w:rsidP="005E319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D71E8" w:rsidRPr="005B249E" w:rsidRDefault="008D71E8" w:rsidP="005E319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E319F" w:rsidRPr="005B249E" w:rsidRDefault="00471642" w:rsidP="005E319F">
      <w:pPr>
        <w:pStyle w:val="a"/>
        <w:numPr>
          <w:ilvl w:val="0"/>
          <w:numId w:val="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7. Закупки способом проведения </w:t>
      </w:r>
      <w:r w:rsidR="005E319F" w:rsidRPr="005B249E">
        <w:rPr>
          <w:rFonts w:ascii="Times New Roman" w:hAnsi="Times New Roman" w:cs="Times New Roman"/>
          <w:sz w:val="28"/>
          <w:szCs w:val="28"/>
        </w:rPr>
        <w:t>двухэтапного тендера</w:t>
      </w:r>
    </w:p>
    <w:p w:rsidR="00471642" w:rsidRPr="005B249E" w:rsidRDefault="00471642" w:rsidP="005E319F">
      <w:pPr>
        <w:pStyle w:val="a"/>
        <w:numPr>
          <w:ilvl w:val="0"/>
          <w:numId w:val="0"/>
        </w:numPr>
        <w:contextualSpacing/>
        <w:rPr>
          <w:rFonts w:ascii="Times New Roman" w:hAnsi="Times New Roman" w:cs="Times New Roman"/>
          <w:sz w:val="28"/>
          <w:szCs w:val="28"/>
        </w:rPr>
      </w:pP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Тендеры могут проводиться с использованием двухэтапных процедур, в случаях, когда:</w:t>
      </w:r>
    </w:p>
    <w:p w:rsidR="00471642" w:rsidRPr="005B249E" w:rsidRDefault="00471642" w:rsidP="00E46067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 сложно сформулировать технические характеристики и спецификации закупаемых товаров, работ, услуг;</w:t>
      </w:r>
    </w:p>
    <w:p w:rsidR="00471642" w:rsidRPr="005B249E" w:rsidRDefault="00471642" w:rsidP="00E46067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lastRenderedPageBreak/>
        <w:t xml:space="preserve"> имеется необходимость ознакомиться с возможными путями удовлетворения потребностей </w:t>
      </w:r>
      <w:r w:rsidR="001207F9">
        <w:rPr>
          <w:rFonts w:ascii="Times New Roman" w:hAnsi="Times New Roman"/>
          <w:bCs/>
          <w:sz w:val="28"/>
          <w:szCs w:val="28"/>
        </w:rPr>
        <w:t xml:space="preserve">заказчика </w:t>
      </w:r>
      <w:r w:rsidRPr="005B249E">
        <w:rPr>
          <w:rFonts w:ascii="Times New Roman" w:hAnsi="Times New Roman"/>
          <w:bCs/>
          <w:sz w:val="28"/>
          <w:szCs w:val="28"/>
        </w:rPr>
        <w:t>и выбрать наилучший из них;</w:t>
      </w:r>
    </w:p>
    <w:p w:rsidR="00471642" w:rsidRPr="005B249E" w:rsidRDefault="00471642" w:rsidP="00E46067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 имеется целесообразность формирования на первом этапе тендера перечня участников тендера, у которых на втором этапе тендера будут осуществляться закуп товаров, работ, услуг.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adjustRightInd w:val="0"/>
        <w:spacing w:line="240" w:lineRule="atLeast"/>
        <w:ind w:left="0" w:firstLine="709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Процедура закупок способом двухэтапного тендера предусматривает проведение следующих последовательных мероприятий:</w:t>
      </w:r>
    </w:p>
    <w:p w:rsidR="00471642" w:rsidRPr="005B249E" w:rsidRDefault="00471642" w:rsidP="00E46067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на первом этапе осуществляются следующие мероприятия:</w:t>
      </w: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принятие решения </w:t>
      </w:r>
      <w:r w:rsidR="0003118B" w:rsidRPr="005B249E">
        <w:rPr>
          <w:rFonts w:ascii="Times New Roman" w:hAnsi="Times New Roman"/>
          <w:sz w:val="28"/>
          <w:szCs w:val="28"/>
        </w:rPr>
        <w:t>перв</w:t>
      </w:r>
      <w:r w:rsidR="0003118B">
        <w:rPr>
          <w:rFonts w:ascii="Times New Roman" w:hAnsi="Times New Roman"/>
          <w:sz w:val="28"/>
          <w:szCs w:val="28"/>
        </w:rPr>
        <w:t>ым</w:t>
      </w:r>
      <w:r w:rsidR="0003118B" w:rsidRPr="005B249E">
        <w:rPr>
          <w:rFonts w:ascii="Times New Roman" w:hAnsi="Times New Roman"/>
          <w:sz w:val="28"/>
          <w:szCs w:val="28"/>
        </w:rPr>
        <w:t xml:space="preserve"> руководител</w:t>
      </w:r>
      <w:r w:rsidR="0003118B">
        <w:rPr>
          <w:rFonts w:ascii="Times New Roman" w:hAnsi="Times New Roman"/>
          <w:sz w:val="28"/>
          <w:szCs w:val="28"/>
        </w:rPr>
        <w:t>ем</w:t>
      </w:r>
      <w:r w:rsidR="0003118B" w:rsidRPr="004E3C34">
        <w:rPr>
          <w:rFonts w:ascii="Times New Roman" w:hAnsi="Times New Roman"/>
          <w:bCs/>
          <w:sz w:val="28"/>
          <w:szCs w:val="28"/>
        </w:rPr>
        <w:t xml:space="preserve"> </w:t>
      </w:r>
      <w:r w:rsidR="0003118B">
        <w:rPr>
          <w:rFonts w:ascii="Times New Roman" w:hAnsi="Times New Roman"/>
          <w:bCs/>
          <w:sz w:val="28"/>
          <w:szCs w:val="28"/>
        </w:rPr>
        <w:t>заказчика</w:t>
      </w:r>
      <w:r w:rsidR="0003118B" w:rsidRPr="005B249E">
        <w:rPr>
          <w:rFonts w:ascii="Times New Roman" w:hAnsi="Times New Roman"/>
          <w:sz w:val="28"/>
          <w:szCs w:val="28"/>
        </w:rPr>
        <w:t>, либо заместител</w:t>
      </w:r>
      <w:r w:rsidR="0003118B">
        <w:rPr>
          <w:rFonts w:ascii="Times New Roman" w:hAnsi="Times New Roman"/>
          <w:sz w:val="28"/>
          <w:szCs w:val="28"/>
        </w:rPr>
        <w:t>ем</w:t>
      </w:r>
      <w:r w:rsidR="0003118B" w:rsidRPr="005B249E">
        <w:rPr>
          <w:rFonts w:ascii="Times New Roman" w:hAnsi="Times New Roman"/>
          <w:sz w:val="28"/>
          <w:szCs w:val="28"/>
        </w:rPr>
        <w:t xml:space="preserve"> первого руководителя</w:t>
      </w:r>
      <w:r w:rsidR="0003118B" w:rsidRPr="005B249E">
        <w:rPr>
          <w:rFonts w:ascii="Times New Roman" w:hAnsi="Times New Roman"/>
          <w:bCs/>
          <w:sz w:val="28"/>
          <w:szCs w:val="28"/>
        </w:rPr>
        <w:t xml:space="preserve"> </w:t>
      </w:r>
      <w:r w:rsidR="0003118B">
        <w:rPr>
          <w:rFonts w:ascii="Times New Roman" w:hAnsi="Times New Roman"/>
          <w:bCs/>
          <w:sz w:val="28"/>
          <w:szCs w:val="28"/>
        </w:rPr>
        <w:t>заказчика,</w:t>
      </w:r>
      <w:r w:rsidR="0003118B" w:rsidRPr="005B249E">
        <w:rPr>
          <w:rFonts w:ascii="Times New Roman" w:hAnsi="Times New Roman"/>
          <w:sz w:val="28"/>
          <w:szCs w:val="28"/>
        </w:rPr>
        <w:t xml:space="preserve"> либо лицо</w:t>
      </w:r>
      <w:r w:rsidR="0003118B">
        <w:rPr>
          <w:rFonts w:ascii="Times New Roman" w:hAnsi="Times New Roman"/>
          <w:sz w:val="28"/>
          <w:szCs w:val="28"/>
        </w:rPr>
        <w:t>м</w:t>
      </w:r>
      <w:r w:rsidR="0003118B" w:rsidRPr="005B249E">
        <w:rPr>
          <w:rFonts w:ascii="Times New Roman" w:hAnsi="Times New Roman"/>
          <w:sz w:val="28"/>
          <w:szCs w:val="28"/>
        </w:rPr>
        <w:t>, замещающ</w:t>
      </w:r>
      <w:r w:rsidR="0003118B">
        <w:rPr>
          <w:rFonts w:ascii="Times New Roman" w:hAnsi="Times New Roman"/>
          <w:sz w:val="28"/>
          <w:szCs w:val="28"/>
        </w:rPr>
        <w:t>им</w:t>
      </w:r>
      <w:r w:rsidR="0003118B" w:rsidRPr="005B249E">
        <w:rPr>
          <w:rFonts w:ascii="Times New Roman" w:hAnsi="Times New Roman"/>
          <w:sz w:val="28"/>
          <w:szCs w:val="28"/>
        </w:rPr>
        <w:t xml:space="preserve"> указанные лица </w:t>
      </w:r>
      <w:r w:rsidRPr="005B249E">
        <w:rPr>
          <w:rFonts w:ascii="Times New Roman" w:hAnsi="Times New Roman"/>
          <w:sz w:val="28"/>
          <w:szCs w:val="28"/>
        </w:rPr>
        <w:t>о проведении закупок товаров, работ, услуг способом двухэтапного тендера, утверждении тендерной документации;</w:t>
      </w: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принятие решения организатором закупок</w:t>
      </w:r>
      <w:r w:rsidRPr="005B249E">
        <w:rPr>
          <w:rFonts w:ascii="Times New Roman" w:hAnsi="Times New Roman"/>
          <w:bCs/>
          <w:sz w:val="28"/>
          <w:szCs w:val="28"/>
        </w:rPr>
        <w:t xml:space="preserve"> </w:t>
      </w:r>
      <w:r w:rsidRPr="005B249E">
        <w:rPr>
          <w:rFonts w:ascii="Times New Roman" w:hAnsi="Times New Roman"/>
          <w:sz w:val="28"/>
          <w:szCs w:val="28"/>
        </w:rPr>
        <w:t>об утверждении состава тендерной комиссии, экспертной комиссии (эксперта), назначении секретаря тендерной комиссии;</w:t>
      </w: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размещение объявления о проведении закупок способом двухэтапного тендера на </w:t>
      </w:r>
      <w:proofErr w:type="spellStart"/>
      <w:r w:rsidRPr="005B249E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5B249E">
        <w:rPr>
          <w:rFonts w:ascii="Times New Roman" w:hAnsi="Times New Roman"/>
          <w:sz w:val="28"/>
          <w:szCs w:val="28"/>
        </w:rPr>
        <w:t xml:space="preserve"> </w:t>
      </w:r>
      <w:r w:rsidRPr="005B249E">
        <w:rPr>
          <w:rFonts w:ascii="Times New Roman" w:hAnsi="Times New Roman"/>
          <w:bCs/>
          <w:sz w:val="28"/>
          <w:szCs w:val="28"/>
        </w:rPr>
        <w:t>заказчика</w:t>
      </w:r>
      <w:r w:rsidRPr="005B249E">
        <w:rPr>
          <w:rFonts w:ascii="Times New Roman" w:hAnsi="Times New Roman"/>
          <w:sz w:val="28"/>
          <w:szCs w:val="28"/>
        </w:rPr>
        <w:t>;</w:t>
      </w: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предоставление потенциальным поставщикам тендерной документации;</w:t>
      </w:r>
    </w:p>
    <w:p w:rsidR="00471642" w:rsidRPr="005B249E" w:rsidRDefault="00471642" w:rsidP="00EE2832">
      <w:pPr>
        <w:widowControl w:val="0"/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приём и регистрация секретарём тендерной комиссии заявок потенциальных поставщиков на участие в первом этапе двухэтапного тендера. Заявки на участие в первом этапе двухэтапного тендера представляются без ценовых предложений;</w:t>
      </w:r>
    </w:p>
    <w:p w:rsidR="00471642" w:rsidRPr="005B249E" w:rsidRDefault="00471642" w:rsidP="00EE2832">
      <w:pPr>
        <w:widowControl w:val="0"/>
        <w:tabs>
          <w:tab w:val="left" w:pos="567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заседание тендерной комиссии по вскрытию конвертов с заявками потенциальных поставщиков на участие в первом этапе двухэтапного тендера, оформление протокола вскрытия конвертов с заявками потенциальных поставщиков;</w:t>
      </w: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B249E">
        <w:rPr>
          <w:rFonts w:ascii="Times New Roman" w:hAnsi="Times New Roman"/>
          <w:sz w:val="28"/>
          <w:szCs w:val="28"/>
        </w:rPr>
        <w:t xml:space="preserve">рассмотрение тендерной комиссией заявок потенциальных поставщиков на участие в первом этапе двухэтапного тендера, проведение тендерной комиссией отбора потенциальных поставщиков на основе предложенных </w:t>
      </w:r>
      <w:r w:rsidRPr="005B249E">
        <w:rPr>
          <w:rFonts w:ascii="Times New Roman" w:hAnsi="Times New Roman"/>
          <w:bCs/>
          <w:sz w:val="28"/>
          <w:szCs w:val="28"/>
        </w:rPr>
        <w:t>технических характеристик и спецификаций закупаемых товаров, работ, услуг</w:t>
      </w:r>
      <w:r w:rsidRPr="005B249E">
        <w:rPr>
          <w:rFonts w:ascii="Times New Roman" w:hAnsi="Times New Roman"/>
          <w:sz w:val="28"/>
          <w:szCs w:val="28"/>
        </w:rPr>
        <w:t>,</w:t>
      </w:r>
      <w:r w:rsidRPr="005B249E">
        <w:rPr>
          <w:rFonts w:ascii="Times New Roman" w:hAnsi="Times New Roman"/>
          <w:bCs/>
          <w:sz w:val="28"/>
          <w:szCs w:val="28"/>
        </w:rPr>
        <w:t xml:space="preserve"> путей удовлетворения потребностей</w:t>
      </w:r>
      <w:r w:rsidRPr="005B249E">
        <w:rPr>
          <w:rFonts w:ascii="Times New Roman" w:hAnsi="Times New Roman"/>
          <w:sz w:val="28"/>
          <w:szCs w:val="28"/>
        </w:rPr>
        <w:t xml:space="preserve"> заказчика, формирование перечня участников второго этапа тендера, оформление протокола об итогах первого этапа двухэтапного тендера, информирование потенциальных поставщиков, принявших участие в первом этапе, о его результатах;</w:t>
      </w:r>
      <w:proofErr w:type="gramEnd"/>
    </w:p>
    <w:p w:rsidR="00471642" w:rsidRPr="005B249E" w:rsidRDefault="00471642" w:rsidP="00E46067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на втором этапе осуществляются следующие мероприятия:</w:t>
      </w:r>
    </w:p>
    <w:p w:rsidR="00471642" w:rsidRPr="005B249E" w:rsidRDefault="00471642" w:rsidP="00EE2832">
      <w:pPr>
        <w:widowControl w:val="0"/>
        <w:tabs>
          <w:tab w:val="left" w:pos="540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при необходимости, внесение заказчиком изменений в тендерную документацию, включая</w:t>
      </w:r>
      <w:r w:rsidRPr="005B249E">
        <w:rPr>
          <w:rFonts w:ascii="Times New Roman" w:hAnsi="Times New Roman"/>
          <w:sz w:val="28"/>
          <w:szCs w:val="28"/>
        </w:rPr>
        <w:t xml:space="preserve"> уточнение технической спецификации (технического задания); </w:t>
      </w: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направление </w:t>
      </w:r>
      <w:r w:rsidR="002F4EA9">
        <w:rPr>
          <w:rFonts w:ascii="Times New Roman" w:hAnsi="Times New Roman"/>
          <w:sz w:val="28"/>
          <w:szCs w:val="28"/>
        </w:rPr>
        <w:t>заказчиком</w:t>
      </w:r>
      <w:r w:rsidRPr="005B249E">
        <w:rPr>
          <w:rFonts w:ascii="Times New Roman" w:hAnsi="Times New Roman"/>
          <w:sz w:val="28"/>
          <w:szCs w:val="28"/>
        </w:rPr>
        <w:t xml:space="preserve"> участникам второго этапа тендера уточненной тендерной документации и/или технической спецификации (технического задания) и приглашения подать тендерные предложения;</w:t>
      </w: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рассмотрение тендерной комиссией тендерных предложений участников второго этапа тендера, подведение итогов тендера, оформление </w:t>
      </w:r>
      <w:r w:rsidRPr="005B249E">
        <w:rPr>
          <w:rFonts w:ascii="Times New Roman" w:hAnsi="Times New Roman"/>
          <w:sz w:val="28"/>
          <w:szCs w:val="28"/>
        </w:rPr>
        <w:lastRenderedPageBreak/>
        <w:t>протокола об итогах тендера;</w:t>
      </w: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информирование организатором закупок участников второго этапа тендера о его итогах, публикация протокола об итогах двухэтапного тендера;</w:t>
      </w: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заключение заказчиком с победителем тендера договора о закупках.</w:t>
      </w:r>
    </w:p>
    <w:p w:rsidR="00471642" w:rsidRPr="005B249E" w:rsidRDefault="00471642" w:rsidP="00E46067">
      <w:pPr>
        <w:widowControl w:val="0"/>
        <w:numPr>
          <w:ilvl w:val="0"/>
          <w:numId w:val="46"/>
        </w:numPr>
        <w:tabs>
          <w:tab w:val="left" w:pos="0"/>
          <w:tab w:val="left" w:pos="900"/>
        </w:tabs>
        <w:adjustRightInd w:val="0"/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Если иное не предусмотрено Правилами, при проведении двухэтапного тендера используются процедуры </w:t>
      </w:r>
      <w:r w:rsidR="002F4EA9">
        <w:rPr>
          <w:rFonts w:ascii="Times New Roman" w:hAnsi="Times New Roman"/>
          <w:sz w:val="28"/>
          <w:szCs w:val="28"/>
        </w:rPr>
        <w:t xml:space="preserve">закупок способом </w:t>
      </w:r>
      <w:r w:rsidRPr="005B249E">
        <w:rPr>
          <w:rFonts w:ascii="Times New Roman" w:hAnsi="Times New Roman"/>
          <w:sz w:val="28"/>
          <w:szCs w:val="28"/>
        </w:rPr>
        <w:t>тендера.</w:t>
      </w:r>
    </w:p>
    <w:p w:rsidR="008D71E8" w:rsidRPr="005B249E" w:rsidRDefault="008D71E8" w:rsidP="00EE2832">
      <w:pPr>
        <w:pStyle w:val="3"/>
        <w:tabs>
          <w:tab w:val="left" w:pos="900"/>
        </w:tabs>
        <w:spacing w:after="0" w:line="240" w:lineRule="atLeast"/>
        <w:ind w:left="0" w:firstLine="851"/>
        <w:contextualSpacing/>
        <w:rPr>
          <w:sz w:val="28"/>
          <w:szCs w:val="28"/>
        </w:rPr>
      </w:pPr>
    </w:p>
    <w:p w:rsidR="00471642" w:rsidRPr="005B249E" w:rsidRDefault="00471642" w:rsidP="00090DDE">
      <w:pPr>
        <w:pStyle w:val="a"/>
        <w:numPr>
          <w:ilvl w:val="0"/>
          <w:numId w:val="0"/>
        </w:num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8. Закупки способом запроса ценовых предложений</w:t>
      </w:r>
    </w:p>
    <w:p w:rsidR="00471642" w:rsidRPr="005B249E" w:rsidRDefault="00471642" w:rsidP="00A2144F">
      <w:pPr>
        <w:widowControl w:val="0"/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CE051B" w:rsidRDefault="00471642" w:rsidP="00EE2832">
      <w:pPr>
        <w:pStyle w:val="a5"/>
        <w:widowControl w:val="0"/>
        <w:numPr>
          <w:ilvl w:val="0"/>
          <w:numId w:val="46"/>
        </w:numPr>
        <w:tabs>
          <w:tab w:val="left" w:pos="0"/>
        </w:tabs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proofErr w:type="gramStart"/>
      <w:r w:rsidRPr="00CE051B">
        <w:rPr>
          <w:rFonts w:ascii="Times New Roman" w:hAnsi="Times New Roman"/>
          <w:sz w:val="28"/>
          <w:szCs w:val="28"/>
        </w:rPr>
        <w:t xml:space="preserve">Использование данного способа </w:t>
      </w:r>
      <w:r w:rsidR="000E6CAF" w:rsidRPr="00CE051B">
        <w:rPr>
          <w:rFonts w:ascii="Times New Roman" w:hAnsi="Times New Roman"/>
          <w:sz w:val="28"/>
          <w:szCs w:val="28"/>
        </w:rPr>
        <w:t xml:space="preserve">закупок </w:t>
      </w:r>
      <w:r w:rsidRPr="00CE051B">
        <w:rPr>
          <w:rFonts w:ascii="Times New Roman" w:hAnsi="Times New Roman"/>
          <w:sz w:val="28"/>
          <w:szCs w:val="28"/>
        </w:rPr>
        <w:t>допускается в случае осуществления закуп</w:t>
      </w:r>
      <w:r w:rsidR="000E6CAF" w:rsidRPr="00CE051B">
        <w:rPr>
          <w:rFonts w:ascii="Times New Roman" w:hAnsi="Times New Roman"/>
          <w:sz w:val="28"/>
          <w:szCs w:val="28"/>
        </w:rPr>
        <w:t>о</w:t>
      </w:r>
      <w:r w:rsidRPr="00CE051B">
        <w:rPr>
          <w:rFonts w:ascii="Times New Roman" w:hAnsi="Times New Roman"/>
          <w:sz w:val="28"/>
          <w:szCs w:val="28"/>
        </w:rPr>
        <w:t>к товаров, работ, услуг, если сумма, предусмотренн</w:t>
      </w:r>
      <w:r w:rsidR="00401425" w:rsidRPr="00CE051B">
        <w:rPr>
          <w:rFonts w:ascii="Times New Roman" w:hAnsi="Times New Roman"/>
          <w:sz w:val="28"/>
          <w:szCs w:val="28"/>
        </w:rPr>
        <w:t>ых</w:t>
      </w:r>
      <w:r w:rsidR="00392C3D" w:rsidRPr="00CE051B">
        <w:rPr>
          <w:rFonts w:ascii="Times New Roman" w:hAnsi="Times New Roman"/>
          <w:sz w:val="28"/>
          <w:szCs w:val="28"/>
        </w:rPr>
        <w:t xml:space="preserve"> </w:t>
      </w:r>
      <w:r w:rsidRPr="00CE051B">
        <w:rPr>
          <w:rFonts w:ascii="Times New Roman" w:hAnsi="Times New Roman"/>
          <w:sz w:val="28"/>
          <w:szCs w:val="28"/>
        </w:rPr>
        <w:t xml:space="preserve">планом закупок </w:t>
      </w:r>
      <w:r w:rsidR="00F27597" w:rsidRPr="00CE051B">
        <w:rPr>
          <w:rFonts w:ascii="Times New Roman" w:hAnsi="Times New Roman"/>
          <w:sz w:val="28"/>
          <w:szCs w:val="28"/>
        </w:rPr>
        <w:t xml:space="preserve">соответствующих товаров, работ, услуг </w:t>
      </w:r>
      <w:r w:rsidRPr="00CE051B">
        <w:rPr>
          <w:rFonts w:ascii="Times New Roman" w:hAnsi="Times New Roman"/>
          <w:sz w:val="28"/>
          <w:szCs w:val="28"/>
        </w:rPr>
        <w:t xml:space="preserve">заказчика на </w:t>
      </w:r>
      <w:r w:rsidR="00F27597" w:rsidRPr="00CE051B">
        <w:rPr>
          <w:rFonts w:ascii="Times New Roman" w:hAnsi="Times New Roman"/>
          <w:sz w:val="28"/>
          <w:szCs w:val="28"/>
        </w:rPr>
        <w:t>текущий</w:t>
      </w:r>
      <w:r w:rsidRPr="00CE051B">
        <w:rPr>
          <w:rFonts w:ascii="Times New Roman" w:hAnsi="Times New Roman"/>
          <w:sz w:val="28"/>
          <w:szCs w:val="28"/>
        </w:rPr>
        <w:t xml:space="preserve"> финансовый год, не превышает 5 000 (</w:t>
      </w:r>
      <w:proofErr w:type="spellStart"/>
      <w:r w:rsidRPr="00CE051B">
        <w:rPr>
          <w:rFonts w:ascii="Times New Roman" w:hAnsi="Times New Roman"/>
          <w:sz w:val="28"/>
          <w:szCs w:val="28"/>
        </w:rPr>
        <w:t>пятитысячекратного</w:t>
      </w:r>
      <w:proofErr w:type="spellEnd"/>
      <w:r w:rsidRPr="00CE051B">
        <w:rPr>
          <w:rFonts w:ascii="Times New Roman" w:hAnsi="Times New Roman"/>
          <w:sz w:val="28"/>
          <w:szCs w:val="28"/>
        </w:rPr>
        <w:t>) размера месячного расчётного показателя, установленного законом о республиканском бюджете на соответствующий финансовый год, без учета налога на добавленную стоимость</w:t>
      </w:r>
      <w:r w:rsidR="00CE051B">
        <w:rPr>
          <w:rFonts w:ascii="Times New Roman" w:hAnsi="Times New Roman"/>
          <w:sz w:val="28"/>
          <w:szCs w:val="28"/>
        </w:rPr>
        <w:t>, п</w:t>
      </w:r>
      <w:r w:rsidR="00CE051B" w:rsidRPr="00CE051B">
        <w:rPr>
          <w:rFonts w:ascii="Times New Roman" w:hAnsi="Times New Roman"/>
          <w:sz w:val="28"/>
          <w:szCs w:val="28"/>
        </w:rPr>
        <w:t xml:space="preserve">ри этом </w:t>
      </w:r>
      <w:r w:rsidR="00CE051B">
        <w:rPr>
          <w:rFonts w:ascii="Times New Roman" w:hAnsi="Times New Roman"/>
          <w:sz w:val="28"/>
          <w:szCs w:val="28"/>
        </w:rPr>
        <w:t>н</w:t>
      </w:r>
      <w:r w:rsidRPr="00CE051B">
        <w:rPr>
          <w:rFonts w:ascii="Times New Roman" w:hAnsi="Times New Roman"/>
          <w:sz w:val="28"/>
          <w:szCs w:val="28"/>
        </w:rPr>
        <w:t>е допускается дробление объемов закупок од</w:t>
      </w:r>
      <w:r w:rsidR="00CE051B">
        <w:rPr>
          <w:rFonts w:ascii="Times New Roman" w:hAnsi="Times New Roman"/>
          <w:sz w:val="28"/>
          <w:szCs w:val="28"/>
        </w:rPr>
        <w:t>нородных товаров, работ</w:t>
      </w:r>
      <w:proofErr w:type="gramEnd"/>
      <w:r w:rsidR="00CE051B">
        <w:rPr>
          <w:rFonts w:ascii="Times New Roman" w:hAnsi="Times New Roman"/>
          <w:sz w:val="28"/>
          <w:szCs w:val="28"/>
        </w:rPr>
        <w:t>, услуг</w:t>
      </w:r>
      <w:r w:rsidR="00CE051B" w:rsidRPr="00CE051B">
        <w:rPr>
          <w:rFonts w:ascii="Times New Roman" w:hAnsi="Times New Roman"/>
          <w:sz w:val="28"/>
          <w:szCs w:val="28"/>
        </w:rPr>
        <w:t xml:space="preserve"> на части</w:t>
      </w:r>
      <w:r w:rsidRPr="00CE051B">
        <w:rPr>
          <w:rFonts w:ascii="Times New Roman" w:hAnsi="Times New Roman"/>
          <w:sz w:val="28"/>
          <w:szCs w:val="28"/>
        </w:rPr>
        <w:t xml:space="preserve">. 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993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Организатор закупок не позднее </w:t>
      </w:r>
      <w:r w:rsidR="00436354" w:rsidRPr="00236DF0">
        <w:rPr>
          <w:rFonts w:ascii="Times New Roman" w:hAnsi="Times New Roman"/>
          <w:sz w:val="28"/>
          <w:szCs w:val="28"/>
        </w:rPr>
        <w:t>7</w:t>
      </w:r>
      <w:r w:rsidRPr="00236DF0">
        <w:rPr>
          <w:rFonts w:ascii="Times New Roman" w:hAnsi="Times New Roman"/>
          <w:sz w:val="28"/>
          <w:szCs w:val="28"/>
        </w:rPr>
        <w:t xml:space="preserve"> (</w:t>
      </w:r>
      <w:r w:rsidR="00436354" w:rsidRPr="00236DF0">
        <w:rPr>
          <w:rFonts w:ascii="Times New Roman" w:hAnsi="Times New Roman"/>
          <w:sz w:val="28"/>
          <w:szCs w:val="28"/>
        </w:rPr>
        <w:t>семи</w:t>
      </w:r>
      <w:r w:rsidRPr="00236DF0">
        <w:rPr>
          <w:rFonts w:ascii="Times New Roman" w:hAnsi="Times New Roman"/>
          <w:sz w:val="28"/>
          <w:szCs w:val="28"/>
        </w:rPr>
        <w:t>)</w:t>
      </w:r>
      <w:r w:rsidRPr="005B249E">
        <w:rPr>
          <w:rFonts w:ascii="Times New Roman" w:hAnsi="Times New Roman"/>
          <w:sz w:val="28"/>
          <w:szCs w:val="28"/>
        </w:rPr>
        <w:t xml:space="preserve"> рабочих дней до окончания срока представления ценовых предложений, должен </w:t>
      </w:r>
      <w:proofErr w:type="gramStart"/>
      <w:r w:rsidRPr="005B249E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5B249E">
        <w:rPr>
          <w:rFonts w:ascii="Times New Roman" w:hAnsi="Times New Roman"/>
          <w:sz w:val="28"/>
          <w:szCs w:val="28"/>
        </w:rPr>
        <w:t xml:space="preserve"> электронное объявление на </w:t>
      </w:r>
      <w:proofErr w:type="spellStart"/>
      <w:r w:rsidRPr="005B249E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5B249E">
        <w:rPr>
          <w:rFonts w:ascii="Times New Roman" w:hAnsi="Times New Roman"/>
          <w:sz w:val="28"/>
          <w:szCs w:val="28"/>
        </w:rPr>
        <w:t xml:space="preserve"> </w:t>
      </w:r>
      <w:r w:rsidRPr="005B249E">
        <w:rPr>
          <w:rFonts w:ascii="Times New Roman" w:hAnsi="Times New Roman"/>
          <w:bCs/>
          <w:sz w:val="28"/>
          <w:szCs w:val="28"/>
        </w:rPr>
        <w:t>заказчика</w:t>
      </w:r>
      <w:r w:rsidRPr="005B249E">
        <w:rPr>
          <w:rFonts w:ascii="Times New Roman" w:hAnsi="Times New Roman"/>
          <w:sz w:val="28"/>
          <w:szCs w:val="28"/>
        </w:rPr>
        <w:t>.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  <w:tab w:val="left" w:pos="993"/>
          <w:tab w:val="left" w:pos="1134"/>
          <w:tab w:val="left" w:pos="1276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Электронное объявление об осуществлении закупок товаров, работ, услуг способом запроса ценовых предложений должно содержать следующие сведения: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27"/>
        </w:numPr>
        <w:tabs>
          <w:tab w:val="left" w:pos="709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полное наименование и почтовый адрес </w:t>
      </w:r>
      <w:r w:rsidRPr="005B249E">
        <w:rPr>
          <w:rFonts w:ascii="Times New Roman" w:hAnsi="Times New Roman"/>
          <w:bCs/>
          <w:sz w:val="28"/>
          <w:szCs w:val="28"/>
        </w:rPr>
        <w:t>заказчика/</w:t>
      </w:r>
      <w:r w:rsidRPr="005B249E">
        <w:rPr>
          <w:rFonts w:ascii="Times New Roman" w:hAnsi="Times New Roman"/>
          <w:sz w:val="28"/>
          <w:szCs w:val="28"/>
        </w:rPr>
        <w:t>организатора закупок;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27"/>
        </w:numPr>
        <w:tabs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 наименование осуществляемых закупок товаров, работ, услуг;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27"/>
        </w:numPr>
        <w:tabs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 количество товар</w:t>
      </w:r>
      <w:r>
        <w:rPr>
          <w:rFonts w:ascii="Times New Roman" w:hAnsi="Times New Roman"/>
          <w:sz w:val="28"/>
          <w:szCs w:val="28"/>
        </w:rPr>
        <w:t>ов</w:t>
      </w:r>
      <w:r w:rsidRPr="005B249E">
        <w:rPr>
          <w:rFonts w:ascii="Times New Roman" w:hAnsi="Times New Roman"/>
          <w:sz w:val="28"/>
          <w:szCs w:val="28"/>
        </w:rPr>
        <w:t xml:space="preserve">, объемы выполняемых работ, оказываемых услуг, являющихся предметом проводимых закупок с указанием сумм, </w:t>
      </w:r>
      <w:r>
        <w:rPr>
          <w:rFonts w:ascii="Times New Roman" w:hAnsi="Times New Roman"/>
          <w:sz w:val="28"/>
          <w:szCs w:val="28"/>
        </w:rPr>
        <w:t xml:space="preserve">выделенных для закупок, </w:t>
      </w:r>
      <w:r w:rsidRPr="005B249E">
        <w:rPr>
          <w:rFonts w:ascii="Times New Roman" w:hAnsi="Times New Roman"/>
          <w:sz w:val="28"/>
          <w:szCs w:val="28"/>
        </w:rPr>
        <w:t xml:space="preserve">без учета </w:t>
      </w:r>
      <w:r w:rsidR="00635206">
        <w:rPr>
          <w:rFonts w:ascii="Times New Roman" w:hAnsi="Times New Roman"/>
          <w:sz w:val="28"/>
          <w:szCs w:val="28"/>
        </w:rPr>
        <w:t>налога на добавленную стоимость</w:t>
      </w:r>
      <w:r w:rsidRPr="005B249E">
        <w:rPr>
          <w:rFonts w:ascii="Times New Roman" w:hAnsi="Times New Roman"/>
          <w:sz w:val="28"/>
          <w:szCs w:val="28"/>
        </w:rPr>
        <w:t>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27"/>
        </w:numPr>
        <w:tabs>
          <w:tab w:val="left" w:pos="567"/>
          <w:tab w:val="left" w:pos="851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 краткое описание закупаемых товаров (с указанием технических условий), работ, услуг;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27"/>
        </w:numPr>
        <w:tabs>
          <w:tab w:val="left" w:pos="567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 место и сроки поставки товар</w:t>
      </w:r>
      <w:r w:rsidR="008960F0">
        <w:rPr>
          <w:rFonts w:ascii="Times New Roman" w:hAnsi="Times New Roman"/>
          <w:sz w:val="28"/>
          <w:szCs w:val="28"/>
        </w:rPr>
        <w:t>ов</w:t>
      </w:r>
      <w:r w:rsidRPr="005B249E">
        <w:rPr>
          <w:rFonts w:ascii="Times New Roman" w:hAnsi="Times New Roman"/>
          <w:sz w:val="28"/>
          <w:szCs w:val="28"/>
        </w:rPr>
        <w:t>, выполнения работ, оказания услуг;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27"/>
        </w:numPr>
        <w:tabs>
          <w:tab w:val="left" w:pos="567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 место, срок начала и окончания представления потенциальными поставщиками ценовых предложений;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27"/>
        </w:numPr>
        <w:tabs>
          <w:tab w:val="left" w:pos="567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 требование о необходимости включения потенциальным поставщиком в ценовое предложение всех расходов, связанных с поставкой товаров, выполнением работ, оказанием услуг;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27"/>
        </w:numPr>
        <w:tabs>
          <w:tab w:val="left" w:pos="567"/>
          <w:tab w:val="left" w:pos="993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 проект договора о  закупках с указанием существенных условий</w:t>
      </w:r>
      <w:r>
        <w:rPr>
          <w:rFonts w:ascii="Times New Roman" w:hAnsi="Times New Roman"/>
          <w:sz w:val="28"/>
          <w:szCs w:val="28"/>
        </w:rPr>
        <w:t xml:space="preserve"> и приложением технической спецификации (при наличии)</w:t>
      </w:r>
      <w:r w:rsidRPr="005B249E">
        <w:rPr>
          <w:rFonts w:ascii="Times New Roman" w:hAnsi="Times New Roman"/>
          <w:sz w:val="28"/>
          <w:szCs w:val="28"/>
        </w:rPr>
        <w:t>;</w:t>
      </w:r>
    </w:p>
    <w:p w:rsidR="003747F3" w:rsidRDefault="00471642" w:rsidP="00E46067">
      <w:pPr>
        <w:pStyle w:val="a5"/>
        <w:widowControl w:val="0"/>
        <w:numPr>
          <w:ilvl w:val="0"/>
          <w:numId w:val="27"/>
        </w:numPr>
        <w:tabs>
          <w:tab w:val="left" w:pos="567"/>
          <w:tab w:val="left" w:pos="993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требуемый срок подписания договора о</w:t>
      </w:r>
      <w:r w:rsidR="00436354">
        <w:rPr>
          <w:rFonts w:ascii="Times New Roman" w:hAnsi="Times New Roman"/>
          <w:sz w:val="28"/>
          <w:szCs w:val="28"/>
        </w:rPr>
        <w:t xml:space="preserve"> закупках товаров, работ, услуг</w:t>
      </w:r>
      <w:r w:rsidR="003747F3">
        <w:rPr>
          <w:rFonts w:ascii="Times New Roman" w:hAnsi="Times New Roman"/>
          <w:sz w:val="28"/>
          <w:szCs w:val="28"/>
        </w:rPr>
        <w:t>;</w:t>
      </w:r>
    </w:p>
    <w:p w:rsidR="00DC6AC3" w:rsidRPr="00DC6AC3" w:rsidRDefault="00DC6AC3" w:rsidP="00DC6AC3">
      <w:pPr>
        <w:widowControl w:val="0"/>
        <w:tabs>
          <w:tab w:val="left" w:pos="0"/>
          <w:tab w:val="left" w:pos="993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C6AC3">
        <w:rPr>
          <w:rStyle w:val="s3"/>
          <w:sz w:val="24"/>
          <w:szCs w:val="24"/>
        </w:rPr>
        <w:t>Пункт дополнен подпункт</w:t>
      </w:r>
      <w:r>
        <w:rPr>
          <w:rStyle w:val="s3"/>
          <w:sz w:val="24"/>
          <w:szCs w:val="24"/>
        </w:rPr>
        <w:t xml:space="preserve">ом </w:t>
      </w:r>
      <w:r w:rsidRPr="00DC6AC3">
        <w:rPr>
          <w:rStyle w:val="s3"/>
          <w:sz w:val="24"/>
          <w:szCs w:val="24"/>
        </w:rPr>
        <w:t>1</w:t>
      </w:r>
      <w:r>
        <w:rPr>
          <w:rStyle w:val="s3"/>
          <w:sz w:val="24"/>
          <w:szCs w:val="24"/>
        </w:rPr>
        <w:t>0</w:t>
      </w:r>
      <w:r w:rsidRPr="00DC6AC3">
        <w:rPr>
          <w:rStyle w:val="s3"/>
          <w:sz w:val="24"/>
          <w:szCs w:val="24"/>
        </w:rPr>
        <w:t xml:space="preserve">) в соответствии с </w:t>
      </w:r>
      <w:hyperlink r:id="rId77" w:history="1">
        <w:r w:rsidRPr="00DC6AC3">
          <w:rPr>
            <w:rStyle w:val="af"/>
            <w:b/>
            <w:sz w:val="24"/>
            <w:szCs w:val="24"/>
          </w:rPr>
          <w:t>решением</w:t>
        </w:r>
      </w:hyperlink>
      <w:r w:rsidRPr="00DC6AC3">
        <w:rPr>
          <w:rStyle w:val="s3"/>
          <w:sz w:val="24"/>
          <w:szCs w:val="24"/>
        </w:rPr>
        <w:t xml:space="preserve"> </w:t>
      </w:r>
      <w:r w:rsidRPr="00DC6AC3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DC6AC3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proofErr w:type="gramEnd"/>
    </w:p>
    <w:p w:rsidR="00471642" w:rsidRPr="003747F3" w:rsidRDefault="003747F3" w:rsidP="00DC6AC3">
      <w:pPr>
        <w:pStyle w:val="a5"/>
        <w:widowControl w:val="0"/>
        <w:numPr>
          <w:ilvl w:val="0"/>
          <w:numId w:val="27"/>
        </w:numPr>
        <w:tabs>
          <w:tab w:val="left" w:pos="567"/>
          <w:tab w:val="left" w:pos="993"/>
          <w:tab w:val="left" w:pos="1134"/>
        </w:tabs>
        <w:spacing w:line="0" w:lineRule="atLeast"/>
        <w:ind w:left="0" w:firstLine="851"/>
        <w:rPr>
          <w:rFonts w:ascii="Times New Roman" w:hAnsi="Times New Roman"/>
          <w:sz w:val="28"/>
          <w:szCs w:val="28"/>
        </w:rPr>
      </w:pPr>
      <w:r w:rsidRPr="003747F3">
        <w:rPr>
          <w:rFonts w:ascii="Times New Roman" w:hAnsi="Times New Roman"/>
          <w:sz w:val="28"/>
          <w:szCs w:val="28"/>
        </w:rPr>
        <w:t xml:space="preserve">информацию об основаниях признания потенциального </w:t>
      </w:r>
      <w:r w:rsidRPr="003747F3">
        <w:rPr>
          <w:rFonts w:ascii="Times New Roman" w:hAnsi="Times New Roman"/>
          <w:sz w:val="28"/>
          <w:szCs w:val="28"/>
        </w:rPr>
        <w:lastRenderedPageBreak/>
        <w:t xml:space="preserve">поставщика (поставщика) </w:t>
      </w:r>
      <w:proofErr w:type="gramStart"/>
      <w:r w:rsidRPr="003747F3">
        <w:rPr>
          <w:rFonts w:ascii="Times New Roman" w:hAnsi="Times New Roman"/>
          <w:sz w:val="28"/>
          <w:szCs w:val="28"/>
        </w:rPr>
        <w:t>ненадежным</w:t>
      </w:r>
      <w:proofErr w:type="gramEnd"/>
      <w:r w:rsidR="00436354" w:rsidRPr="003747F3">
        <w:rPr>
          <w:rFonts w:ascii="Times New Roman" w:hAnsi="Times New Roman"/>
          <w:sz w:val="28"/>
          <w:szCs w:val="28"/>
        </w:rPr>
        <w:t>.</w:t>
      </w:r>
    </w:p>
    <w:p w:rsidR="00471642" w:rsidRPr="005B249E" w:rsidRDefault="00471642" w:rsidP="00E46067">
      <w:pPr>
        <w:widowControl w:val="0"/>
        <w:numPr>
          <w:ilvl w:val="0"/>
          <w:numId w:val="46"/>
        </w:numPr>
        <w:tabs>
          <w:tab w:val="left" w:pos="0"/>
        </w:tabs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Представление потенциальным поставщиком ценового предложения является формой выражения его полного согласия осуществить поставку товаров, выполнить работу, оказать услугу в соответствии с услови</w:t>
      </w:r>
      <w:r>
        <w:rPr>
          <w:rFonts w:ascii="Times New Roman" w:hAnsi="Times New Roman"/>
          <w:sz w:val="28"/>
          <w:szCs w:val="28"/>
        </w:rPr>
        <w:t>ями</w:t>
      </w:r>
      <w:r w:rsidRPr="005B249E">
        <w:rPr>
          <w:rFonts w:ascii="Times New Roman" w:hAnsi="Times New Roman"/>
          <w:sz w:val="28"/>
          <w:szCs w:val="28"/>
        </w:rPr>
        <w:t>, установленными электронным объявлением.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Потенциальный поставщик для участия в закупках товаров, работ</w:t>
      </w:r>
      <w:r>
        <w:rPr>
          <w:rFonts w:ascii="Times New Roman" w:hAnsi="Times New Roman"/>
          <w:sz w:val="28"/>
          <w:szCs w:val="28"/>
        </w:rPr>
        <w:t>,</w:t>
      </w:r>
      <w:r w:rsidRPr="005B249E">
        <w:rPr>
          <w:rFonts w:ascii="Times New Roman" w:hAnsi="Times New Roman"/>
          <w:sz w:val="28"/>
          <w:szCs w:val="28"/>
        </w:rPr>
        <w:t xml:space="preserve"> услуг подает </w:t>
      </w:r>
      <w:r>
        <w:rPr>
          <w:rFonts w:ascii="Times New Roman" w:hAnsi="Times New Roman"/>
          <w:sz w:val="28"/>
          <w:szCs w:val="28"/>
        </w:rPr>
        <w:t>1 (</w:t>
      </w:r>
      <w:r w:rsidRPr="005B249E">
        <w:rPr>
          <w:rFonts w:ascii="Times New Roman" w:hAnsi="Times New Roman"/>
          <w:sz w:val="28"/>
          <w:szCs w:val="28"/>
        </w:rPr>
        <w:t>одно</w:t>
      </w:r>
      <w:r>
        <w:rPr>
          <w:rFonts w:ascii="Times New Roman" w:hAnsi="Times New Roman"/>
          <w:sz w:val="28"/>
          <w:szCs w:val="28"/>
        </w:rPr>
        <w:t>)</w:t>
      </w:r>
      <w:r w:rsidRPr="005B249E">
        <w:rPr>
          <w:rFonts w:ascii="Times New Roman" w:hAnsi="Times New Roman"/>
          <w:sz w:val="28"/>
          <w:szCs w:val="28"/>
        </w:rPr>
        <w:t xml:space="preserve"> ценовое предложение, котор</w:t>
      </w:r>
      <w:r>
        <w:rPr>
          <w:rFonts w:ascii="Times New Roman" w:hAnsi="Times New Roman"/>
          <w:sz w:val="28"/>
          <w:szCs w:val="28"/>
        </w:rPr>
        <w:t>ое</w:t>
      </w:r>
      <w:r w:rsidRPr="005B249E">
        <w:rPr>
          <w:rFonts w:ascii="Times New Roman" w:hAnsi="Times New Roman"/>
          <w:sz w:val="28"/>
          <w:szCs w:val="28"/>
        </w:rPr>
        <w:t xml:space="preserve"> содерж</w:t>
      </w:r>
      <w:r>
        <w:rPr>
          <w:rFonts w:ascii="Times New Roman" w:hAnsi="Times New Roman"/>
          <w:sz w:val="28"/>
          <w:szCs w:val="28"/>
        </w:rPr>
        <w:t>ит следующие документы</w:t>
      </w:r>
      <w:r w:rsidRPr="005B249E">
        <w:rPr>
          <w:rFonts w:ascii="Times New Roman" w:hAnsi="Times New Roman"/>
          <w:sz w:val="28"/>
          <w:szCs w:val="28"/>
        </w:rPr>
        <w:t>:</w:t>
      </w:r>
    </w:p>
    <w:p w:rsidR="00471642" w:rsidRPr="005B249E" w:rsidRDefault="00436354" w:rsidP="00E46067">
      <w:pPr>
        <w:pStyle w:val="a5"/>
        <w:widowControl w:val="0"/>
        <w:numPr>
          <w:ilvl w:val="0"/>
          <w:numId w:val="30"/>
        </w:numPr>
        <w:tabs>
          <w:tab w:val="left" w:pos="-108"/>
          <w:tab w:val="left" w:pos="401"/>
          <w:tab w:val="left" w:pos="851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proofErr w:type="gramStart"/>
      <w:r w:rsidRPr="00236DF0">
        <w:rPr>
          <w:rFonts w:ascii="Times New Roman" w:hAnsi="Times New Roman"/>
          <w:sz w:val="28"/>
          <w:szCs w:val="28"/>
        </w:rPr>
        <w:t>подписанное</w:t>
      </w:r>
      <w:r w:rsidR="00471642" w:rsidRPr="005B249E">
        <w:rPr>
          <w:rFonts w:ascii="Times New Roman" w:hAnsi="Times New Roman"/>
          <w:sz w:val="28"/>
          <w:szCs w:val="28"/>
        </w:rPr>
        <w:t xml:space="preserve"> ценово</w:t>
      </w:r>
      <w:r>
        <w:rPr>
          <w:rFonts w:ascii="Times New Roman" w:hAnsi="Times New Roman"/>
          <w:sz w:val="28"/>
          <w:szCs w:val="28"/>
        </w:rPr>
        <w:t>е</w:t>
      </w:r>
      <w:r w:rsidR="00471642" w:rsidRPr="005B249E">
        <w:rPr>
          <w:rFonts w:ascii="Times New Roman" w:hAnsi="Times New Roman"/>
          <w:sz w:val="28"/>
          <w:szCs w:val="28"/>
        </w:rPr>
        <w:t xml:space="preserve"> предложени</w:t>
      </w:r>
      <w:r>
        <w:rPr>
          <w:rFonts w:ascii="Times New Roman" w:hAnsi="Times New Roman"/>
          <w:sz w:val="28"/>
          <w:szCs w:val="28"/>
        </w:rPr>
        <w:t>е</w:t>
      </w:r>
      <w:r w:rsidR="00471642" w:rsidRPr="005B249E">
        <w:rPr>
          <w:rFonts w:ascii="Times New Roman" w:hAnsi="Times New Roman"/>
          <w:sz w:val="28"/>
          <w:szCs w:val="28"/>
        </w:rPr>
        <w:t>, скрепленно</w:t>
      </w:r>
      <w:r w:rsidR="00236DF0">
        <w:rPr>
          <w:rFonts w:ascii="Times New Roman" w:hAnsi="Times New Roman"/>
          <w:sz w:val="28"/>
          <w:szCs w:val="28"/>
        </w:rPr>
        <w:t>е</w:t>
      </w:r>
      <w:r w:rsidR="00471642" w:rsidRPr="005B249E">
        <w:rPr>
          <w:rFonts w:ascii="Times New Roman" w:hAnsi="Times New Roman"/>
          <w:sz w:val="28"/>
          <w:szCs w:val="28"/>
        </w:rPr>
        <w:t xml:space="preserve"> печатью </w:t>
      </w:r>
      <w:r w:rsidR="00471642" w:rsidRPr="005B249E">
        <w:rPr>
          <w:rFonts w:ascii="Times New Roman" w:hAnsi="Times New Roman"/>
          <w:bCs/>
          <w:sz w:val="28"/>
          <w:szCs w:val="28"/>
        </w:rPr>
        <w:t>(при ее наличии) потенциального поставщика с указанием</w:t>
      </w:r>
      <w:r w:rsidR="00471642" w:rsidRPr="005B249E">
        <w:rPr>
          <w:rFonts w:ascii="Times New Roman" w:hAnsi="Times New Roman"/>
          <w:sz w:val="28"/>
          <w:szCs w:val="28"/>
        </w:rPr>
        <w:t xml:space="preserve"> следующих сведений: наименование, юридический и фактический адрес, банковские реквизиты потенциального поставщика; наименование, количество, место и сроки поставляемы</w:t>
      </w:r>
      <w:r w:rsidR="00471642" w:rsidRPr="005B249E">
        <w:rPr>
          <w:rFonts w:ascii="Times New Roman" w:hAnsi="Times New Roman"/>
          <w:spacing w:val="3"/>
          <w:sz w:val="28"/>
          <w:szCs w:val="28"/>
        </w:rPr>
        <w:t>х товаров, выполняемых работ, оказываемых услуг</w:t>
      </w:r>
      <w:r w:rsidR="00471642" w:rsidRPr="005B249E">
        <w:rPr>
          <w:rFonts w:ascii="Times New Roman" w:hAnsi="Times New Roman"/>
          <w:sz w:val="28"/>
          <w:szCs w:val="28"/>
        </w:rPr>
        <w:t>; цену за единицу и общую цену товаров, работ, услуг, без учета НДС;</w:t>
      </w:r>
      <w:proofErr w:type="gramEnd"/>
    </w:p>
    <w:p w:rsidR="00471642" w:rsidRPr="005B249E" w:rsidRDefault="00471642" w:rsidP="00E46067">
      <w:pPr>
        <w:pStyle w:val="a5"/>
        <w:widowControl w:val="0"/>
        <w:numPr>
          <w:ilvl w:val="0"/>
          <w:numId w:val="30"/>
        </w:numPr>
        <w:tabs>
          <w:tab w:val="left" w:pos="-108"/>
          <w:tab w:val="left" w:pos="401"/>
          <w:tab w:val="left" w:pos="851"/>
          <w:tab w:val="num" w:pos="900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копию свидетельства о государственной регистрации (перерегистрации) юридического лица или о государственной регистрации и</w:t>
      </w:r>
      <w:r w:rsidR="00E10CE8">
        <w:rPr>
          <w:rFonts w:ascii="Times New Roman" w:hAnsi="Times New Roman"/>
          <w:sz w:val="28"/>
          <w:szCs w:val="28"/>
        </w:rPr>
        <w:t>ндивидуального предпринимателя</w:t>
      </w:r>
      <w:r w:rsidRPr="005B249E">
        <w:rPr>
          <w:rFonts w:ascii="Times New Roman" w:hAnsi="Times New Roman"/>
          <w:sz w:val="28"/>
          <w:szCs w:val="28"/>
        </w:rPr>
        <w:t>;</w:t>
      </w:r>
    </w:p>
    <w:p w:rsidR="00471642" w:rsidRPr="000A3692" w:rsidRDefault="00436354" w:rsidP="00E46067">
      <w:pPr>
        <w:pStyle w:val="a5"/>
        <w:widowControl w:val="0"/>
        <w:numPr>
          <w:ilvl w:val="0"/>
          <w:numId w:val="30"/>
        </w:numPr>
        <w:tabs>
          <w:tab w:val="left" w:pos="-108"/>
          <w:tab w:val="left" w:pos="401"/>
          <w:tab w:val="left" w:pos="567"/>
          <w:tab w:val="left" w:pos="851"/>
          <w:tab w:val="num" w:pos="900"/>
          <w:tab w:val="left" w:pos="993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236DF0">
        <w:rPr>
          <w:rFonts w:ascii="Times New Roman" w:hAnsi="Times New Roman"/>
          <w:sz w:val="28"/>
          <w:szCs w:val="28"/>
        </w:rPr>
        <w:t>подписанную</w:t>
      </w:r>
      <w:r w:rsidR="00471642" w:rsidRPr="005B249E">
        <w:rPr>
          <w:rFonts w:ascii="Times New Roman" w:hAnsi="Times New Roman"/>
          <w:sz w:val="28"/>
          <w:szCs w:val="28"/>
        </w:rPr>
        <w:t xml:space="preserve"> </w:t>
      </w:r>
      <w:r w:rsidR="00471642" w:rsidRPr="005B249E">
        <w:rPr>
          <w:rFonts w:ascii="Times New Roman" w:hAnsi="Times New Roman"/>
          <w:bCs/>
          <w:sz w:val="28"/>
          <w:szCs w:val="28"/>
        </w:rPr>
        <w:t>техническ</w:t>
      </w:r>
      <w:r>
        <w:rPr>
          <w:rFonts w:ascii="Times New Roman" w:hAnsi="Times New Roman"/>
          <w:bCs/>
          <w:sz w:val="28"/>
          <w:szCs w:val="28"/>
        </w:rPr>
        <w:t>ую</w:t>
      </w:r>
      <w:r w:rsidR="00471642" w:rsidRPr="005B249E">
        <w:rPr>
          <w:rFonts w:ascii="Times New Roman" w:hAnsi="Times New Roman"/>
          <w:bCs/>
          <w:sz w:val="28"/>
          <w:szCs w:val="28"/>
        </w:rPr>
        <w:t xml:space="preserve"> спецификаци</w:t>
      </w:r>
      <w:r>
        <w:rPr>
          <w:rFonts w:ascii="Times New Roman" w:hAnsi="Times New Roman"/>
          <w:bCs/>
          <w:sz w:val="28"/>
          <w:szCs w:val="28"/>
        </w:rPr>
        <w:t>ю</w:t>
      </w:r>
      <w:r w:rsidR="00471642" w:rsidRPr="005B249E">
        <w:rPr>
          <w:rFonts w:ascii="Times New Roman" w:hAnsi="Times New Roman"/>
          <w:bCs/>
          <w:sz w:val="28"/>
          <w:szCs w:val="28"/>
        </w:rPr>
        <w:t>, скрепленн</w:t>
      </w:r>
      <w:r>
        <w:rPr>
          <w:rFonts w:ascii="Times New Roman" w:hAnsi="Times New Roman"/>
          <w:bCs/>
          <w:sz w:val="28"/>
          <w:szCs w:val="28"/>
        </w:rPr>
        <w:t>ую</w:t>
      </w:r>
      <w:r w:rsidR="00471642" w:rsidRPr="005B249E">
        <w:rPr>
          <w:rFonts w:ascii="Times New Roman" w:hAnsi="Times New Roman"/>
          <w:bCs/>
          <w:sz w:val="28"/>
          <w:szCs w:val="28"/>
        </w:rPr>
        <w:t xml:space="preserve"> печатью (при ее наличии) потенциального поставщика и иные документы, оформленные согласно требованиям, предусмотренным технической спецификацией</w:t>
      </w:r>
      <w:r w:rsidR="00471642">
        <w:rPr>
          <w:rFonts w:ascii="Times New Roman" w:hAnsi="Times New Roman"/>
          <w:bCs/>
          <w:sz w:val="28"/>
          <w:szCs w:val="28"/>
        </w:rPr>
        <w:t xml:space="preserve"> (если предусматривалось объявлением </w:t>
      </w:r>
      <w:r w:rsidR="00D012FC">
        <w:rPr>
          <w:rFonts w:ascii="Times New Roman" w:hAnsi="Times New Roman"/>
          <w:bCs/>
          <w:sz w:val="28"/>
          <w:szCs w:val="28"/>
        </w:rPr>
        <w:t>з</w:t>
      </w:r>
      <w:r w:rsidR="00471642">
        <w:rPr>
          <w:rFonts w:ascii="Times New Roman" w:hAnsi="Times New Roman"/>
          <w:bCs/>
          <w:sz w:val="28"/>
          <w:szCs w:val="28"/>
        </w:rPr>
        <w:t>аказчика о проведении закупок способом запроса ценовых предложений)</w:t>
      </w:r>
      <w:r w:rsidR="00471642" w:rsidRPr="005B249E">
        <w:rPr>
          <w:rFonts w:ascii="Times New Roman" w:hAnsi="Times New Roman"/>
          <w:bCs/>
          <w:sz w:val="28"/>
          <w:szCs w:val="28"/>
        </w:rPr>
        <w:t>;</w:t>
      </w:r>
    </w:p>
    <w:p w:rsidR="000A3692" w:rsidRPr="000A3692" w:rsidRDefault="000A3692" w:rsidP="000A3692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A3692">
        <w:rPr>
          <w:rStyle w:val="s3"/>
          <w:sz w:val="24"/>
          <w:szCs w:val="24"/>
        </w:rPr>
        <w:t xml:space="preserve">В </w:t>
      </w:r>
      <w:r>
        <w:rPr>
          <w:rStyle w:val="s3"/>
          <w:sz w:val="24"/>
          <w:szCs w:val="24"/>
        </w:rPr>
        <w:t>подпункт 4)</w:t>
      </w:r>
      <w:r w:rsidRPr="000A3692">
        <w:rPr>
          <w:rStyle w:val="s3"/>
          <w:sz w:val="24"/>
          <w:szCs w:val="24"/>
        </w:rPr>
        <w:t xml:space="preserve"> внесены изменения в соответствии с </w:t>
      </w:r>
      <w:hyperlink r:id="rId78" w:history="1">
        <w:r w:rsidRPr="000A3692">
          <w:rPr>
            <w:rStyle w:val="af"/>
            <w:b/>
            <w:sz w:val="24"/>
            <w:szCs w:val="24"/>
          </w:rPr>
          <w:t>решением</w:t>
        </w:r>
      </w:hyperlink>
      <w:r w:rsidRPr="000A3692">
        <w:rPr>
          <w:rStyle w:val="s3"/>
          <w:sz w:val="24"/>
          <w:szCs w:val="24"/>
        </w:rPr>
        <w:t xml:space="preserve"> </w:t>
      </w:r>
      <w:r w:rsidRPr="000A3692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A3692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0A3692">
        <w:rPr>
          <w:rStyle w:val="s3"/>
          <w:sz w:val="24"/>
          <w:szCs w:val="24"/>
        </w:rPr>
        <w:t xml:space="preserve"> (</w:t>
      </w:r>
      <w:hyperlink r:id="rId79" w:history="1">
        <w:r w:rsidRPr="000A3692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A3692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A3692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A3692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A3692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A3692">
        <w:rPr>
          <w:rStyle w:val="s3"/>
          <w:sz w:val="24"/>
          <w:szCs w:val="24"/>
        </w:rPr>
        <w:t>)</w:t>
      </w:r>
    </w:p>
    <w:p w:rsidR="00471642" w:rsidRDefault="00471642" w:rsidP="000A3692">
      <w:pPr>
        <w:pStyle w:val="a5"/>
        <w:widowControl w:val="0"/>
        <w:numPr>
          <w:ilvl w:val="0"/>
          <w:numId w:val="30"/>
        </w:numPr>
        <w:tabs>
          <w:tab w:val="left" w:pos="-108"/>
          <w:tab w:val="left" w:pos="401"/>
          <w:tab w:val="left" w:pos="567"/>
          <w:tab w:val="left" w:pos="851"/>
          <w:tab w:val="num" w:pos="900"/>
          <w:tab w:val="left" w:pos="993"/>
          <w:tab w:val="left" w:pos="1134"/>
        </w:tabs>
        <w:spacing w:line="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нотариально засвидетельствованную копию </w:t>
      </w:r>
      <w:r w:rsidRPr="001E0594">
        <w:rPr>
          <w:rFonts w:ascii="Times New Roman" w:hAnsi="Times New Roman"/>
          <w:sz w:val="28"/>
          <w:szCs w:val="28"/>
        </w:rPr>
        <w:t xml:space="preserve">лицензии </w:t>
      </w:r>
      <w:r w:rsidR="001E0594" w:rsidRPr="001E0594">
        <w:rPr>
          <w:rFonts w:ascii="Times New Roman" w:hAnsi="Times New Roman"/>
          <w:sz w:val="28"/>
          <w:szCs w:val="28"/>
        </w:rPr>
        <w:t>и/или копию электронной лицензии из государственного электронного реестра лицензий для проверки достоверности данных выданной электронной лицензии</w:t>
      </w:r>
      <w:r w:rsidR="001E0594" w:rsidRPr="005B249E">
        <w:rPr>
          <w:rFonts w:ascii="Times New Roman" w:hAnsi="Times New Roman"/>
          <w:sz w:val="28"/>
          <w:szCs w:val="28"/>
        </w:rPr>
        <w:t xml:space="preserve"> </w:t>
      </w:r>
      <w:r w:rsidRPr="005B249E">
        <w:rPr>
          <w:rFonts w:ascii="Times New Roman" w:hAnsi="Times New Roman"/>
          <w:sz w:val="28"/>
          <w:szCs w:val="28"/>
        </w:rPr>
        <w:t xml:space="preserve">(в случае, если условиями закупок предполагается деятельность, которая подлежит </w:t>
      </w:r>
      <w:hyperlink r:id="rId80" w:tooltip="jl:30087221.0%20" w:history="1">
        <w:r w:rsidRPr="005B249E">
          <w:rPr>
            <w:rFonts w:ascii="Times New Roman" w:hAnsi="Times New Roman"/>
            <w:sz w:val="28"/>
            <w:szCs w:val="28"/>
          </w:rPr>
          <w:t>обязательному лицензированию</w:t>
        </w:r>
      </w:hyperlink>
      <w:r w:rsidRPr="005B249E">
        <w:rPr>
          <w:rFonts w:ascii="Times New Roman" w:hAnsi="Times New Roman"/>
          <w:sz w:val="28"/>
          <w:szCs w:val="28"/>
        </w:rPr>
        <w:t>).</w:t>
      </w:r>
    </w:p>
    <w:p w:rsidR="00883BF7" w:rsidRPr="00236DF0" w:rsidRDefault="00883BF7" w:rsidP="00E46067">
      <w:pPr>
        <w:pStyle w:val="a5"/>
        <w:widowControl w:val="0"/>
        <w:numPr>
          <w:ilvl w:val="0"/>
          <w:numId w:val="46"/>
        </w:numPr>
        <w:tabs>
          <w:tab w:val="left" w:pos="0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236DF0">
        <w:rPr>
          <w:rFonts w:ascii="Times New Roman" w:hAnsi="Times New Roman"/>
          <w:sz w:val="28"/>
          <w:szCs w:val="28"/>
        </w:rPr>
        <w:t xml:space="preserve">Потенциальный поставщик-нерезидент Республики Казахстан представляет те же документы, предусмотренные пунктом </w:t>
      </w:r>
      <w:r w:rsidR="00E10CE8">
        <w:rPr>
          <w:rFonts w:ascii="Times New Roman" w:hAnsi="Times New Roman"/>
          <w:sz w:val="28"/>
          <w:szCs w:val="28"/>
        </w:rPr>
        <w:t>102</w:t>
      </w:r>
      <w:r w:rsidRPr="00236DF0">
        <w:rPr>
          <w:rFonts w:ascii="Times New Roman" w:hAnsi="Times New Roman"/>
          <w:sz w:val="28"/>
          <w:szCs w:val="28"/>
        </w:rPr>
        <w:t xml:space="preserve"> Правил, что и резиденты Республики Казахстан, либо документы, содержащие аналогичные сведения, с засвидетельствованным нотариусом переводом на язык электронного объявления об осуществлении закупок товаров, работ, услуг способом запроса ценовых предложений.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709"/>
          <w:tab w:val="left" w:pos="993"/>
          <w:tab w:val="left" w:pos="1276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На лицевой стороне запечатанного конверта с ценовым предложением потенциальный поставщик должен указать: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37"/>
        </w:numPr>
        <w:tabs>
          <w:tab w:val="left" w:pos="0"/>
          <w:tab w:val="left" w:pos="709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полное наименование и почтовый адрес потенциального поставщика;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37"/>
        </w:numPr>
        <w:tabs>
          <w:tab w:val="left" w:pos="0"/>
          <w:tab w:val="left" w:pos="709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наименование и почтовый адрес </w:t>
      </w:r>
      <w:r>
        <w:rPr>
          <w:rFonts w:ascii="Times New Roman" w:hAnsi="Times New Roman"/>
          <w:sz w:val="28"/>
          <w:szCs w:val="28"/>
        </w:rPr>
        <w:t>заказчика/</w:t>
      </w:r>
      <w:r w:rsidRPr="005B249E">
        <w:rPr>
          <w:rFonts w:ascii="Times New Roman" w:hAnsi="Times New Roman"/>
          <w:sz w:val="28"/>
          <w:szCs w:val="28"/>
        </w:rPr>
        <w:t>организатора закупок, которые должны соответствовать аналогичным сведениям, указанным в электронном объявлении об осуществлении закупок товаров, работ, услуг способом запроса ценовых предложений;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37"/>
        </w:numPr>
        <w:tabs>
          <w:tab w:val="left" w:pos="0"/>
          <w:tab w:val="left" w:pos="709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наименование закупок товаров, работ, услуг для участия в которых представляется ценовое предложение потенциального поставщика.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  <w:tab w:val="left" w:pos="709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lastRenderedPageBreak/>
        <w:t xml:space="preserve">Ценовое предложение запечатывается в конверт и представляется потенциальным поставщиком </w:t>
      </w:r>
      <w:r>
        <w:rPr>
          <w:rFonts w:ascii="Times New Roman" w:hAnsi="Times New Roman"/>
          <w:sz w:val="28"/>
          <w:szCs w:val="28"/>
        </w:rPr>
        <w:t>заказчику/</w:t>
      </w:r>
      <w:r w:rsidRPr="005B249E">
        <w:rPr>
          <w:rFonts w:ascii="Times New Roman" w:hAnsi="Times New Roman"/>
          <w:sz w:val="28"/>
          <w:szCs w:val="28"/>
        </w:rPr>
        <w:t>организатору закупок в период, указанный последним в электронном объявлении.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426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Конверт с ценовым предложением, представленный после истечения установленного срока, не регистрируется в журнале р</w:t>
      </w:r>
      <w:r>
        <w:rPr>
          <w:rFonts w:ascii="Times New Roman" w:hAnsi="Times New Roman"/>
          <w:sz w:val="28"/>
          <w:szCs w:val="28"/>
        </w:rPr>
        <w:t xml:space="preserve">егистрации ценовых предложений </w:t>
      </w:r>
      <w:r w:rsidRPr="005B249E">
        <w:rPr>
          <w:rFonts w:ascii="Times New Roman" w:hAnsi="Times New Roman"/>
          <w:sz w:val="28"/>
          <w:szCs w:val="28"/>
        </w:rPr>
        <w:t>и возвращается потенциальному поставщику.</w:t>
      </w:r>
    </w:p>
    <w:p w:rsidR="00471642" w:rsidRPr="005B249E" w:rsidRDefault="00B95873" w:rsidP="00E46067">
      <w:pPr>
        <w:pStyle w:val="a5"/>
        <w:widowControl w:val="0"/>
        <w:numPr>
          <w:ilvl w:val="0"/>
          <w:numId w:val="46"/>
        </w:numPr>
        <w:tabs>
          <w:tab w:val="left" w:pos="0"/>
          <w:tab w:val="left" w:pos="709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Заказчик/о</w:t>
      </w:r>
      <w:r w:rsidR="00471642" w:rsidRPr="005B249E">
        <w:rPr>
          <w:rFonts w:ascii="Times New Roman" w:hAnsi="Times New Roman"/>
          <w:sz w:val="28"/>
          <w:szCs w:val="28"/>
        </w:rPr>
        <w:t>рганизатор закупок:</w:t>
      </w:r>
    </w:p>
    <w:p w:rsidR="00471642" w:rsidRPr="005B249E" w:rsidRDefault="00471642" w:rsidP="00EE2832">
      <w:pPr>
        <w:widowControl w:val="0"/>
        <w:tabs>
          <w:tab w:val="left" w:pos="993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B249E">
        <w:rPr>
          <w:rFonts w:ascii="Times New Roman" w:hAnsi="Times New Roman"/>
          <w:sz w:val="28"/>
          <w:szCs w:val="28"/>
        </w:rPr>
        <w:t xml:space="preserve">) проверяет наличие на конверте с ценовым предложением сведений, предусмотренных в </w:t>
      </w:r>
      <w:r w:rsidRPr="00236DF0">
        <w:rPr>
          <w:rFonts w:ascii="Times New Roman" w:hAnsi="Times New Roman"/>
          <w:sz w:val="28"/>
          <w:szCs w:val="28"/>
        </w:rPr>
        <w:t>пункте 10</w:t>
      </w:r>
      <w:r w:rsidR="00236DF0" w:rsidRPr="00236DF0">
        <w:rPr>
          <w:rFonts w:ascii="Times New Roman" w:hAnsi="Times New Roman"/>
          <w:sz w:val="28"/>
          <w:szCs w:val="28"/>
        </w:rPr>
        <w:t>4</w:t>
      </w:r>
      <w:r w:rsidRPr="005B249E">
        <w:rPr>
          <w:rFonts w:ascii="Times New Roman" w:hAnsi="Times New Roman"/>
          <w:sz w:val="28"/>
          <w:szCs w:val="28"/>
        </w:rPr>
        <w:t xml:space="preserve"> Правил. Конверты с ценовыми предложениями, оформленные с нарушением требований </w:t>
      </w:r>
      <w:r w:rsidRPr="00236DF0">
        <w:rPr>
          <w:rFonts w:ascii="Times New Roman" w:hAnsi="Times New Roman"/>
          <w:sz w:val="28"/>
          <w:szCs w:val="28"/>
        </w:rPr>
        <w:t>пункта 10</w:t>
      </w:r>
      <w:r w:rsidR="00236DF0" w:rsidRPr="00236DF0">
        <w:rPr>
          <w:rFonts w:ascii="Times New Roman" w:hAnsi="Times New Roman"/>
          <w:sz w:val="28"/>
          <w:szCs w:val="28"/>
        </w:rPr>
        <w:t>4</w:t>
      </w:r>
      <w:r w:rsidRPr="00236DF0">
        <w:rPr>
          <w:rFonts w:ascii="Times New Roman" w:hAnsi="Times New Roman"/>
          <w:sz w:val="28"/>
          <w:szCs w:val="28"/>
        </w:rPr>
        <w:t xml:space="preserve"> Правил</w:t>
      </w:r>
      <w:r w:rsidRPr="005B249E">
        <w:rPr>
          <w:rFonts w:ascii="Times New Roman" w:hAnsi="Times New Roman"/>
          <w:sz w:val="28"/>
          <w:szCs w:val="28"/>
        </w:rPr>
        <w:t>, не подлежат регистрации и возвращаются потенциальному поставщику;</w:t>
      </w:r>
    </w:p>
    <w:p w:rsidR="00471642" w:rsidRPr="005B249E" w:rsidRDefault="00471642" w:rsidP="00EE2832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B249E">
        <w:rPr>
          <w:rFonts w:ascii="Times New Roman" w:hAnsi="Times New Roman"/>
          <w:sz w:val="28"/>
          <w:szCs w:val="28"/>
        </w:rPr>
        <w:t>) принимает надлежащим образом оформленные конверты с ценовыми предложениями и указывает в журнале регистрации ценовых предложений, следующие сведения:</w:t>
      </w:r>
    </w:p>
    <w:p w:rsidR="00471642" w:rsidRPr="005B249E" w:rsidRDefault="00471642" w:rsidP="00EE2832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название закупок товаров, работ, услуг способом запроса ценовых предложений;</w:t>
      </w:r>
    </w:p>
    <w:p w:rsidR="00471642" w:rsidRPr="005B249E" w:rsidRDefault="00471642" w:rsidP="00EE2832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 полное наименование </w:t>
      </w:r>
      <w:r>
        <w:rPr>
          <w:rFonts w:ascii="Times New Roman" w:hAnsi="Times New Roman"/>
          <w:sz w:val="28"/>
          <w:szCs w:val="28"/>
        </w:rPr>
        <w:t>з</w:t>
      </w:r>
      <w:r w:rsidRPr="005B249E">
        <w:rPr>
          <w:rFonts w:ascii="Times New Roman" w:hAnsi="Times New Roman"/>
          <w:sz w:val="28"/>
          <w:szCs w:val="28"/>
        </w:rPr>
        <w:t>аказчика и организатора закупок, их почтовый адрес;</w:t>
      </w:r>
    </w:p>
    <w:p w:rsidR="00471642" w:rsidRPr="005B249E" w:rsidRDefault="00471642" w:rsidP="00EE2832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 фамилию, имя, отчество представителя потенциального поставщика;</w:t>
      </w:r>
    </w:p>
    <w:p w:rsidR="00471642" w:rsidRPr="005B249E" w:rsidRDefault="00471642" w:rsidP="00EE2832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 полное наименование и почтовый адрес потенциального поставщика;</w:t>
      </w:r>
    </w:p>
    <w:p w:rsidR="00471642" w:rsidRPr="005B249E" w:rsidRDefault="00471642" w:rsidP="00EE2832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 дату и время регистрации ценового предложения потенциального поставщика.</w:t>
      </w:r>
    </w:p>
    <w:p w:rsidR="00471642" w:rsidRDefault="00471642" w:rsidP="00E46067">
      <w:pPr>
        <w:pStyle w:val="a5"/>
        <w:numPr>
          <w:ilvl w:val="0"/>
          <w:numId w:val="46"/>
        </w:numPr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В журнале регистрации ценовых предложений должен быть указан список потенциальных поставщиков, которым было отказано в регистрации ценовых предложений, с изложением причины такого отказа. Журнал регистрации ценовых предложений должен быть прошит, страницы пронумерованы и </w:t>
      </w:r>
      <w:r>
        <w:rPr>
          <w:rFonts w:ascii="Times New Roman" w:hAnsi="Times New Roman"/>
          <w:sz w:val="28"/>
          <w:szCs w:val="28"/>
        </w:rPr>
        <w:t xml:space="preserve">полистно </w:t>
      </w:r>
      <w:r w:rsidR="00CD0DD0" w:rsidRPr="00F842D2">
        <w:rPr>
          <w:rFonts w:ascii="Times New Roman" w:hAnsi="Times New Roman"/>
          <w:sz w:val="28"/>
          <w:szCs w:val="28"/>
        </w:rPr>
        <w:t>подписаны</w:t>
      </w:r>
      <w:r w:rsidRPr="005B249E">
        <w:rPr>
          <w:rFonts w:ascii="Times New Roman" w:hAnsi="Times New Roman"/>
          <w:sz w:val="28"/>
          <w:szCs w:val="28"/>
        </w:rPr>
        <w:t xml:space="preserve"> ответственным работником организатора закупок, последняя страница журнала регистрации ценовых предложений должна быть скреплена подписью ответственного работника организатора закупок и печатью организатора закупок. </w:t>
      </w:r>
    </w:p>
    <w:p w:rsidR="00C27AC6" w:rsidRPr="00C27AC6" w:rsidRDefault="00C27AC6" w:rsidP="00C27AC6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27AC6">
        <w:rPr>
          <w:rStyle w:val="s3"/>
          <w:sz w:val="24"/>
          <w:szCs w:val="24"/>
        </w:rPr>
        <w:t xml:space="preserve">В </w:t>
      </w:r>
      <w:r>
        <w:rPr>
          <w:rStyle w:val="s3"/>
          <w:sz w:val="24"/>
          <w:szCs w:val="24"/>
        </w:rPr>
        <w:t>пункт 109</w:t>
      </w:r>
      <w:r w:rsidRPr="00C27AC6">
        <w:rPr>
          <w:rStyle w:val="s3"/>
          <w:sz w:val="24"/>
          <w:szCs w:val="24"/>
        </w:rPr>
        <w:t xml:space="preserve"> внесены изменения в соответствии с </w:t>
      </w:r>
      <w:hyperlink r:id="rId81" w:history="1">
        <w:r w:rsidRPr="00C27AC6">
          <w:rPr>
            <w:rStyle w:val="af"/>
            <w:b/>
            <w:sz w:val="24"/>
            <w:szCs w:val="24"/>
          </w:rPr>
          <w:t>решением</w:t>
        </w:r>
      </w:hyperlink>
      <w:r w:rsidRPr="00C27AC6">
        <w:rPr>
          <w:rStyle w:val="s3"/>
          <w:sz w:val="24"/>
          <w:szCs w:val="24"/>
        </w:rPr>
        <w:t xml:space="preserve"> </w:t>
      </w:r>
      <w:r w:rsidRPr="00C27AC6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C27AC6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C27AC6">
        <w:rPr>
          <w:rStyle w:val="s3"/>
          <w:sz w:val="24"/>
          <w:szCs w:val="24"/>
        </w:rPr>
        <w:t xml:space="preserve"> (</w:t>
      </w:r>
      <w:hyperlink r:id="rId82" w:history="1">
        <w:r w:rsidRPr="00C27AC6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C27AC6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C27AC6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C27AC6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C27AC6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C27AC6">
        <w:rPr>
          <w:rStyle w:val="s3"/>
          <w:sz w:val="24"/>
          <w:szCs w:val="24"/>
        </w:rPr>
        <w:t>)</w:t>
      </w:r>
    </w:p>
    <w:p w:rsidR="00471642" w:rsidRPr="001E0594" w:rsidRDefault="00524257" w:rsidP="00C27AC6">
      <w:pPr>
        <w:pStyle w:val="a5"/>
        <w:numPr>
          <w:ilvl w:val="0"/>
          <w:numId w:val="46"/>
        </w:numPr>
        <w:spacing w:line="0" w:lineRule="atLeast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Заказчик/о</w:t>
      </w:r>
      <w:r w:rsidR="00471642" w:rsidRPr="005B249E">
        <w:rPr>
          <w:rFonts w:ascii="Times New Roman" w:hAnsi="Times New Roman"/>
          <w:sz w:val="28"/>
          <w:szCs w:val="28"/>
        </w:rPr>
        <w:t>рганизатор закупок в течение 3 (трех) рабочих дней с окончательного срока представления потенциальными поставщиками ценовых предложений вскрывает и рассматривает их на соответстви</w:t>
      </w:r>
      <w:r w:rsidR="00A04D76">
        <w:rPr>
          <w:rFonts w:ascii="Times New Roman" w:hAnsi="Times New Roman"/>
          <w:sz w:val="28"/>
          <w:szCs w:val="28"/>
        </w:rPr>
        <w:t>е</w:t>
      </w:r>
      <w:r w:rsidR="00471642" w:rsidRPr="005B249E">
        <w:rPr>
          <w:rFonts w:ascii="Times New Roman" w:hAnsi="Times New Roman"/>
          <w:sz w:val="28"/>
          <w:szCs w:val="28"/>
        </w:rPr>
        <w:t xml:space="preserve"> требованиям электронного объявления об </w:t>
      </w:r>
      <w:r w:rsidR="00471642" w:rsidRPr="001E0594">
        <w:rPr>
          <w:rFonts w:ascii="Times New Roman" w:hAnsi="Times New Roman"/>
          <w:sz w:val="28"/>
          <w:szCs w:val="28"/>
        </w:rPr>
        <w:t>осуществлении закупок товаров, работ, услуг способом запроса ценовых предложений</w:t>
      </w:r>
      <w:r w:rsidR="001E0594" w:rsidRPr="001E0594">
        <w:rPr>
          <w:rFonts w:ascii="Times New Roman" w:hAnsi="Times New Roman"/>
          <w:sz w:val="28"/>
          <w:szCs w:val="28"/>
        </w:rPr>
        <w:t xml:space="preserve"> и определяет победителя, предложившего наименьшее ценовое предложение</w:t>
      </w:r>
      <w:r w:rsidR="00471642" w:rsidRPr="001E0594">
        <w:rPr>
          <w:rFonts w:ascii="Times New Roman" w:hAnsi="Times New Roman"/>
          <w:sz w:val="28"/>
          <w:szCs w:val="28"/>
        </w:rPr>
        <w:t>.</w:t>
      </w:r>
    </w:p>
    <w:p w:rsidR="00471642" w:rsidRPr="00C75413" w:rsidRDefault="00B70AFD" w:rsidP="00E46067">
      <w:pPr>
        <w:pStyle w:val="a5"/>
        <w:widowControl w:val="0"/>
        <w:numPr>
          <w:ilvl w:val="0"/>
          <w:numId w:val="46"/>
        </w:numPr>
        <w:tabs>
          <w:tab w:val="left" w:pos="0"/>
          <w:tab w:val="left" w:pos="993"/>
        </w:tabs>
        <w:spacing w:line="240" w:lineRule="atLeast"/>
        <w:ind w:left="0" w:firstLine="851"/>
        <w:rPr>
          <w:rFonts w:ascii="Times New Roman" w:hAnsi="Times New Roman"/>
          <w:sz w:val="24"/>
          <w:szCs w:val="24"/>
        </w:rPr>
      </w:pPr>
      <w:r w:rsidRPr="00C75413">
        <w:rPr>
          <w:rFonts w:ascii="Times New Roman" w:hAnsi="Times New Roman"/>
          <w:i/>
          <w:color w:val="FF0000"/>
          <w:sz w:val="24"/>
          <w:szCs w:val="24"/>
        </w:rPr>
        <w:t>Исключен</w:t>
      </w:r>
      <w:r w:rsidRPr="00C75413">
        <w:rPr>
          <w:rStyle w:val="s3"/>
          <w:i w:val="0"/>
          <w:sz w:val="24"/>
          <w:szCs w:val="24"/>
        </w:rPr>
        <w:t xml:space="preserve"> </w:t>
      </w:r>
      <w:r w:rsidRPr="00C75413">
        <w:rPr>
          <w:rStyle w:val="s3"/>
          <w:sz w:val="24"/>
          <w:szCs w:val="24"/>
        </w:rPr>
        <w:t>в соответствии</w:t>
      </w:r>
      <w:r w:rsidRPr="00C75413">
        <w:rPr>
          <w:rStyle w:val="s3"/>
          <w:i w:val="0"/>
          <w:sz w:val="24"/>
          <w:szCs w:val="24"/>
        </w:rPr>
        <w:t xml:space="preserve"> </w:t>
      </w:r>
      <w:r w:rsidRPr="00C75413">
        <w:rPr>
          <w:rStyle w:val="s3"/>
          <w:sz w:val="24"/>
          <w:szCs w:val="24"/>
        </w:rPr>
        <w:t>с</w:t>
      </w:r>
      <w:r w:rsidRPr="00C75413">
        <w:rPr>
          <w:rStyle w:val="s3"/>
          <w:i w:val="0"/>
          <w:color w:val="auto"/>
          <w:sz w:val="24"/>
          <w:szCs w:val="24"/>
        </w:rPr>
        <w:t xml:space="preserve"> </w:t>
      </w:r>
      <w:hyperlink r:id="rId83" w:history="1">
        <w:r w:rsidRPr="00C75413">
          <w:rPr>
            <w:rStyle w:val="af"/>
            <w:b/>
            <w:sz w:val="24"/>
            <w:szCs w:val="24"/>
          </w:rPr>
          <w:t>решением</w:t>
        </w:r>
      </w:hyperlink>
      <w:r w:rsidRPr="00C75413">
        <w:rPr>
          <w:rStyle w:val="s3"/>
          <w:sz w:val="24"/>
          <w:szCs w:val="24"/>
        </w:rPr>
        <w:t xml:space="preserve"> </w:t>
      </w:r>
      <w:r w:rsidRPr="00C75413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C75413">
        <w:rPr>
          <w:rStyle w:val="s3"/>
          <w:sz w:val="24"/>
          <w:szCs w:val="24"/>
        </w:rPr>
        <w:t xml:space="preserve">от 12 ноября 2012 года № </w:t>
      </w:r>
      <w:r w:rsidR="007016B8" w:rsidRPr="00C75413">
        <w:rPr>
          <w:rStyle w:val="s3"/>
          <w:sz w:val="24"/>
          <w:szCs w:val="24"/>
        </w:rPr>
        <w:t>7</w:t>
      </w:r>
      <w:r w:rsidRPr="00C75413">
        <w:rPr>
          <w:rStyle w:val="s3"/>
          <w:sz w:val="24"/>
          <w:szCs w:val="24"/>
        </w:rPr>
        <w:t xml:space="preserve"> </w:t>
      </w:r>
      <w:r w:rsidRPr="00C75413">
        <w:rPr>
          <w:rStyle w:val="s3"/>
          <w:i w:val="0"/>
          <w:sz w:val="24"/>
          <w:szCs w:val="24"/>
        </w:rPr>
        <w:t>(</w:t>
      </w:r>
      <w:hyperlink r:id="rId84" w:history="1">
        <w:r w:rsidRPr="00C75413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C75413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C75413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C75413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C75413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C75413">
        <w:rPr>
          <w:rStyle w:val="s3"/>
          <w:i w:val="0"/>
          <w:sz w:val="24"/>
          <w:szCs w:val="24"/>
        </w:rPr>
        <w:t>)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  <w:tab w:val="left" w:pos="993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5B249E">
        <w:rPr>
          <w:rFonts w:ascii="Times New Roman" w:hAnsi="Times New Roman"/>
          <w:sz w:val="28"/>
          <w:szCs w:val="28"/>
        </w:rPr>
        <w:t>,</w:t>
      </w:r>
      <w:proofErr w:type="gramEnd"/>
      <w:r w:rsidRPr="005B249E">
        <w:rPr>
          <w:rFonts w:ascii="Times New Roman" w:hAnsi="Times New Roman"/>
          <w:sz w:val="28"/>
          <w:szCs w:val="28"/>
        </w:rPr>
        <w:t xml:space="preserve"> если наименьшее ценовое предложение представлено несколькими потенциальными поставщиками</w:t>
      </w:r>
      <w:r w:rsidR="00A04D76">
        <w:rPr>
          <w:rFonts w:ascii="Times New Roman" w:hAnsi="Times New Roman"/>
          <w:sz w:val="28"/>
          <w:szCs w:val="28"/>
        </w:rPr>
        <w:t>,</w:t>
      </w:r>
      <w:r w:rsidRPr="005B249E">
        <w:rPr>
          <w:rFonts w:ascii="Times New Roman" w:hAnsi="Times New Roman"/>
          <w:sz w:val="28"/>
          <w:szCs w:val="28"/>
        </w:rPr>
        <w:t xml:space="preserve"> победителем признается потенциальный поставщик ценовое предложение которого поступило ранее ценовых предложений других потенциальных поставщиков.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Ценовое предложение потенциального поставщика подлежит </w:t>
      </w:r>
      <w:r w:rsidRPr="005B249E">
        <w:rPr>
          <w:rFonts w:ascii="Times New Roman" w:hAnsi="Times New Roman"/>
          <w:sz w:val="28"/>
          <w:szCs w:val="28"/>
        </w:rPr>
        <w:lastRenderedPageBreak/>
        <w:t>отклонению, если: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38"/>
        </w:numPr>
        <w:tabs>
          <w:tab w:val="left" w:pos="1134"/>
        </w:tabs>
        <w:spacing w:line="240" w:lineRule="atLeast"/>
        <w:ind w:left="0" w:firstLine="851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превышает сумму, выделенную для приобретения данных товаров, работ, услуг;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38"/>
        </w:numPr>
        <w:tabs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предлагаемые потенциальным поставщиком товары, работы и услуги не соответствуют требованиям технической спецификации </w:t>
      </w:r>
      <w:r w:rsidRPr="005B249E">
        <w:rPr>
          <w:rFonts w:ascii="Times New Roman" w:hAnsi="Times New Roman"/>
          <w:bCs/>
          <w:sz w:val="28"/>
          <w:szCs w:val="28"/>
        </w:rPr>
        <w:t>заказчика;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38"/>
        </w:numPr>
        <w:tabs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потенциальный поставщик не согласен либо предлагает изменить 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>или дополнить условия закупок, за исключением случаев, когда потенциальный поставщик предлагает лучшие условия поставки товар</w:t>
      </w:r>
      <w:r w:rsidR="008960F0">
        <w:rPr>
          <w:rFonts w:ascii="Times New Roman" w:hAnsi="Times New Roman"/>
          <w:sz w:val="28"/>
          <w:szCs w:val="28"/>
        </w:rPr>
        <w:t>ов</w:t>
      </w:r>
      <w:r w:rsidRPr="005B249E">
        <w:rPr>
          <w:rFonts w:ascii="Times New Roman" w:hAnsi="Times New Roman"/>
          <w:sz w:val="28"/>
          <w:szCs w:val="28"/>
        </w:rPr>
        <w:t>, выполнения работ, оказания услуг, а также лучшие характеристики закупаемых товаров, работ, услуг;</w:t>
      </w:r>
    </w:p>
    <w:p w:rsidR="00471642" w:rsidRDefault="00471642" w:rsidP="00E46067">
      <w:pPr>
        <w:pStyle w:val="a5"/>
        <w:widowControl w:val="0"/>
        <w:numPr>
          <w:ilvl w:val="0"/>
          <w:numId w:val="38"/>
        </w:numPr>
        <w:tabs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потенциальный поставщик представил более 1 (одного) ценового предложения;</w:t>
      </w:r>
    </w:p>
    <w:p w:rsidR="00C27AC6" w:rsidRPr="00C27AC6" w:rsidRDefault="00C27AC6" w:rsidP="00C27AC6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27AC6">
        <w:rPr>
          <w:rStyle w:val="s3"/>
          <w:sz w:val="24"/>
          <w:szCs w:val="24"/>
        </w:rPr>
        <w:t xml:space="preserve">В </w:t>
      </w:r>
      <w:r>
        <w:rPr>
          <w:rStyle w:val="s3"/>
          <w:sz w:val="24"/>
          <w:szCs w:val="24"/>
        </w:rPr>
        <w:t>под</w:t>
      </w:r>
      <w:r w:rsidRPr="00C27AC6">
        <w:rPr>
          <w:rStyle w:val="s3"/>
          <w:sz w:val="24"/>
          <w:szCs w:val="24"/>
        </w:rPr>
        <w:t xml:space="preserve">пункт </w:t>
      </w:r>
      <w:r>
        <w:rPr>
          <w:rStyle w:val="s3"/>
          <w:sz w:val="24"/>
          <w:szCs w:val="24"/>
        </w:rPr>
        <w:t>5</w:t>
      </w:r>
      <w:r w:rsidRPr="00C27AC6">
        <w:rPr>
          <w:rStyle w:val="s3"/>
          <w:sz w:val="24"/>
          <w:szCs w:val="24"/>
        </w:rPr>
        <w:t xml:space="preserve"> внесены изменения в соответствии с </w:t>
      </w:r>
      <w:hyperlink r:id="rId85" w:history="1">
        <w:r w:rsidRPr="00C27AC6">
          <w:rPr>
            <w:rStyle w:val="af"/>
            <w:b/>
            <w:sz w:val="24"/>
            <w:szCs w:val="24"/>
          </w:rPr>
          <w:t>решением</w:t>
        </w:r>
      </w:hyperlink>
      <w:r w:rsidRPr="00C27AC6">
        <w:rPr>
          <w:rStyle w:val="s3"/>
          <w:sz w:val="24"/>
          <w:szCs w:val="24"/>
        </w:rPr>
        <w:t xml:space="preserve"> </w:t>
      </w:r>
      <w:r w:rsidRPr="00C27AC6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C27AC6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C27AC6">
        <w:rPr>
          <w:rStyle w:val="s3"/>
          <w:sz w:val="24"/>
          <w:szCs w:val="24"/>
        </w:rPr>
        <w:t xml:space="preserve"> (</w:t>
      </w:r>
      <w:hyperlink r:id="rId86" w:history="1">
        <w:r w:rsidRPr="00C27AC6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C27AC6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C27AC6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C27AC6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C27AC6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C27AC6">
        <w:rPr>
          <w:rStyle w:val="s3"/>
          <w:sz w:val="24"/>
          <w:szCs w:val="24"/>
        </w:rPr>
        <w:t>)</w:t>
      </w:r>
    </w:p>
    <w:p w:rsidR="001E0594" w:rsidRPr="0094216F" w:rsidRDefault="00471642" w:rsidP="00C27AC6">
      <w:pPr>
        <w:pStyle w:val="a5"/>
        <w:widowControl w:val="0"/>
        <w:numPr>
          <w:ilvl w:val="0"/>
          <w:numId w:val="38"/>
        </w:numPr>
        <w:tabs>
          <w:tab w:val="left" w:pos="1134"/>
        </w:tabs>
        <w:spacing w:line="0" w:lineRule="atLeast"/>
        <w:ind w:left="0" w:firstLine="851"/>
        <w:rPr>
          <w:rFonts w:ascii="Times New Roman" w:hAnsi="Times New Roman"/>
          <w:sz w:val="28"/>
          <w:szCs w:val="28"/>
        </w:rPr>
      </w:pPr>
      <w:r w:rsidRPr="001E0594">
        <w:rPr>
          <w:rFonts w:ascii="Times New Roman" w:hAnsi="Times New Roman"/>
          <w:bCs/>
          <w:sz w:val="28"/>
          <w:szCs w:val="28"/>
        </w:rPr>
        <w:t xml:space="preserve">потенциальный поставщик </w:t>
      </w:r>
      <w:r w:rsidR="001E0594" w:rsidRPr="001E0594">
        <w:rPr>
          <w:rFonts w:ascii="Times New Roman" w:hAnsi="Times New Roman"/>
          <w:bCs/>
          <w:sz w:val="28"/>
          <w:szCs w:val="28"/>
        </w:rPr>
        <w:t xml:space="preserve">и/или его субподрядчик (соисполнитель)/юридическое лицо, входящее в консорциум </w:t>
      </w:r>
      <w:r w:rsidRPr="001E0594">
        <w:rPr>
          <w:rFonts w:ascii="Times New Roman" w:hAnsi="Times New Roman"/>
          <w:bCs/>
          <w:sz w:val="28"/>
          <w:szCs w:val="28"/>
        </w:rPr>
        <w:t>состоит в Перечне ненадежных потенциальных поставщиков (поставщиков)</w:t>
      </w:r>
      <w:r w:rsidR="001E0594" w:rsidRPr="001E0594">
        <w:rPr>
          <w:rFonts w:ascii="Times New Roman" w:hAnsi="Times New Roman"/>
          <w:bCs/>
          <w:sz w:val="28"/>
          <w:szCs w:val="28"/>
        </w:rPr>
        <w:t>;</w:t>
      </w:r>
    </w:p>
    <w:p w:rsidR="0094216F" w:rsidRPr="0094216F" w:rsidRDefault="0094216F" w:rsidP="0094216F">
      <w:pPr>
        <w:widowControl w:val="0"/>
        <w:tabs>
          <w:tab w:val="left" w:pos="0"/>
          <w:tab w:val="left" w:pos="993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94216F">
        <w:rPr>
          <w:rStyle w:val="s3"/>
          <w:sz w:val="24"/>
          <w:szCs w:val="24"/>
        </w:rPr>
        <w:t>Пункт дополнен подпункт</w:t>
      </w:r>
      <w:r>
        <w:rPr>
          <w:rStyle w:val="s3"/>
          <w:sz w:val="24"/>
          <w:szCs w:val="24"/>
        </w:rPr>
        <w:t>ом</w:t>
      </w:r>
      <w:r w:rsidRPr="0094216F">
        <w:rPr>
          <w:rStyle w:val="s3"/>
          <w:sz w:val="24"/>
          <w:szCs w:val="24"/>
        </w:rPr>
        <w:t xml:space="preserve"> </w:t>
      </w:r>
      <w:r>
        <w:rPr>
          <w:rStyle w:val="s3"/>
          <w:sz w:val="24"/>
          <w:szCs w:val="24"/>
        </w:rPr>
        <w:t>6</w:t>
      </w:r>
      <w:r w:rsidRPr="0094216F">
        <w:rPr>
          <w:rStyle w:val="s3"/>
          <w:sz w:val="24"/>
          <w:szCs w:val="24"/>
        </w:rPr>
        <w:t xml:space="preserve">) в соответствии с </w:t>
      </w:r>
      <w:hyperlink r:id="rId87" w:history="1">
        <w:r w:rsidRPr="0094216F">
          <w:rPr>
            <w:rStyle w:val="af"/>
            <w:b/>
            <w:sz w:val="24"/>
            <w:szCs w:val="24"/>
          </w:rPr>
          <w:t>решением</w:t>
        </w:r>
      </w:hyperlink>
      <w:r w:rsidRPr="0094216F">
        <w:rPr>
          <w:rStyle w:val="s3"/>
          <w:sz w:val="24"/>
          <w:szCs w:val="24"/>
        </w:rPr>
        <w:t xml:space="preserve"> </w:t>
      </w:r>
      <w:r w:rsidRPr="0094216F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94216F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</w:p>
    <w:p w:rsidR="00471642" w:rsidRPr="001E0594" w:rsidRDefault="001E0594" w:rsidP="0094216F">
      <w:pPr>
        <w:pStyle w:val="a5"/>
        <w:widowControl w:val="0"/>
        <w:numPr>
          <w:ilvl w:val="0"/>
          <w:numId w:val="38"/>
        </w:numPr>
        <w:tabs>
          <w:tab w:val="left" w:pos="1134"/>
        </w:tabs>
        <w:spacing w:line="0" w:lineRule="atLeast"/>
        <w:ind w:left="0" w:firstLine="851"/>
        <w:rPr>
          <w:rFonts w:ascii="Times New Roman" w:hAnsi="Times New Roman"/>
          <w:sz w:val="28"/>
          <w:szCs w:val="28"/>
        </w:rPr>
      </w:pPr>
      <w:r w:rsidRPr="001E0594">
        <w:rPr>
          <w:rFonts w:ascii="Times New Roman" w:hAnsi="Times New Roman"/>
          <w:sz w:val="28"/>
          <w:szCs w:val="28"/>
        </w:rPr>
        <w:t>документы, сведения, представленные в составе ценового предложения, не отвечают требованиям пункта 102 Правил</w:t>
      </w:r>
      <w:r w:rsidR="00471642" w:rsidRPr="001E0594">
        <w:rPr>
          <w:rFonts w:ascii="Times New Roman" w:hAnsi="Times New Roman"/>
          <w:bCs/>
          <w:sz w:val="28"/>
          <w:szCs w:val="28"/>
        </w:rPr>
        <w:t>.</w:t>
      </w:r>
    </w:p>
    <w:p w:rsidR="00471642" w:rsidRPr="005B249E" w:rsidRDefault="00471642" w:rsidP="00E46067">
      <w:pPr>
        <w:widowControl w:val="0"/>
        <w:numPr>
          <w:ilvl w:val="0"/>
          <w:numId w:val="46"/>
        </w:numPr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E0594">
        <w:rPr>
          <w:rFonts w:ascii="Times New Roman" w:hAnsi="Times New Roman"/>
          <w:bCs/>
          <w:sz w:val="28"/>
          <w:szCs w:val="28"/>
        </w:rPr>
        <w:t xml:space="preserve">По  итогам </w:t>
      </w:r>
      <w:r w:rsidRPr="001E0594">
        <w:rPr>
          <w:rFonts w:ascii="Times New Roman" w:hAnsi="Times New Roman"/>
          <w:sz w:val="28"/>
          <w:szCs w:val="28"/>
        </w:rPr>
        <w:t>рассмотрения ценовых предложений потенци</w:t>
      </w:r>
      <w:r w:rsidRPr="005B249E">
        <w:rPr>
          <w:rFonts w:ascii="Times New Roman" w:hAnsi="Times New Roman"/>
          <w:sz w:val="28"/>
          <w:szCs w:val="28"/>
        </w:rPr>
        <w:t>альных поставщиков на соответстви</w:t>
      </w:r>
      <w:r w:rsidR="00A04D76">
        <w:rPr>
          <w:rFonts w:ascii="Times New Roman" w:hAnsi="Times New Roman"/>
          <w:sz w:val="28"/>
          <w:szCs w:val="28"/>
        </w:rPr>
        <w:t>е</w:t>
      </w:r>
      <w:r w:rsidRPr="005B249E">
        <w:rPr>
          <w:rFonts w:ascii="Times New Roman" w:hAnsi="Times New Roman"/>
          <w:sz w:val="28"/>
          <w:szCs w:val="28"/>
        </w:rPr>
        <w:t xml:space="preserve"> требованиям электронного объявления об осуществлении закупок товаров, работ, услуг способом запроса ценовых предложений решением перв</w:t>
      </w:r>
      <w:r>
        <w:rPr>
          <w:rFonts w:ascii="Times New Roman" w:hAnsi="Times New Roman"/>
          <w:sz w:val="28"/>
          <w:szCs w:val="28"/>
        </w:rPr>
        <w:t>ого</w:t>
      </w:r>
      <w:r w:rsidRPr="005B249E">
        <w:rPr>
          <w:rFonts w:ascii="Times New Roman" w:hAnsi="Times New Roman"/>
          <w:sz w:val="28"/>
          <w:szCs w:val="28"/>
        </w:rPr>
        <w:t xml:space="preserve"> 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5B24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заказчика/</w:t>
      </w:r>
      <w:r w:rsidRPr="005B249E">
        <w:rPr>
          <w:rFonts w:ascii="Times New Roman" w:hAnsi="Times New Roman"/>
          <w:sz w:val="28"/>
          <w:szCs w:val="28"/>
        </w:rPr>
        <w:t>организатора закупок, либо заместител</w:t>
      </w:r>
      <w:r>
        <w:rPr>
          <w:rFonts w:ascii="Times New Roman" w:hAnsi="Times New Roman"/>
          <w:sz w:val="28"/>
          <w:szCs w:val="28"/>
        </w:rPr>
        <w:t>ем</w:t>
      </w:r>
      <w:r w:rsidRPr="005B249E">
        <w:rPr>
          <w:rFonts w:ascii="Times New Roman" w:hAnsi="Times New Roman"/>
          <w:sz w:val="28"/>
          <w:szCs w:val="28"/>
        </w:rPr>
        <w:t xml:space="preserve"> первого руководителя </w:t>
      </w:r>
      <w:r>
        <w:rPr>
          <w:rFonts w:ascii="Times New Roman" w:hAnsi="Times New Roman"/>
          <w:sz w:val="28"/>
          <w:szCs w:val="28"/>
        </w:rPr>
        <w:t>заказчик</w:t>
      </w:r>
      <w:r w:rsidR="00A04D7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>организатора закупок, либо лицо</w:t>
      </w:r>
      <w:r>
        <w:rPr>
          <w:rFonts w:ascii="Times New Roman" w:hAnsi="Times New Roman"/>
          <w:sz w:val="28"/>
          <w:szCs w:val="28"/>
        </w:rPr>
        <w:t>м</w:t>
      </w:r>
      <w:r w:rsidRPr="005B249E">
        <w:rPr>
          <w:rFonts w:ascii="Times New Roman" w:hAnsi="Times New Roman"/>
          <w:sz w:val="28"/>
          <w:szCs w:val="28"/>
        </w:rPr>
        <w:t>, замещающ</w:t>
      </w:r>
      <w:r>
        <w:rPr>
          <w:rFonts w:ascii="Times New Roman" w:hAnsi="Times New Roman"/>
          <w:sz w:val="28"/>
          <w:szCs w:val="28"/>
        </w:rPr>
        <w:t>им</w:t>
      </w:r>
      <w:r w:rsidRPr="005B249E">
        <w:rPr>
          <w:rFonts w:ascii="Times New Roman" w:hAnsi="Times New Roman"/>
          <w:sz w:val="28"/>
          <w:szCs w:val="28"/>
        </w:rPr>
        <w:t xml:space="preserve"> указанные лица</w:t>
      </w:r>
      <w:r>
        <w:rPr>
          <w:rFonts w:ascii="Times New Roman" w:hAnsi="Times New Roman"/>
          <w:sz w:val="28"/>
          <w:szCs w:val="28"/>
        </w:rPr>
        <w:t>,</w:t>
      </w:r>
      <w:r w:rsidRPr="005B249E">
        <w:rPr>
          <w:rFonts w:ascii="Times New Roman" w:hAnsi="Times New Roman"/>
          <w:sz w:val="28"/>
          <w:szCs w:val="28"/>
        </w:rPr>
        <w:t xml:space="preserve"> утверждаются итоги закупок товаров, работ, услуг способом запроса ценовых предложений.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В решении об утверждении итогов закупок товаров, работ, услуг способом запроса ценовых предложений должны содержаться следующие сведения: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39"/>
        </w:numPr>
        <w:tabs>
          <w:tab w:val="left" w:pos="709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полное наименование </w:t>
      </w:r>
      <w:r>
        <w:rPr>
          <w:rFonts w:ascii="Times New Roman" w:hAnsi="Times New Roman"/>
          <w:sz w:val="28"/>
          <w:szCs w:val="28"/>
        </w:rPr>
        <w:t>заказчика/</w:t>
      </w:r>
      <w:r w:rsidRPr="005B249E">
        <w:rPr>
          <w:rFonts w:ascii="Times New Roman" w:hAnsi="Times New Roman"/>
          <w:sz w:val="28"/>
          <w:szCs w:val="28"/>
        </w:rPr>
        <w:t>организатора закупок, его почтовый адрес;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39"/>
        </w:numPr>
        <w:tabs>
          <w:tab w:val="left" w:pos="709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наименование проведенных закупок товаров, работ, услуг;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39"/>
        </w:numPr>
        <w:tabs>
          <w:tab w:val="left" w:pos="709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наименование потенциальных поставщиков, представивших ценовые предложения до истечения окончательного срока представления ценовых предложений, заявленные ими цены на товары, работы, услуги;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39"/>
        </w:numPr>
        <w:tabs>
          <w:tab w:val="left" w:pos="709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об отклоненных ценовых предложениях, </w:t>
      </w:r>
      <w:r w:rsidRPr="005B249E">
        <w:rPr>
          <w:rFonts w:ascii="Times New Roman" w:hAnsi="Times New Roman"/>
          <w:bCs/>
          <w:sz w:val="28"/>
          <w:szCs w:val="28"/>
        </w:rPr>
        <w:t>основаниях отклонения</w:t>
      </w:r>
      <w:r w:rsidRPr="005B249E">
        <w:rPr>
          <w:rFonts w:ascii="Times New Roman" w:hAnsi="Times New Roman"/>
          <w:sz w:val="28"/>
          <w:szCs w:val="28"/>
        </w:rPr>
        <w:t>;</w:t>
      </w:r>
      <w:r w:rsidRPr="005B249E">
        <w:rPr>
          <w:rFonts w:ascii="Times New Roman" w:hAnsi="Times New Roman"/>
          <w:bCs/>
          <w:sz w:val="28"/>
          <w:szCs w:val="28"/>
        </w:rPr>
        <w:t xml:space="preserve"> 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39"/>
        </w:numPr>
        <w:tabs>
          <w:tab w:val="left" w:pos="709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о победителе закупок способом запроса ценовых предложений, а также о </w:t>
      </w:r>
      <w:r w:rsidRPr="005B249E">
        <w:rPr>
          <w:rFonts w:ascii="Times New Roman" w:hAnsi="Times New Roman"/>
          <w:bCs/>
          <w:sz w:val="28"/>
          <w:szCs w:val="28"/>
        </w:rPr>
        <w:t>потенциальном поставщике, занявшем второе место</w:t>
      </w:r>
      <w:r w:rsidRPr="005B249E">
        <w:rPr>
          <w:rFonts w:ascii="Times New Roman" w:hAnsi="Times New Roman"/>
          <w:sz w:val="28"/>
          <w:szCs w:val="28"/>
        </w:rPr>
        <w:t>.</w:t>
      </w:r>
    </w:p>
    <w:p w:rsidR="00471642" w:rsidRPr="005B249E" w:rsidRDefault="00471642" w:rsidP="00EE2832">
      <w:pPr>
        <w:widowControl w:val="0"/>
        <w:tabs>
          <w:tab w:val="left" w:pos="993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Организатор закупок не позднее </w:t>
      </w:r>
      <w:r w:rsidR="001071FA">
        <w:rPr>
          <w:rFonts w:ascii="Times New Roman" w:hAnsi="Times New Roman"/>
          <w:sz w:val="28"/>
          <w:szCs w:val="28"/>
        </w:rPr>
        <w:t>2</w:t>
      </w:r>
      <w:r w:rsidRPr="005B249E">
        <w:rPr>
          <w:rFonts w:ascii="Times New Roman" w:hAnsi="Times New Roman"/>
          <w:sz w:val="28"/>
          <w:szCs w:val="28"/>
        </w:rPr>
        <w:t xml:space="preserve"> (</w:t>
      </w:r>
      <w:r w:rsidR="001071FA">
        <w:rPr>
          <w:rFonts w:ascii="Times New Roman" w:hAnsi="Times New Roman"/>
          <w:sz w:val="28"/>
          <w:szCs w:val="28"/>
        </w:rPr>
        <w:t>двух</w:t>
      </w:r>
      <w:r w:rsidRPr="005B249E">
        <w:rPr>
          <w:rFonts w:ascii="Times New Roman" w:hAnsi="Times New Roman"/>
          <w:sz w:val="28"/>
          <w:szCs w:val="28"/>
        </w:rPr>
        <w:t>) рабоч</w:t>
      </w:r>
      <w:r w:rsidR="001071FA">
        <w:rPr>
          <w:rFonts w:ascii="Times New Roman" w:hAnsi="Times New Roman"/>
          <w:sz w:val="28"/>
          <w:szCs w:val="28"/>
        </w:rPr>
        <w:t>их</w:t>
      </w:r>
      <w:r w:rsidRPr="005B249E">
        <w:rPr>
          <w:rFonts w:ascii="Times New Roman" w:hAnsi="Times New Roman"/>
          <w:sz w:val="28"/>
          <w:szCs w:val="28"/>
        </w:rPr>
        <w:t xml:space="preserve"> дн</w:t>
      </w:r>
      <w:r w:rsidR="001071FA">
        <w:rPr>
          <w:rFonts w:ascii="Times New Roman" w:hAnsi="Times New Roman"/>
          <w:sz w:val="28"/>
          <w:szCs w:val="28"/>
        </w:rPr>
        <w:t>ей</w:t>
      </w:r>
      <w:r w:rsidRPr="005B24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249E">
        <w:rPr>
          <w:rFonts w:ascii="Times New Roman" w:hAnsi="Times New Roman"/>
          <w:sz w:val="28"/>
          <w:szCs w:val="28"/>
        </w:rPr>
        <w:t>с даты утверждения</w:t>
      </w:r>
      <w:proofErr w:type="gramEnd"/>
      <w:r w:rsidRPr="005B249E">
        <w:rPr>
          <w:rFonts w:ascii="Times New Roman" w:hAnsi="Times New Roman"/>
          <w:sz w:val="28"/>
          <w:szCs w:val="28"/>
        </w:rPr>
        <w:t xml:space="preserve"> итогов закупок способом запроса ценовых предложений обязан разместить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5B249E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5B249E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5B249E">
        <w:rPr>
          <w:rFonts w:ascii="Times New Roman" w:hAnsi="Times New Roman"/>
          <w:sz w:val="28"/>
          <w:szCs w:val="28"/>
        </w:rPr>
        <w:t xml:space="preserve"> заказчика.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993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Заказчик</w:t>
      </w:r>
      <w:r w:rsidRPr="005B249E">
        <w:rPr>
          <w:rFonts w:ascii="Times New Roman" w:hAnsi="Times New Roman"/>
          <w:sz w:val="28"/>
          <w:szCs w:val="28"/>
        </w:rPr>
        <w:t xml:space="preserve"> в течение </w:t>
      </w:r>
      <w:r w:rsidR="001071FA">
        <w:rPr>
          <w:rFonts w:ascii="Times New Roman" w:hAnsi="Times New Roman"/>
          <w:sz w:val="28"/>
          <w:szCs w:val="28"/>
        </w:rPr>
        <w:t>5</w:t>
      </w:r>
      <w:r w:rsidRPr="005B249E">
        <w:rPr>
          <w:rFonts w:ascii="Times New Roman" w:hAnsi="Times New Roman"/>
          <w:sz w:val="28"/>
          <w:szCs w:val="28"/>
        </w:rPr>
        <w:t xml:space="preserve"> (</w:t>
      </w:r>
      <w:r w:rsidR="001071FA">
        <w:rPr>
          <w:rFonts w:ascii="Times New Roman" w:hAnsi="Times New Roman"/>
          <w:sz w:val="28"/>
          <w:szCs w:val="28"/>
        </w:rPr>
        <w:t>пяти</w:t>
      </w:r>
      <w:r w:rsidRPr="005B249E">
        <w:rPr>
          <w:rFonts w:ascii="Times New Roman" w:hAnsi="Times New Roman"/>
          <w:sz w:val="28"/>
          <w:szCs w:val="28"/>
        </w:rPr>
        <w:t xml:space="preserve">) рабочих дней </w:t>
      </w:r>
      <w:proofErr w:type="gramStart"/>
      <w:r w:rsidRPr="005B249E">
        <w:rPr>
          <w:rFonts w:ascii="Times New Roman" w:hAnsi="Times New Roman"/>
          <w:sz w:val="28"/>
          <w:szCs w:val="28"/>
        </w:rPr>
        <w:t>с даты утверждения</w:t>
      </w:r>
      <w:proofErr w:type="gramEnd"/>
      <w:r w:rsidRPr="005B249E">
        <w:rPr>
          <w:rFonts w:ascii="Times New Roman" w:hAnsi="Times New Roman"/>
          <w:sz w:val="28"/>
          <w:szCs w:val="28"/>
        </w:rPr>
        <w:t xml:space="preserve"> итогов закупок способом запроса ценовых предложений подписывает и </w:t>
      </w:r>
      <w:r w:rsidRPr="005B249E">
        <w:rPr>
          <w:rFonts w:ascii="Times New Roman" w:hAnsi="Times New Roman"/>
          <w:sz w:val="28"/>
          <w:szCs w:val="28"/>
        </w:rPr>
        <w:lastRenderedPageBreak/>
        <w:t xml:space="preserve">направляет победителю проект договора о закупках. </w:t>
      </w:r>
    </w:p>
    <w:p w:rsidR="00471642" w:rsidRPr="005B249E" w:rsidRDefault="00471642" w:rsidP="00EE2832">
      <w:pPr>
        <w:widowControl w:val="0"/>
        <w:tabs>
          <w:tab w:val="left" w:pos="993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Проект договора о закупках должен быть подписан победителем</w:t>
      </w:r>
      <w:r w:rsidRPr="005B249E" w:rsidDel="00581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закупок </w:t>
      </w:r>
      <w:r w:rsidRPr="005B249E">
        <w:rPr>
          <w:rFonts w:ascii="Times New Roman" w:hAnsi="Times New Roman"/>
          <w:sz w:val="28"/>
          <w:szCs w:val="28"/>
        </w:rPr>
        <w:t xml:space="preserve">либо победителем, определенным в соответствии с </w:t>
      </w:r>
      <w:r w:rsidRPr="00F842D2">
        <w:rPr>
          <w:rFonts w:ascii="Times New Roman" w:hAnsi="Times New Roman"/>
          <w:sz w:val="28"/>
          <w:szCs w:val="28"/>
        </w:rPr>
        <w:t>подпунктом 2) пункта 1</w:t>
      </w:r>
      <w:r w:rsidR="00F842D2" w:rsidRPr="00F842D2">
        <w:rPr>
          <w:rFonts w:ascii="Times New Roman" w:hAnsi="Times New Roman"/>
          <w:sz w:val="28"/>
          <w:szCs w:val="28"/>
        </w:rPr>
        <w:t>17</w:t>
      </w:r>
      <w:r w:rsidRPr="005B249E">
        <w:rPr>
          <w:rFonts w:ascii="Times New Roman" w:hAnsi="Times New Roman"/>
          <w:sz w:val="28"/>
          <w:szCs w:val="28"/>
        </w:rPr>
        <w:t xml:space="preserve"> Правил, в течение 5 (пяти) рабочих дней </w:t>
      </w:r>
      <w:proofErr w:type="gramStart"/>
      <w:r w:rsidRPr="005B249E">
        <w:rPr>
          <w:rFonts w:ascii="Times New Roman" w:hAnsi="Times New Roman"/>
          <w:sz w:val="28"/>
          <w:szCs w:val="28"/>
        </w:rPr>
        <w:t>с даты представления</w:t>
      </w:r>
      <w:proofErr w:type="gramEnd"/>
      <w:r w:rsidRPr="005B249E">
        <w:rPr>
          <w:rFonts w:ascii="Times New Roman" w:hAnsi="Times New Roman"/>
          <w:sz w:val="28"/>
          <w:szCs w:val="28"/>
        </w:rPr>
        <w:t xml:space="preserve"> ему заказчиком подписанного проекта договора о закупках.</w:t>
      </w:r>
    </w:p>
    <w:p w:rsidR="00471642" w:rsidRPr="005B249E" w:rsidRDefault="00471642" w:rsidP="00EE2832">
      <w:pPr>
        <w:widowControl w:val="0"/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Не допускается внесение изменений 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 xml:space="preserve">или дополнений в существенные условия </w:t>
      </w:r>
      <w:r>
        <w:rPr>
          <w:rFonts w:ascii="Times New Roman" w:hAnsi="Times New Roman"/>
          <w:sz w:val="28"/>
          <w:szCs w:val="28"/>
        </w:rPr>
        <w:t>проекта</w:t>
      </w:r>
      <w:r w:rsidRPr="005B249E">
        <w:rPr>
          <w:rFonts w:ascii="Times New Roman" w:hAnsi="Times New Roman"/>
          <w:sz w:val="28"/>
          <w:szCs w:val="28"/>
        </w:rPr>
        <w:t xml:space="preserve"> договора о закупках, </w:t>
      </w:r>
      <w:r>
        <w:rPr>
          <w:rFonts w:ascii="Times New Roman" w:hAnsi="Times New Roman"/>
          <w:sz w:val="28"/>
          <w:szCs w:val="28"/>
        </w:rPr>
        <w:t>которые могут изменить содержание условий проведенных закупок</w:t>
      </w:r>
      <w:r w:rsidRPr="005B249E">
        <w:rPr>
          <w:rFonts w:ascii="Times New Roman" w:hAnsi="Times New Roman"/>
          <w:sz w:val="28"/>
          <w:szCs w:val="28"/>
        </w:rPr>
        <w:t>.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993"/>
          <w:tab w:val="left" w:pos="1276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Если потенциальный поставщик не представил в установленный срок заказчику подписанный договор о закупках, то такой потенциальный поставщик признается уклонившимся от заключения договора о закупках.</w:t>
      </w:r>
    </w:p>
    <w:p w:rsidR="00471642" w:rsidRPr="005B249E" w:rsidRDefault="00471642" w:rsidP="00E46067">
      <w:pPr>
        <w:widowControl w:val="0"/>
        <w:numPr>
          <w:ilvl w:val="0"/>
          <w:numId w:val="46"/>
        </w:numPr>
        <w:tabs>
          <w:tab w:val="left" w:pos="0"/>
        </w:tabs>
        <w:spacing w:after="0" w:line="240" w:lineRule="atLeast"/>
        <w:ind w:left="0" w:firstLine="851"/>
        <w:contextualSpacing/>
        <w:jc w:val="both"/>
        <w:rPr>
          <w:rStyle w:val="s0"/>
          <w:szCs w:val="28"/>
        </w:rPr>
      </w:pPr>
      <w:r w:rsidRPr="005B249E">
        <w:rPr>
          <w:rStyle w:val="s0"/>
          <w:szCs w:val="28"/>
        </w:rPr>
        <w:t xml:space="preserve">В случае признания потенциального поставщика </w:t>
      </w:r>
      <w:proofErr w:type="gramStart"/>
      <w:r w:rsidRPr="005B249E">
        <w:rPr>
          <w:rStyle w:val="s0"/>
          <w:szCs w:val="28"/>
        </w:rPr>
        <w:t>уклонившимся</w:t>
      </w:r>
      <w:proofErr w:type="gramEnd"/>
      <w:r w:rsidRPr="005B249E">
        <w:rPr>
          <w:rStyle w:val="s0"/>
          <w:szCs w:val="28"/>
        </w:rPr>
        <w:t xml:space="preserve"> от заключения договора о закупках, заказчик: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0"/>
        </w:numPr>
        <w:tabs>
          <w:tab w:val="left" w:pos="993"/>
          <w:tab w:val="left" w:pos="1134"/>
          <w:tab w:val="left" w:pos="1276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направляет информацию для внесения сведений о таком поставщике в Перечень ненадежных потенциальных поставщиков (поставщиков)</w:t>
      </w:r>
      <w:r w:rsidRPr="005B249E">
        <w:rPr>
          <w:rFonts w:ascii="Times New Roman" w:hAnsi="Times New Roman"/>
          <w:bCs/>
          <w:sz w:val="28"/>
          <w:szCs w:val="28"/>
        </w:rPr>
        <w:t xml:space="preserve">, </w:t>
      </w:r>
      <w:r w:rsidRPr="005B249E">
        <w:rPr>
          <w:rFonts w:ascii="Times New Roman" w:hAnsi="Times New Roman"/>
          <w:sz w:val="28"/>
          <w:szCs w:val="28"/>
        </w:rPr>
        <w:t>в порядке определенном Исполнительным органом «Назарбаев Университет»;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0"/>
        </w:numPr>
        <w:tabs>
          <w:tab w:val="left" w:pos="993"/>
          <w:tab w:val="left" w:pos="1134"/>
          <w:tab w:val="left" w:pos="1276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заключает договор о закупках с </w:t>
      </w:r>
      <w:r w:rsidRPr="005B249E">
        <w:rPr>
          <w:rFonts w:ascii="Times New Roman" w:hAnsi="Times New Roman"/>
          <w:bCs/>
          <w:sz w:val="28"/>
          <w:szCs w:val="28"/>
        </w:rPr>
        <w:t>потенциальным поставщиком, занявш</w:t>
      </w:r>
      <w:r>
        <w:rPr>
          <w:rFonts w:ascii="Times New Roman" w:hAnsi="Times New Roman"/>
          <w:bCs/>
          <w:sz w:val="28"/>
          <w:szCs w:val="28"/>
        </w:rPr>
        <w:t>и</w:t>
      </w:r>
      <w:r w:rsidRPr="005B249E">
        <w:rPr>
          <w:rFonts w:ascii="Times New Roman" w:hAnsi="Times New Roman"/>
          <w:bCs/>
          <w:sz w:val="28"/>
          <w:szCs w:val="28"/>
        </w:rPr>
        <w:t>м второе место</w:t>
      </w:r>
      <w:r w:rsidRPr="004A0AD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условиях проведенных закупок способом запроса ценовых предложений</w:t>
      </w:r>
      <w:r w:rsidRPr="005B249E">
        <w:rPr>
          <w:rFonts w:ascii="Times New Roman" w:hAnsi="Times New Roman"/>
          <w:sz w:val="28"/>
          <w:szCs w:val="28"/>
        </w:rPr>
        <w:t>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Закупки способом запроса ценовых предложений признаются организатором закупок несостоявшимися в случае:</w:t>
      </w:r>
    </w:p>
    <w:p w:rsidR="00471642" w:rsidRPr="005B249E" w:rsidRDefault="00471642" w:rsidP="00E46067">
      <w:pPr>
        <w:pStyle w:val="a0"/>
        <w:numPr>
          <w:ilvl w:val="0"/>
          <w:numId w:val="4"/>
        </w:numPr>
        <w:tabs>
          <w:tab w:val="clear" w:pos="0"/>
          <w:tab w:val="clear" w:pos="993"/>
          <w:tab w:val="left" w:pos="709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отсутствия представленных ценовых предложений</w:t>
      </w:r>
      <w:r w:rsidRPr="005B249E">
        <w:rPr>
          <w:rFonts w:ascii="Times New Roman" w:hAnsi="Times New Roman" w:cs="Times New Roman"/>
          <w:bCs/>
          <w:sz w:val="28"/>
          <w:szCs w:val="28"/>
        </w:rPr>
        <w:t>;</w:t>
      </w:r>
    </w:p>
    <w:p w:rsidR="00471642" w:rsidRPr="005B249E" w:rsidRDefault="00471642" w:rsidP="00E46067">
      <w:pPr>
        <w:widowControl w:val="0"/>
        <w:numPr>
          <w:ilvl w:val="0"/>
          <w:numId w:val="4"/>
        </w:numPr>
        <w:tabs>
          <w:tab w:val="num" w:pos="900"/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представления менее 2 (двух) ценовых предложений;</w:t>
      </w:r>
    </w:p>
    <w:p w:rsidR="00471642" w:rsidRDefault="00471642" w:rsidP="00E46067">
      <w:pPr>
        <w:widowControl w:val="0"/>
        <w:numPr>
          <w:ilvl w:val="0"/>
          <w:numId w:val="4"/>
        </w:numPr>
        <w:tabs>
          <w:tab w:val="num" w:pos="900"/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если после отклонения ценовых предложений по основаниям, </w:t>
      </w:r>
      <w:r w:rsidRPr="00F842D2">
        <w:rPr>
          <w:rFonts w:ascii="Times New Roman" w:hAnsi="Times New Roman"/>
          <w:bCs/>
          <w:sz w:val="28"/>
          <w:szCs w:val="28"/>
        </w:rPr>
        <w:t>предусмотренным пунктом 11</w:t>
      </w:r>
      <w:r w:rsidR="00F842D2" w:rsidRPr="00F842D2">
        <w:rPr>
          <w:rFonts w:ascii="Times New Roman" w:hAnsi="Times New Roman"/>
          <w:bCs/>
          <w:sz w:val="28"/>
          <w:szCs w:val="28"/>
        </w:rPr>
        <w:t>2</w:t>
      </w:r>
      <w:r w:rsidRPr="00F842D2">
        <w:rPr>
          <w:rFonts w:ascii="Times New Roman" w:hAnsi="Times New Roman"/>
          <w:bCs/>
          <w:sz w:val="28"/>
          <w:szCs w:val="28"/>
        </w:rPr>
        <w:t xml:space="preserve"> Правил, осталось</w:t>
      </w:r>
      <w:r w:rsidRPr="005B249E">
        <w:rPr>
          <w:rFonts w:ascii="Times New Roman" w:hAnsi="Times New Roman"/>
          <w:bCs/>
          <w:sz w:val="28"/>
          <w:szCs w:val="28"/>
        </w:rPr>
        <w:t xml:space="preserve"> менее 2 (двух) ценовых </w:t>
      </w:r>
      <w:r w:rsidRPr="00084725">
        <w:rPr>
          <w:rFonts w:ascii="Times New Roman" w:hAnsi="Times New Roman"/>
          <w:bCs/>
          <w:sz w:val="28"/>
          <w:szCs w:val="28"/>
        </w:rPr>
        <w:t>предложений потенциальных поставщиков;</w:t>
      </w:r>
    </w:p>
    <w:p w:rsidR="00F67BE8" w:rsidRPr="00F67BE8" w:rsidRDefault="00F67BE8" w:rsidP="00F67BE8">
      <w:pPr>
        <w:widowControl w:val="0"/>
        <w:tabs>
          <w:tab w:val="left" w:pos="0"/>
          <w:tab w:val="left" w:pos="993"/>
        </w:tabs>
        <w:spacing w:after="0" w:line="0" w:lineRule="atLeast"/>
        <w:contextualSpacing/>
        <w:jc w:val="both"/>
        <w:rPr>
          <w:rStyle w:val="s3"/>
          <w:sz w:val="24"/>
          <w:szCs w:val="24"/>
        </w:rPr>
      </w:pPr>
      <w:r w:rsidRPr="00F67BE8">
        <w:rPr>
          <w:rStyle w:val="s3"/>
          <w:sz w:val="24"/>
          <w:szCs w:val="24"/>
        </w:rPr>
        <w:t>П</w:t>
      </w:r>
      <w:r>
        <w:rPr>
          <w:rStyle w:val="s3"/>
          <w:sz w:val="24"/>
          <w:szCs w:val="24"/>
        </w:rPr>
        <w:t>одп</w:t>
      </w:r>
      <w:r w:rsidRPr="00F67BE8">
        <w:rPr>
          <w:rStyle w:val="s3"/>
          <w:sz w:val="24"/>
          <w:szCs w:val="24"/>
        </w:rPr>
        <w:t xml:space="preserve">ункт </w:t>
      </w:r>
      <w:r>
        <w:rPr>
          <w:rStyle w:val="s3"/>
          <w:sz w:val="24"/>
          <w:szCs w:val="24"/>
        </w:rPr>
        <w:t>4)</w:t>
      </w:r>
      <w:r w:rsidR="002C5FC8">
        <w:rPr>
          <w:rStyle w:val="s3"/>
          <w:sz w:val="24"/>
          <w:szCs w:val="24"/>
        </w:rPr>
        <w:t xml:space="preserve"> </w:t>
      </w:r>
      <w:r w:rsidR="002C5FC8" w:rsidRPr="006927D8">
        <w:rPr>
          <w:rStyle w:val="s3"/>
          <w:sz w:val="24"/>
          <w:szCs w:val="24"/>
        </w:rPr>
        <w:t xml:space="preserve">изложен в редакции </w:t>
      </w:r>
      <w:r w:rsidR="002C5FC8" w:rsidRPr="00E83659">
        <w:rPr>
          <w:rStyle w:val="s3"/>
          <w:sz w:val="24"/>
          <w:szCs w:val="24"/>
        </w:rPr>
        <w:t xml:space="preserve">в соответствии с </w:t>
      </w:r>
      <w:hyperlink r:id="rId88" w:history="1">
        <w:r w:rsidR="002C5FC8" w:rsidRPr="00E83659">
          <w:rPr>
            <w:rStyle w:val="af"/>
            <w:b/>
            <w:sz w:val="24"/>
            <w:szCs w:val="24"/>
          </w:rPr>
          <w:t>решением</w:t>
        </w:r>
      </w:hyperlink>
      <w:r w:rsidR="002C5FC8" w:rsidRPr="00E83659">
        <w:rPr>
          <w:rStyle w:val="s3"/>
          <w:sz w:val="24"/>
          <w:szCs w:val="24"/>
        </w:rPr>
        <w:t xml:space="preserve"> </w:t>
      </w:r>
      <w:r w:rsidRPr="00F67BE8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F67BE8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F67BE8">
        <w:rPr>
          <w:rStyle w:val="s3"/>
          <w:sz w:val="24"/>
          <w:szCs w:val="24"/>
        </w:rPr>
        <w:t xml:space="preserve"> (</w:t>
      </w:r>
      <w:hyperlink r:id="rId89" w:history="1">
        <w:r w:rsidRPr="00F67BE8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F67BE8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F67BE8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F67BE8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F67BE8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F67BE8">
        <w:rPr>
          <w:rStyle w:val="s3"/>
          <w:sz w:val="24"/>
          <w:szCs w:val="24"/>
        </w:rPr>
        <w:t>)</w:t>
      </w:r>
    </w:p>
    <w:p w:rsidR="00471642" w:rsidRPr="00084725" w:rsidRDefault="00084725" w:rsidP="00F67BE8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line="0" w:lineRule="atLeast"/>
        <w:ind w:left="0" w:firstLine="851"/>
        <w:rPr>
          <w:rFonts w:ascii="Times New Roman" w:hAnsi="Times New Roman"/>
          <w:bCs/>
          <w:sz w:val="28"/>
          <w:szCs w:val="28"/>
        </w:rPr>
      </w:pPr>
      <w:r w:rsidRPr="00084725">
        <w:rPr>
          <w:rFonts w:ascii="Times New Roman" w:hAnsi="Times New Roman"/>
          <w:bCs/>
          <w:sz w:val="28"/>
          <w:szCs w:val="28"/>
        </w:rPr>
        <w:t>уклонения победителя/потенциального поставщика, занявшего второе место, от заключения договора о закупках</w:t>
      </w:r>
      <w:r w:rsidR="00471642" w:rsidRPr="00084725">
        <w:rPr>
          <w:rFonts w:ascii="Times New Roman" w:hAnsi="Times New Roman"/>
          <w:bCs/>
          <w:sz w:val="28"/>
          <w:szCs w:val="28"/>
        </w:rPr>
        <w:t>.</w:t>
      </w:r>
    </w:p>
    <w:p w:rsidR="00471642" w:rsidRPr="00F842D2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F842D2">
        <w:rPr>
          <w:rFonts w:ascii="Times New Roman" w:hAnsi="Times New Roman" w:cs="Times New Roman"/>
          <w:sz w:val="28"/>
          <w:szCs w:val="28"/>
        </w:rPr>
        <w:t xml:space="preserve">В случае признания закупок способом запроса ценовых предложений </w:t>
      </w:r>
      <w:proofErr w:type="gramStart"/>
      <w:r w:rsidRPr="00F842D2">
        <w:rPr>
          <w:rFonts w:ascii="Times New Roman" w:hAnsi="Times New Roman" w:cs="Times New Roman"/>
          <w:sz w:val="28"/>
          <w:szCs w:val="28"/>
        </w:rPr>
        <w:t>несостоявшимися</w:t>
      </w:r>
      <w:proofErr w:type="gramEnd"/>
      <w:r w:rsidRPr="00F842D2">
        <w:rPr>
          <w:rFonts w:ascii="Times New Roman" w:hAnsi="Times New Roman" w:cs="Times New Roman"/>
          <w:sz w:val="28"/>
          <w:szCs w:val="28"/>
        </w:rPr>
        <w:t>, заказчик вправе:</w:t>
      </w:r>
    </w:p>
    <w:p w:rsidR="00471642" w:rsidRPr="00F842D2" w:rsidRDefault="00DD2454" w:rsidP="00E46067">
      <w:pPr>
        <w:pStyle w:val="a5"/>
        <w:widowControl w:val="0"/>
        <w:numPr>
          <w:ilvl w:val="0"/>
          <w:numId w:val="45"/>
        </w:numPr>
        <w:tabs>
          <w:tab w:val="left" w:pos="0"/>
          <w:tab w:val="left" w:pos="180"/>
          <w:tab w:val="left" w:pos="1134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bCs/>
          <w:sz w:val="28"/>
          <w:szCs w:val="28"/>
        </w:rPr>
      </w:pPr>
      <w:r w:rsidRPr="00F842D2">
        <w:rPr>
          <w:rFonts w:ascii="Times New Roman" w:hAnsi="Times New Roman"/>
          <w:bCs/>
          <w:sz w:val="28"/>
          <w:szCs w:val="28"/>
        </w:rPr>
        <w:t xml:space="preserve">провести </w:t>
      </w:r>
      <w:r w:rsidR="00471642" w:rsidRPr="00F842D2">
        <w:rPr>
          <w:rFonts w:ascii="Times New Roman" w:hAnsi="Times New Roman"/>
          <w:bCs/>
          <w:sz w:val="28"/>
          <w:szCs w:val="28"/>
        </w:rPr>
        <w:t>повторн</w:t>
      </w:r>
      <w:r w:rsidRPr="00F842D2">
        <w:rPr>
          <w:rFonts w:ascii="Times New Roman" w:hAnsi="Times New Roman"/>
          <w:bCs/>
          <w:sz w:val="28"/>
          <w:szCs w:val="28"/>
        </w:rPr>
        <w:t>ые</w:t>
      </w:r>
      <w:r w:rsidR="00471642" w:rsidRPr="00F842D2">
        <w:rPr>
          <w:rFonts w:ascii="Times New Roman" w:hAnsi="Times New Roman"/>
          <w:bCs/>
          <w:sz w:val="28"/>
          <w:szCs w:val="28"/>
        </w:rPr>
        <w:t xml:space="preserve"> закуп</w:t>
      </w:r>
      <w:r w:rsidRPr="00F842D2">
        <w:rPr>
          <w:rFonts w:ascii="Times New Roman" w:hAnsi="Times New Roman"/>
          <w:bCs/>
          <w:sz w:val="28"/>
          <w:szCs w:val="28"/>
        </w:rPr>
        <w:t>ки</w:t>
      </w:r>
      <w:r w:rsidR="00471642" w:rsidRPr="00F842D2">
        <w:rPr>
          <w:rFonts w:ascii="Times New Roman" w:hAnsi="Times New Roman"/>
          <w:bCs/>
          <w:sz w:val="28"/>
          <w:szCs w:val="28"/>
        </w:rPr>
        <w:t xml:space="preserve"> способом запроса ценовых предложений;</w:t>
      </w:r>
    </w:p>
    <w:p w:rsidR="00471642" w:rsidRPr="00F842D2" w:rsidRDefault="00DD2454" w:rsidP="00E46067">
      <w:pPr>
        <w:pStyle w:val="a5"/>
        <w:widowControl w:val="0"/>
        <w:numPr>
          <w:ilvl w:val="0"/>
          <w:numId w:val="45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bCs/>
          <w:sz w:val="28"/>
          <w:szCs w:val="28"/>
        </w:rPr>
      </w:pPr>
      <w:r w:rsidRPr="00F842D2">
        <w:rPr>
          <w:rFonts w:ascii="Times New Roman" w:hAnsi="Times New Roman"/>
          <w:bCs/>
          <w:sz w:val="28"/>
          <w:szCs w:val="28"/>
        </w:rPr>
        <w:t>изменить с</w:t>
      </w:r>
      <w:r w:rsidR="00471642" w:rsidRPr="00F842D2">
        <w:rPr>
          <w:rFonts w:ascii="Times New Roman" w:hAnsi="Times New Roman"/>
          <w:bCs/>
          <w:sz w:val="28"/>
          <w:szCs w:val="28"/>
        </w:rPr>
        <w:t>ущественны</w:t>
      </w:r>
      <w:r w:rsidRPr="00F842D2">
        <w:rPr>
          <w:rFonts w:ascii="Times New Roman" w:hAnsi="Times New Roman"/>
          <w:bCs/>
          <w:sz w:val="28"/>
          <w:szCs w:val="28"/>
        </w:rPr>
        <w:t>е условия</w:t>
      </w:r>
      <w:r w:rsidR="00471642" w:rsidRPr="00F842D2">
        <w:rPr>
          <w:rFonts w:ascii="Times New Roman" w:hAnsi="Times New Roman"/>
          <w:bCs/>
          <w:sz w:val="28"/>
          <w:szCs w:val="28"/>
        </w:rPr>
        <w:t xml:space="preserve"> </w:t>
      </w:r>
      <w:r w:rsidR="00471642" w:rsidRPr="00F842D2">
        <w:rPr>
          <w:rFonts w:ascii="Times New Roman" w:hAnsi="Times New Roman"/>
          <w:sz w:val="28"/>
          <w:szCs w:val="28"/>
        </w:rPr>
        <w:t xml:space="preserve">электронного объявления </w:t>
      </w:r>
      <w:r w:rsidR="00471642" w:rsidRPr="00F842D2">
        <w:rPr>
          <w:rFonts w:ascii="Times New Roman" w:hAnsi="Times New Roman"/>
          <w:bCs/>
          <w:sz w:val="28"/>
          <w:szCs w:val="28"/>
        </w:rPr>
        <w:t xml:space="preserve">и </w:t>
      </w:r>
      <w:r w:rsidRPr="00F842D2">
        <w:rPr>
          <w:rFonts w:ascii="Times New Roman" w:hAnsi="Times New Roman"/>
          <w:bCs/>
          <w:sz w:val="28"/>
          <w:szCs w:val="28"/>
        </w:rPr>
        <w:t xml:space="preserve">провести </w:t>
      </w:r>
      <w:r w:rsidR="00471642" w:rsidRPr="00F842D2">
        <w:rPr>
          <w:rFonts w:ascii="Times New Roman" w:hAnsi="Times New Roman"/>
          <w:bCs/>
          <w:sz w:val="28"/>
          <w:szCs w:val="28"/>
        </w:rPr>
        <w:t>повторн</w:t>
      </w:r>
      <w:r w:rsidRPr="00F842D2">
        <w:rPr>
          <w:rFonts w:ascii="Times New Roman" w:hAnsi="Times New Roman"/>
          <w:bCs/>
          <w:sz w:val="28"/>
          <w:szCs w:val="28"/>
        </w:rPr>
        <w:t>ые</w:t>
      </w:r>
      <w:r w:rsidR="00471642" w:rsidRPr="00F842D2">
        <w:rPr>
          <w:rFonts w:ascii="Times New Roman" w:hAnsi="Times New Roman"/>
          <w:bCs/>
          <w:sz w:val="28"/>
          <w:szCs w:val="28"/>
        </w:rPr>
        <w:t xml:space="preserve"> закуп</w:t>
      </w:r>
      <w:r w:rsidRPr="00F842D2">
        <w:rPr>
          <w:rFonts w:ascii="Times New Roman" w:hAnsi="Times New Roman"/>
          <w:bCs/>
          <w:sz w:val="28"/>
          <w:szCs w:val="28"/>
        </w:rPr>
        <w:t>ки</w:t>
      </w:r>
      <w:r w:rsidR="00471642" w:rsidRPr="00F842D2">
        <w:rPr>
          <w:rFonts w:ascii="Times New Roman" w:hAnsi="Times New Roman"/>
          <w:bCs/>
          <w:sz w:val="28"/>
          <w:szCs w:val="28"/>
        </w:rPr>
        <w:t xml:space="preserve"> способом запроса ценовых предложений;</w:t>
      </w:r>
    </w:p>
    <w:p w:rsidR="00471642" w:rsidRPr="00F842D2" w:rsidRDefault="00471642" w:rsidP="00E46067">
      <w:pPr>
        <w:pStyle w:val="a5"/>
        <w:widowControl w:val="0"/>
        <w:numPr>
          <w:ilvl w:val="0"/>
          <w:numId w:val="45"/>
        </w:numPr>
        <w:tabs>
          <w:tab w:val="left" w:pos="0"/>
          <w:tab w:val="left" w:pos="180"/>
          <w:tab w:val="left" w:pos="1134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bCs/>
          <w:sz w:val="28"/>
          <w:szCs w:val="28"/>
        </w:rPr>
      </w:pPr>
      <w:r w:rsidRPr="00F842D2">
        <w:rPr>
          <w:rFonts w:ascii="Times New Roman" w:hAnsi="Times New Roman"/>
          <w:bCs/>
          <w:sz w:val="28"/>
          <w:szCs w:val="28"/>
        </w:rPr>
        <w:t>осуществ</w:t>
      </w:r>
      <w:r w:rsidR="00DD2454" w:rsidRPr="00F842D2">
        <w:rPr>
          <w:rFonts w:ascii="Times New Roman" w:hAnsi="Times New Roman"/>
          <w:bCs/>
          <w:sz w:val="28"/>
          <w:szCs w:val="28"/>
        </w:rPr>
        <w:t>ить</w:t>
      </w:r>
      <w:r w:rsidRPr="00F842D2">
        <w:rPr>
          <w:rFonts w:ascii="Times New Roman" w:hAnsi="Times New Roman"/>
          <w:bCs/>
          <w:sz w:val="28"/>
          <w:szCs w:val="28"/>
        </w:rPr>
        <w:t xml:space="preserve"> закупк</w:t>
      </w:r>
      <w:r w:rsidR="00DD2454" w:rsidRPr="00F842D2">
        <w:rPr>
          <w:rFonts w:ascii="Times New Roman" w:hAnsi="Times New Roman"/>
          <w:bCs/>
          <w:sz w:val="28"/>
          <w:szCs w:val="28"/>
        </w:rPr>
        <w:t>и</w:t>
      </w:r>
      <w:r w:rsidRPr="00F842D2">
        <w:rPr>
          <w:rFonts w:ascii="Times New Roman" w:hAnsi="Times New Roman"/>
          <w:bCs/>
          <w:sz w:val="28"/>
          <w:szCs w:val="28"/>
        </w:rPr>
        <w:t xml:space="preserve"> способом из одного источника.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В случае обнаружения нарушений в проводим</w:t>
      </w:r>
      <w:r>
        <w:rPr>
          <w:rFonts w:ascii="Times New Roman" w:hAnsi="Times New Roman"/>
          <w:sz w:val="28"/>
          <w:szCs w:val="28"/>
        </w:rPr>
        <w:t>ых</w:t>
      </w:r>
      <w:r w:rsidRPr="005B249E">
        <w:rPr>
          <w:rFonts w:ascii="Times New Roman" w:hAnsi="Times New Roman"/>
          <w:sz w:val="28"/>
          <w:szCs w:val="28"/>
        </w:rPr>
        <w:t xml:space="preserve"> закуп</w:t>
      </w:r>
      <w:r>
        <w:rPr>
          <w:rFonts w:ascii="Times New Roman" w:hAnsi="Times New Roman"/>
          <w:sz w:val="28"/>
          <w:szCs w:val="28"/>
        </w:rPr>
        <w:t>ках</w:t>
      </w:r>
      <w:r w:rsidRPr="005B249E">
        <w:rPr>
          <w:rFonts w:ascii="Times New Roman" w:hAnsi="Times New Roman"/>
          <w:sz w:val="28"/>
          <w:szCs w:val="28"/>
        </w:rPr>
        <w:t xml:space="preserve"> </w:t>
      </w:r>
      <w:r w:rsidRPr="005B249E">
        <w:rPr>
          <w:rFonts w:ascii="Times New Roman" w:hAnsi="Times New Roman"/>
          <w:bCs/>
          <w:sz w:val="28"/>
          <w:szCs w:val="28"/>
        </w:rPr>
        <w:t>способом запроса ценовых предложений</w:t>
      </w:r>
      <w:r w:rsidR="00A04D76">
        <w:rPr>
          <w:rFonts w:ascii="Times New Roman" w:hAnsi="Times New Roman"/>
          <w:bCs/>
          <w:sz w:val="28"/>
          <w:szCs w:val="28"/>
        </w:rPr>
        <w:t>,</w:t>
      </w:r>
      <w:r w:rsidRPr="005B249E">
        <w:rPr>
          <w:rFonts w:ascii="Times New Roman" w:hAnsi="Times New Roman"/>
          <w:sz w:val="28"/>
          <w:szCs w:val="28"/>
        </w:rPr>
        <w:t xml:space="preserve"> организатор закупок обязан до момента заключения договора </w:t>
      </w:r>
      <w:r w:rsidR="00A04D76">
        <w:rPr>
          <w:rFonts w:ascii="Times New Roman" w:hAnsi="Times New Roman"/>
          <w:sz w:val="28"/>
          <w:szCs w:val="28"/>
        </w:rPr>
        <w:t xml:space="preserve">о закупках </w:t>
      </w:r>
      <w:r w:rsidRPr="005B249E">
        <w:rPr>
          <w:rFonts w:ascii="Times New Roman" w:hAnsi="Times New Roman"/>
          <w:sz w:val="28"/>
          <w:szCs w:val="28"/>
        </w:rPr>
        <w:t xml:space="preserve">отменить </w:t>
      </w:r>
      <w:proofErr w:type="gramStart"/>
      <w:r w:rsidRPr="005B249E">
        <w:rPr>
          <w:rFonts w:ascii="Times New Roman" w:hAnsi="Times New Roman"/>
          <w:sz w:val="28"/>
          <w:szCs w:val="28"/>
        </w:rPr>
        <w:t>решение</w:t>
      </w:r>
      <w:proofErr w:type="gramEnd"/>
      <w:r w:rsidRPr="005B249E">
        <w:rPr>
          <w:rFonts w:ascii="Times New Roman" w:hAnsi="Times New Roman"/>
          <w:sz w:val="28"/>
          <w:szCs w:val="28"/>
        </w:rPr>
        <w:t xml:space="preserve"> об утверждении итогов закупок товаров, работ, услуг способом запроса ценовых предложений,</w:t>
      </w:r>
      <w:r w:rsidRPr="005B249E">
        <w:rPr>
          <w:rFonts w:ascii="Times New Roman" w:hAnsi="Times New Roman"/>
          <w:bCs/>
          <w:sz w:val="28"/>
          <w:szCs w:val="28"/>
        </w:rPr>
        <w:t xml:space="preserve"> </w:t>
      </w:r>
      <w:r w:rsidRPr="005B249E">
        <w:rPr>
          <w:rFonts w:ascii="Times New Roman" w:hAnsi="Times New Roman"/>
          <w:sz w:val="28"/>
          <w:szCs w:val="28"/>
        </w:rPr>
        <w:t xml:space="preserve">уведомить о данном </w:t>
      </w:r>
      <w:r w:rsidRPr="005B249E">
        <w:rPr>
          <w:rFonts w:ascii="Times New Roman" w:hAnsi="Times New Roman"/>
          <w:bCs/>
          <w:sz w:val="28"/>
          <w:szCs w:val="28"/>
        </w:rPr>
        <w:t xml:space="preserve">решении </w:t>
      </w:r>
      <w:r w:rsidRPr="005B249E">
        <w:rPr>
          <w:rFonts w:ascii="Times New Roman" w:hAnsi="Times New Roman"/>
          <w:sz w:val="28"/>
          <w:szCs w:val="28"/>
        </w:rPr>
        <w:t xml:space="preserve">всех </w:t>
      </w:r>
      <w:r w:rsidRPr="00930A05">
        <w:rPr>
          <w:rFonts w:ascii="Times New Roman" w:hAnsi="Times New Roman"/>
          <w:sz w:val="28"/>
          <w:szCs w:val="28"/>
        </w:rPr>
        <w:t>потенциальных поставщиков, предоставивших ценовые предложения, путем размещения соответствующего решения</w:t>
      </w:r>
      <w:r w:rsidRPr="00930A05">
        <w:rPr>
          <w:rFonts w:ascii="Times New Roman" w:hAnsi="Times New Roman"/>
          <w:bCs/>
          <w:sz w:val="28"/>
          <w:szCs w:val="28"/>
        </w:rPr>
        <w:t xml:space="preserve"> </w:t>
      </w:r>
      <w:r w:rsidRPr="00930A05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930A05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930A05">
        <w:rPr>
          <w:rFonts w:ascii="Times New Roman" w:hAnsi="Times New Roman"/>
          <w:sz w:val="28"/>
          <w:szCs w:val="28"/>
        </w:rPr>
        <w:t xml:space="preserve"> </w:t>
      </w:r>
      <w:r w:rsidRPr="00930A05">
        <w:rPr>
          <w:rFonts w:ascii="Times New Roman" w:hAnsi="Times New Roman"/>
          <w:bCs/>
          <w:sz w:val="28"/>
          <w:szCs w:val="28"/>
        </w:rPr>
        <w:t>заказчика</w:t>
      </w:r>
      <w:r w:rsidRPr="00930A05">
        <w:rPr>
          <w:rFonts w:ascii="Times New Roman" w:hAnsi="Times New Roman"/>
          <w:sz w:val="28"/>
          <w:szCs w:val="28"/>
        </w:rPr>
        <w:t>.</w:t>
      </w:r>
    </w:p>
    <w:p w:rsidR="00471642" w:rsidRPr="005B249E" w:rsidRDefault="00471642" w:rsidP="00090DDE">
      <w:pPr>
        <w:pStyle w:val="a"/>
        <w:numPr>
          <w:ilvl w:val="0"/>
          <w:numId w:val="0"/>
        </w:num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lastRenderedPageBreak/>
        <w:t>9. Закупки на организованных электронных торгах</w:t>
      </w:r>
    </w:p>
    <w:p w:rsidR="00471642" w:rsidRPr="005B249E" w:rsidRDefault="00471642" w:rsidP="00090DDE">
      <w:pPr>
        <w:pStyle w:val="a"/>
        <w:numPr>
          <w:ilvl w:val="0"/>
          <w:numId w:val="0"/>
        </w:num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и через товарные биржи</w:t>
      </w:r>
    </w:p>
    <w:p w:rsidR="00471642" w:rsidRPr="005B249E" w:rsidRDefault="00471642" w:rsidP="00EE2832">
      <w:pPr>
        <w:pStyle w:val="a"/>
        <w:numPr>
          <w:ilvl w:val="0"/>
          <w:numId w:val="0"/>
        </w:numPr>
        <w:spacing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</w:tabs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Закупки на организованных электронных торгах осуществляются </w:t>
      </w:r>
      <w:r w:rsidRPr="006C326C">
        <w:rPr>
          <w:rFonts w:ascii="Times New Roman" w:hAnsi="Times New Roman"/>
          <w:sz w:val="28"/>
          <w:szCs w:val="28"/>
        </w:rPr>
        <w:t xml:space="preserve">на основании решения первого руководителя </w:t>
      </w:r>
      <w:r w:rsidRPr="006C326C">
        <w:rPr>
          <w:rFonts w:ascii="Times New Roman" w:hAnsi="Times New Roman"/>
          <w:bCs/>
          <w:sz w:val="28"/>
          <w:szCs w:val="28"/>
        </w:rPr>
        <w:t xml:space="preserve">заказчика </w:t>
      </w:r>
      <w:r w:rsidRPr="006C326C">
        <w:rPr>
          <w:rFonts w:ascii="Times New Roman" w:hAnsi="Times New Roman"/>
          <w:sz w:val="28"/>
          <w:szCs w:val="28"/>
        </w:rPr>
        <w:t>или лиц</w:t>
      </w:r>
      <w:r>
        <w:rPr>
          <w:rFonts w:ascii="Times New Roman" w:hAnsi="Times New Roman"/>
          <w:sz w:val="28"/>
          <w:szCs w:val="28"/>
        </w:rPr>
        <w:t>а</w:t>
      </w:r>
      <w:r w:rsidRPr="006C326C">
        <w:rPr>
          <w:rFonts w:ascii="Times New Roman" w:hAnsi="Times New Roman"/>
          <w:sz w:val="28"/>
          <w:szCs w:val="28"/>
        </w:rPr>
        <w:t xml:space="preserve"> </w:t>
      </w:r>
      <w:r w:rsidR="005F0911" w:rsidRPr="006C326C">
        <w:rPr>
          <w:rFonts w:ascii="Times New Roman" w:hAnsi="Times New Roman"/>
          <w:sz w:val="28"/>
          <w:szCs w:val="28"/>
        </w:rPr>
        <w:t xml:space="preserve">его </w:t>
      </w:r>
      <w:r w:rsidRPr="006C326C">
        <w:rPr>
          <w:rFonts w:ascii="Times New Roman" w:hAnsi="Times New Roman"/>
          <w:sz w:val="28"/>
          <w:szCs w:val="28"/>
        </w:rPr>
        <w:t>замещающего</w:t>
      </w:r>
      <w:r w:rsidR="00CA610D">
        <w:rPr>
          <w:rFonts w:ascii="Times New Roman" w:hAnsi="Times New Roman"/>
          <w:sz w:val="28"/>
          <w:szCs w:val="28"/>
        </w:rPr>
        <w:t>,</w:t>
      </w:r>
      <w:r w:rsidRPr="006C326C">
        <w:rPr>
          <w:rFonts w:ascii="Times New Roman" w:hAnsi="Times New Roman"/>
          <w:sz w:val="28"/>
          <w:szCs w:val="28"/>
        </w:rPr>
        <w:t xml:space="preserve"> </w:t>
      </w:r>
      <w:r w:rsidRPr="005B249E">
        <w:rPr>
          <w:rFonts w:ascii="Times New Roman" w:hAnsi="Times New Roman"/>
          <w:sz w:val="28"/>
          <w:szCs w:val="28"/>
        </w:rPr>
        <w:t>через системы электронной торговли, обеспечивающие приобретение товаров в режиме реального времени, в порядке, установленном законодательством Республики Казахстан о регулировании торговой деятельности.</w:t>
      </w:r>
    </w:p>
    <w:p w:rsidR="00471642" w:rsidRPr="005B249E" w:rsidRDefault="00471642" w:rsidP="00E46067">
      <w:pPr>
        <w:widowControl w:val="0"/>
        <w:numPr>
          <w:ilvl w:val="0"/>
          <w:numId w:val="46"/>
        </w:numPr>
        <w:tabs>
          <w:tab w:val="left" w:pos="1276"/>
        </w:tabs>
        <w:adjustRightInd w:val="0"/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Закупки товаров через товарные биржи осуществляются </w:t>
      </w:r>
      <w:r w:rsidRPr="006C326C">
        <w:rPr>
          <w:rFonts w:ascii="Times New Roman" w:hAnsi="Times New Roman"/>
          <w:sz w:val="28"/>
          <w:szCs w:val="28"/>
        </w:rPr>
        <w:t xml:space="preserve">на основании решения первого руководителя </w:t>
      </w:r>
      <w:r w:rsidRPr="006C326C">
        <w:rPr>
          <w:rFonts w:ascii="Times New Roman" w:hAnsi="Times New Roman"/>
          <w:bCs/>
          <w:sz w:val="28"/>
          <w:szCs w:val="28"/>
        </w:rPr>
        <w:t xml:space="preserve">заказчика </w:t>
      </w:r>
      <w:r w:rsidRPr="006C326C">
        <w:rPr>
          <w:rFonts w:ascii="Times New Roman" w:hAnsi="Times New Roman"/>
          <w:sz w:val="28"/>
          <w:szCs w:val="28"/>
        </w:rPr>
        <w:t>или лиц</w:t>
      </w:r>
      <w:r>
        <w:rPr>
          <w:rFonts w:ascii="Times New Roman" w:hAnsi="Times New Roman"/>
          <w:sz w:val="28"/>
          <w:szCs w:val="28"/>
        </w:rPr>
        <w:t>а</w:t>
      </w:r>
      <w:r w:rsidRPr="006C326C">
        <w:rPr>
          <w:rFonts w:ascii="Times New Roman" w:hAnsi="Times New Roman"/>
          <w:sz w:val="28"/>
          <w:szCs w:val="28"/>
        </w:rPr>
        <w:t xml:space="preserve"> </w:t>
      </w:r>
      <w:r w:rsidR="005F0911" w:rsidRPr="006C326C">
        <w:rPr>
          <w:rFonts w:ascii="Times New Roman" w:hAnsi="Times New Roman"/>
          <w:sz w:val="28"/>
          <w:szCs w:val="28"/>
        </w:rPr>
        <w:t xml:space="preserve">его </w:t>
      </w:r>
      <w:r w:rsidRPr="006C326C">
        <w:rPr>
          <w:rFonts w:ascii="Times New Roman" w:hAnsi="Times New Roman"/>
          <w:sz w:val="28"/>
          <w:szCs w:val="28"/>
        </w:rPr>
        <w:t xml:space="preserve">замещающего </w:t>
      </w:r>
      <w:r w:rsidRPr="005B249E">
        <w:rPr>
          <w:rFonts w:ascii="Times New Roman" w:hAnsi="Times New Roman"/>
          <w:sz w:val="28"/>
          <w:szCs w:val="28"/>
        </w:rPr>
        <w:t>в соответствии с правилами биржевой торговли, в порядке установленн</w:t>
      </w:r>
      <w:r>
        <w:rPr>
          <w:rFonts w:ascii="Times New Roman" w:hAnsi="Times New Roman"/>
          <w:sz w:val="28"/>
          <w:szCs w:val="28"/>
        </w:rPr>
        <w:t>ы</w:t>
      </w:r>
      <w:r w:rsidRPr="005B249E">
        <w:rPr>
          <w:rFonts w:ascii="Times New Roman" w:hAnsi="Times New Roman"/>
          <w:sz w:val="28"/>
          <w:szCs w:val="28"/>
        </w:rPr>
        <w:t>м законодательством Республики Казахстан о товарных биржах.</w:t>
      </w:r>
    </w:p>
    <w:p w:rsidR="00471642" w:rsidRDefault="00471642" w:rsidP="00EE2832">
      <w:pPr>
        <w:widowControl w:val="0"/>
        <w:tabs>
          <w:tab w:val="left" w:pos="1276"/>
        </w:tabs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016B8" w:rsidRDefault="007016B8" w:rsidP="00EE2832">
      <w:pPr>
        <w:widowControl w:val="0"/>
        <w:tabs>
          <w:tab w:val="left" w:pos="1276"/>
        </w:tabs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5B249E" w:rsidRDefault="00471642" w:rsidP="00090DDE">
      <w:pPr>
        <w:pStyle w:val="a"/>
        <w:numPr>
          <w:ilvl w:val="0"/>
          <w:numId w:val="0"/>
        </w:num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10. Закупки из одного источника</w:t>
      </w:r>
    </w:p>
    <w:p w:rsidR="00471642" w:rsidRDefault="00471642" w:rsidP="00EE2832">
      <w:pPr>
        <w:pStyle w:val="a5"/>
        <w:widowControl w:val="0"/>
        <w:tabs>
          <w:tab w:val="left" w:pos="-142"/>
          <w:tab w:val="left" w:pos="709"/>
          <w:tab w:val="left" w:pos="1276"/>
        </w:tabs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  <w:highlight w:val="yellow"/>
        </w:rPr>
      </w:pPr>
    </w:p>
    <w:p w:rsidR="00471642" w:rsidRPr="00B417EF" w:rsidRDefault="00471642" w:rsidP="00E46067">
      <w:pPr>
        <w:pStyle w:val="a5"/>
        <w:widowControl w:val="0"/>
        <w:numPr>
          <w:ilvl w:val="0"/>
          <w:numId w:val="46"/>
        </w:numPr>
        <w:shd w:val="clear" w:color="auto" w:fill="FFFFFF" w:themeFill="background1"/>
        <w:tabs>
          <w:tab w:val="left" w:pos="-142"/>
          <w:tab w:val="left" w:pos="0"/>
          <w:tab w:val="left" w:pos="1276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B417EF">
        <w:rPr>
          <w:rFonts w:ascii="Times New Roman" w:hAnsi="Times New Roman"/>
          <w:sz w:val="28"/>
          <w:szCs w:val="28"/>
        </w:rPr>
        <w:t xml:space="preserve">Закупки из одного источника осуществляются на основании решения первого руководителя </w:t>
      </w:r>
      <w:r w:rsidRPr="00B417EF">
        <w:rPr>
          <w:rFonts w:ascii="Times New Roman" w:hAnsi="Times New Roman"/>
          <w:bCs/>
          <w:sz w:val="28"/>
          <w:szCs w:val="28"/>
        </w:rPr>
        <w:t xml:space="preserve">заказчика </w:t>
      </w:r>
      <w:r w:rsidRPr="00B417EF">
        <w:rPr>
          <w:rFonts w:ascii="Times New Roman" w:hAnsi="Times New Roman"/>
          <w:sz w:val="28"/>
          <w:szCs w:val="28"/>
        </w:rPr>
        <w:t>или лиц</w:t>
      </w:r>
      <w:r>
        <w:rPr>
          <w:rFonts w:ascii="Times New Roman" w:hAnsi="Times New Roman"/>
          <w:sz w:val="28"/>
          <w:szCs w:val="28"/>
        </w:rPr>
        <w:t>а</w:t>
      </w:r>
      <w:r w:rsidRPr="00B417EF">
        <w:rPr>
          <w:rFonts w:ascii="Times New Roman" w:hAnsi="Times New Roman"/>
          <w:sz w:val="28"/>
          <w:szCs w:val="28"/>
        </w:rPr>
        <w:t xml:space="preserve"> его замещающего</w:t>
      </w:r>
      <w:r w:rsidR="00C14A83">
        <w:rPr>
          <w:rFonts w:ascii="Times New Roman" w:hAnsi="Times New Roman"/>
          <w:sz w:val="28"/>
          <w:szCs w:val="28"/>
        </w:rPr>
        <w:t xml:space="preserve">, </w:t>
      </w:r>
      <w:r w:rsidRPr="00B417EF">
        <w:rPr>
          <w:rFonts w:ascii="Times New Roman" w:hAnsi="Times New Roman"/>
          <w:sz w:val="28"/>
          <w:szCs w:val="28"/>
        </w:rPr>
        <w:t xml:space="preserve">если закупки одним из способов, предусмотренных </w:t>
      </w:r>
      <w:r w:rsidRPr="005C0BDD">
        <w:rPr>
          <w:rFonts w:ascii="Times New Roman" w:hAnsi="Times New Roman"/>
          <w:sz w:val="28"/>
          <w:szCs w:val="28"/>
        </w:rPr>
        <w:t xml:space="preserve">подпунктами </w:t>
      </w:r>
      <w:r w:rsidRPr="005C0BDD">
        <w:rPr>
          <w:rFonts w:ascii="Times New Roman" w:hAnsi="Times New Roman"/>
          <w:sz w:val="28"/>
          <w:szCs w:val="28"/>
          <w:shd w:val="clear" w:color="auto" w:fill="FFFFFF" w:themeFill="background1"/>
        </w:rPr>
        <w:t>1)</w:t>
      </w:r>
      <w:r w:rsidR="007277B3" w:rsidRPr="005C0BDD">
        <w:rPr>
          <w:rFonts w:ascii="Times New Roman" w:hAnsi="Times New Roman"/>
          <w:sz w:val="28"/>
          <w:szCs w:val="28"/>
          <w:shd w:val="clear" w:color="auto" w:fill="FFFFFF" w:themeFill="background1"/>
        </w:rPr>
        <w:t>,</w:t>
      </w:r>
      <w:r w:rsidR="007277B3" w:rsidRPr="005C0BDD">
        <w:rPr>
          <w:rFonts w:ascii="Times New Roman" w:hAnsi="Times New Roman"/>
          <w:sz w:val="28"/>
          <w:szCs w:val="28"/>
        </w:rPr>
        <w:t xml:space="preserve"> 2),</w:t>
      </w:r>
      <w:r w:rsidRPr="005C0BDD">
        <w:rPr>
          <w:rFonts w:ascii="Times New Roman" w:hAnsi="Times New Roman"/>
          <w:sz w:val="28"/>
          <w:szCs w:val="28"/>
        </w:rPr>
        <w:t xml:space="preserve"> 4) пункта 1</w:t>
      </w:r>
      <w:r w:rsidR="005C0BDD" w:rsidRPr="005C0BDD">
        <w:rPr>
          <w:rFonts w:ascii="Times New Roman" w:hAnsi="Times New Roman"/>
          <w:sz w:val="28"/>
          <w:szCs w:val="28"/>
        </w:rPr>
        <w:t>6</w:t>
      </w:r>
      <w:r w:rsidRPr="005C0BDD">
        <w:rPr>
          <w:rFonts w:ascii="Times New Roman" w:hAnsi="Times New Roman"/>
          <w:sz w:val="28"/>
          <w:szCs w:val="28"/>
        </w:rPr>
        <w:t xml:space="preserve"> П</w:t>
      </w:r>
      <w:r w:rsidRPr="00B417EF">
        <w:rPr>
          <w:rFonts w:ascii="Times New Roman" w:hAnsi="Times New Roman"/>
          <w:sz w:val="28"/>
          <w:szCs w:val="28"/>
        </w:rPr>
        <w:t>равил, признаны несостоявшимися.</w:t>
      </w:r>
    </w:p>
    <w:p w:rsidR="00471642" w:rsidRPr="005B249E" w:rsidRDefault="009913D5" w:rsidP="00E46067">
      <w:pPr>
        <w:pStyle w:val="a5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71642" w:rsidRPr="005B249E">
        <w:rPr>
          <w:rFonts w:ascii="Times New Roman" w:hAnsi="Times New Roman"/>
          <w:sz w:val="28"/>
          <w:szCs w:val="28"/>
        </w:rPr>
        <w:t xml:space="preserve">В случае если закупки способом тендера признаны несостоявшимися на </w:t>
      </w:r>
      <w:r w:rsidR="00471642" w:rsidRPr="005C0BDD">
        <w:rPr>
          <w:rFonts w:ascii="Times New Roman" w:hAnsi="Times New Roman"/>
          <w:sz w:val="28"/>
          <w:szCs w:val="28"/>
        </w:rPr>
        <w:t xml:space="preserve">основании подпункта 3) пункта </w:t>
      </w:r>
      <w:r w:rsidR="005C0BDD" w:rsidRPr="005C0BDD">
        <w:rPr>
          <w:rFonts w:ascii="Times New Roman" w:hAnsi="Times New Roman"/>
          <w:sz w:val="28"/>
          <w:szCs w:val="28"/>
        </w:rPr>
        <w:t>84</w:t>
      </w:r>
      <w:r w:rsidR="00471642" w:rsidRPr="005C0BDD">
        <w:rPr>
          <w:rFonts w:ascii="Times New Roman" w:hAnsi="Times New Roman"/>
          <w:sz w:val="28"/>
          <w:szCs w:val="28"/>
        </w:rPr>
        <w:t xml:space="preserve"> Правил</w:t>
      </w:r>
      <w:r w:rsidR="00471642" w:rsidRPr="005B249E">
        <w:rPr>
          <w:rFonts w:ascii="Times New Roman" w:hAnsi="Times New Roman"/>
          <w:sz w:val="28"/>
          <w:szCs w:val="28"/>
        </w:rPr>
        <w:t xml:space="preserve">, </w:t>
      </w:r>
      <w:r w:rsidR="00471642">
        <w:rPr>
          <w:rFonts w:ascii="Times New Roman" w:hAnsi="Times New Roman"/>
          <w:sz w:val="28"/>
          <w:szCs w:val="28"/>
        </w:rPr>
        <w:t xml:space="preserve">и </w:t>
      </w:r>
      <w:r w:rsidR="00471642" w:rsidRPr="005B249E">
        <w:rPr>
          <w:rFonts w:ascii="Times New Roman" w:hAnsi="Times New Roman"/>
          <w:sz w:val="28"/>
          <w:szCs w:val="28"/>
        </w:rPr>
        <w:t xml:space="preserve">наличием лишь одной </w:t>
      </w:r>
      <w:proofErr w:type="spellStart"/>
      <w:r w:rsidR="00471642" w:rsidRPr="005B249E">
        <w:rPr>
          <w:rFonts w:ascii="Times New Roman" w:hAnsi="Times New Roman"/>
          <w:sz w:val="28"/>
          <w:szCs w:val="28"/>
        </w:rPr>
        <w:t>неотклоненной</w:t>
      </w:r>
      <w:proofErr w:type="spellEnd"/>
      <w:r w:rsidR="00471642" w:rsidRPr="005B249E">
        <w:rPr>
          <w:rFonts w:ascii="Times New Roman" w:hAnsi="Times New Roman"/>
          <w:sz w:val="28"/>
          <w:szCs w:val="28"/>
        </w:rPr>
        <w:t xml:space="preserve"> заявки на участие в тендере потенциального поставщика, </w:t>
      </w:r>
      <w:r w:rsidR="00471642">
        <w:rPr>
          <w:rFonts w:ascii="Times New Roman" w:hAnsi="Times New Roman"/>
          <w:sz w:val="28"/>
          <w:szCs w:val="28"/>
        </w:rPr>
        <w:t>з</w:t>
      </w:r>
      <w:r w:rsidR="00471642" w:rsidRPr="005B249E">
        <w:rPr>
          <w:rFonts w:ascii="Times New Roman" w:hAnsi="Times New Roman"/>
          <w:sz w:val="28"/>
          <w:szCs w:val="28"/>
        </w:rPr>
        <w:t xml:space="preserve">аказчик </w:t>
      </w:r>
      <w:r w:rsidR="00471642">
        <w:rPr>
          <w:rFonts w:ascii="Times New Roman" w:hAnsi="Times New Roman"/>
          <w:sz w:val="28"/>
          <w:szCs w:val="28"/>
        </w:rPr>
        <w:t xml:space="preserve">вправе </w:t>
      </w:r>
      <w:r w:rsidR="00471642" w:rsidRPr="005B249E">
        <w:rPr>
          <w:rFonts w:ascii="Times New Roman" w:hAnsi="Times New Roman"/>
          <w:sz w:val="28"/>
          <w:szCs w:val="28"/>
        </w:rPr>
        <w:t>осуществ</w:t>
      </w:r>
      <w:r w:rsidR="00471642">
        <w:rPr>
          <w:rFonts w:ascii="Times New Roman" w:hAnsi="Times New Roman"/>
          <w:sz w:val="28"/>
          <w:szCs w:val="28"/>
        </w:rPr>
        <w:t>ить</w:t>
      </w:r>
      <w:r w:rsidR="00471642" w:rsidRPr="005B249E">
        <w:rPr>
          <w:rFonts w:ascii="Times New Roman" w:hAnsi="Times New Roman"/>
          <w:sz w:val="28"/>
          <w:szCs w:val="28"/>
        </w:rPr>
        <w:t xml:space="preserve"> закуп</w:t>
      </w:r>
      <w:r w:rsidR="00471642">
        <w:rPr>
          <w:rFonts w:ascii="Times New Roman" w:hAnsi="Times New Roman"/>
          <w:sz w:val="28"/>
          <w:szCs w:val="28"/>
        </w:rPr>
        <w:t>ки</w:t>
      </w:r>
      <w:r w:rsidR="00471642" w:rsidRPr="005B249E">
        <w:rPr>
          <w:rFonts w:ascii="Times New Roman" w:hAnsi="Times New Roman"/>
          <w:sz w:val="28"/>
          <w:szCs w:val="28"/>
        </w:rPr>
        <w:t xml:space="preserve"> у данного потенциального поставщика.</w:t>
      </w:r>
    </w:p>
    <w:p w:rsidR="00471642" w:rsidRPr="005B249E" w:rsidRDefault="00471642" w:rsidP="00EE2832">
      <w:pPr>
        <w:pStyle w:val="a5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В случае если закупки способом запроса ценовых предложений признаны несостоявшимися на </w:t>
      </w:r>
      <w:r w:rsidRPr="005C0BDD">
        <w:rPr>
          <w:rFonts w:ascii="Times New Roman" w:hAnsi="Times New Roman"/>
          <w:sz w:val="28"/>
          <w:szCs w:val="28"/>
        </w:rPr>
        <w:t>основании подпункта 3) пункта 1</w:t>
      </w:r>
      <w:r w:rsidR="005C0BDD" w:rsidRPr="005C0BDD">
        <w:rPr>
          <w:rFonts w:ascii="Times New Roman" w:hAnsi="Times New Roman"/>
          <w:sz w:val="28"/>
          <w:szCs w:val="28"/>
        </w:rPr>
        <w:t>1</w:t>
      </w:r>
      <w:r w:rsidR="005C0BDD">
        <w:rPr>
          <w:rFonts w:ascii="Times New Roman" w:hAnsi="Times New Roman"/>
          <w:sz w:val="28"/>
          <w:szCs w:val="28"/>
        </w:rPr>
        <w:t>8</w:t>
      </w:r>
      <w:r w:rsidRPr="005C0BDD">
        <w:rPr>
          <w:rFonts w:ascii="Times New Roman" w:hAnsi="Times New Roman"/>
          <w:sz w:val="28"/>
          <w:szCs w:val="28"/>
        </w:rPr>
        <w:t xml:space="preserve"> Правил</w:t>
      </w:r>
      <w:r w:rsidRPr="005B249E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B249E">
        <w:rPr>
          <w:rFonts w:ascii="Times New Roman" w:hAnsi="Times New Roman"/>
          <w:sz w:val="28"/>
          <w:szCs w:val="28"/>
        </w:rPr>
        <w:t xml:space="preserve">наличием лишь одного неотклоненного ценового предложения потенциального поставщика, </w:t>
      </w:r>
      <w:r>
        <w:rPr>
          <w:rFonts w:ascii="Times New Roman" w:hAnsi="Times New Roman"/>
          <w:sz w:val="28"/>
          <w:szCs w:val="28"/>
        </w:rPr>
        <w:t>з</w:t>
      </w:r>
      <w:r w:rsidRPr="005B249E">
        <w:rPr>
          <w:rFonts w:ascii="Times New Roman" w:hAnsi="Times New Roman"/>
          <w:sz w:val="28"/>
          <w:szCs w:val="28"/>
        </w:rPr>
        <w:t xml:space="preserve">аказчик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5B249E">
        <w:rPr>
          <w:rFonts w:ascii="Times New Roman" w:hAnsi="Times New Roman"/>
          <w:sz w:val="28"/>
          <w:szCs w:val="28"/>
        </w:rPr>
        <w:t>осуществ</w:t>
      </w:r>
      <w:r>
        <w:rPr>
          <w:rFonts w:ascii="Times New Roman" w:hAnsi="Times New Roman"/>
          <w:sz w:val="28"/>
          <w:szCs w:val="28"/>
        </w:rPr>
        <w:t>ить</w:t>
      </w:r>
      <w:r w:rsidRPr="005B249E">
        <w:rPr>
          <w:rFonts w:ascii="Times New Roman" w:hAnsi="Times New Roman"/>
          <w:sz w:val="28"/>
          <w:szCs w:val="28"/>
        </w:rPr>
        <w:t xml:space="preserve"> закуп</w:t>
      </w:r>
      <w:r>
        <w:rPr>
          <w:rFonts w:ascii="Times New Roman" w:hAnsi="Times New Roman"/>
          <w:sz w:val="28"/>
          <w:szCs w:val="28"/>
        </w:rPr>
        <w:t>ки</w:t>
      </w:r>
      <w:r w:rsidRPr="005B24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одного источника</w:t>
      </w:r>
      <w:r w:rsidRPr="005B249E">
        <w:rPr>
          <w:rFonts w:ascii="Times New Roman" w:hAnsi="Times New Roman"/>
          <w:sz w:val="28"/>
          <w:szCs w:val="28"/>
        </w:rPr>
        <w:t xml:space="preserve"> у данного потенциального поставщика.</w:t>
      </w:r>
    </w:p>
    <w:p w:rsidR="00471642" w:rsidRPr="005B249E" w:rsidRDefault="00471642" w:rsidP="00EE2832">
      <w:pPr>
        <w:pStyle w:val="a5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При этом договор о закупках должен быть заключен с ним на условиях, предусмотренных его заявкой на участие в тендере,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B249E">
        <w:rPr>
          <w:rFonts w:ascii="Times New Roman" w:hAnsi="Times New Roman"/>
          <w:sz w:val="28"/>
          <w:szCs w:val="28"/>
        </w:rPr>
        <w:t>ценов</w:t>
      </w:r>
      <w:r>
        <w:rPr>
          <w:rFonts w:ascii="Times New Roman" w:hAnsi="Times New Roman"/>
          <w:sz w:val="28"/>
          <w:szCs w:val="28"/>
        </w:rPr>
        <w:t>о</w:t>
      </w:r>
      <w:r w:rsidRPr="005B249E">
        <w:rPr>
          <w:rFonts w:ascii="Times New Roman" w:hAnsi="Times New Roman"/>
          <w:sz w:val="28"/>
          <w:szCs w:val="28"/>
        </w:rPr>
        <w:t>м предложени</w:t>
      </w:r>
      <w:r>
        <w:rPr>
          <w:rFonts w:ascii="Times New Roman" w:hAnsi="Times New Roman"/>
          <w:sz w:val="28"/>
          <w:szCs w:val="28"/>
        </w:rPr>
        <w:t>и. В таком случае,</w:t>
      </w:r>
      <w:r w:rsidRPr="005B249E">
        <w:rPr>
          <w:rFonts w:ascii="Times New Roman" w:hAnsi="Times New Roman"/>
          <w:sz w:val="28"/>
          <w:szCs w:val="28"/>
        </w:rPr>
        <w:t xml:space="preserve"> цена заключенного договора </w:t>
      </w:r>
      <w:r>
        <w:rPr>
          <w:rFonts w:ascii="Times New Roman" w:hAnsi="Times New Roman"/>
          <w:sz w:val="28"/>
          <w:szCs w:val="28"/>
        </w:rPr>
        <w:t xml:space="preserve">о закупках </w:t>
      </w:r>
      <w:r w:rsidRPr="005B249E">
        <w:rPr>
          <w:rFonts w:ascii="Times New Roman" w:hAnsi="Times New Roman"/>
          <w:sz w:val="28"/>
          <w:szCs w:val="28"/>
        </w:rPr>
        <w:t xml:space="preserve">не должна превышать цены, указанной в заявке на участие в тендере,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B249E">
        <w:rPr>
          <w:rFonts w:ascii="Times New Roman" w:hAnsi="Times New Roman"/>
          <w:sz w:val="28"/>
          <w:szCs w:val="28"/>
        </w:rPr>
        <w:t>ценовом предложении</w:t>
      </w:r>
      <w:r>
        <w:rPr>
          <w:rFonts w:ascii="Times New Roman" w:hAnsi="Times New Roman"/>
          <w:sz w:val="28"/>
          <w:szCs w:val="28"/>
        </w:rPr>
        <w:t xml:space="preserve"> с учетом всех налогов и других обязательных платежей в бюджет</w:t>
      </w:r>
      <w:r w:rsidRPr="005B249E">
        <w:rPr>
          <w:rFonts w:ascii="Times New Roman" w:hAnsi="Times New Roman"/>
          <w:sz w:val="28"/>
          <w:szCs w:val="28"/>
        </w:rPr>
        <w:t>.</w:t>
      </w:r>
    </w:p>
    <w:p w:rsidR="00337636" w:rsidRPr="009913D5" w:rsidRDefault="007A008E" w:rsidP="00E46067">
      <w:pPr>
        <w:pStyle w:val="a5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ind w:left="0" w:firstLine="851"/>
        <w:rPr>
          <w:rFonts w:ascii="Times New Roman" w:hAnsi="Times New Roman"/>
          <w:sz w:val="28"/>
          <w:szCs w:val="28"/>
        </w:rPr>
      </w:pPr>
      <w:r w:rsidRPr="009913D5">
        <w:rPr>
          <w:rFonts w:ascii="Times New Roman" w:hAnsi="Times New Roman"/>
          <w:sz w:val="28"/>
          <w:szCs w:val="28"/>
        </w:rPr>
        <w:t>Е</w:t>
      </w:r>
      <w:r w:rsidR="00471642" w:rsidRPr="009913D5">
        <w:rPr>
          <w:rFonts w:ascii="Times New Roman" w:hAnsi="Times New Roman"/>
          <w:sz w:val="28"/>
          <w:szCs w:val="28"/>
        </w:rPr>
        <w:t xml:space="preserve">сли </w:t>
      </w:r>
      <w:r w:rsidR="008B277C" w:rsidRPr="009913D5">
        <w:rPr>
          <w:rFonts w:ascii="Times New Roman" w:hAnsi="Times New Roman"/>
          <w:sz w:val="28"/>
          <w:szCs w:val="28"/>
        </w:rPr>
        <w:t xml:space="preserve">закупки способом </w:t>
      </w:r>
      <w:r w:rsidR="00471642" w:rsidRPr="009913D5">
        <w:rPr>
          <w:rFonts w:ascii="Times New Roman" w:hAnsi="Times New Roman"/>
          <w:sz w:val="28"/>
          <w:szCs w:val="28"/>
        </w:rPr>
        <w:t>тендер</w:t>
      </w:r>
      <w:r w:rsidR="008B277C" w:rsidRPr="009913D5">
        <w:rPr>
          <w:rFonts w:ascii="Times New Roman" w:hAnsi="Times New Roman"/>
          <w:sz w:val="28"/>
          <w:szCs w:val="28"/>
        </w:rPr>
        <w:t>а,</w:t>
      </w:r>
      <w:r w:rsidR="00471642" w:rsidRPr="009913D5">
        <w:rPr>
          <w:rFonts w:ascii="Times New Roman" w:hAnsi="Times New Roman"/>
          <w:sz w:val="28"/>
          <w:szCs w:val="28"/>
        </w:rPr>
        <w:t xml:space="preserve"> запроса ценовых предложений</w:t>
      </w:r>
      <w:r w:rsidR="008B277C" w:rsidRPr="009913D5">
        <w:rPr>
          <w:rFonts w:ascii="Times New Roman" w:hAnsi="Times New Roman"/>
          <w:sz w:val="28"/>
          <w:szCs w:val="28"/>
        </w:rPr>
        <w:t>, электронных закупок</w:t>
      </w:r>
      <w:r w:rsidR="00471642" w:rsidRPr="009913D5">
        <w:rPr>
          <w:rFonts w:ascii="Times New Roman" w:hAnsi="Times New Roman"/>
          <w:sz w:val="28"/>
          <w:szCs w:val="28"/>
        </w:rPr>
        <w:t xml:space="preserve"> признаны несостоявшимися по иным основаниям</w:t>
      </w:r>
      <w:r w:rsidR="009304CA" w:rsidRPr="009913D5">
        <w:rPr>
          <w:rFonts w:ascii="Times New Roman" w:hAnsi="Times New Roman"/>
          <w:sz w:val="28"/>
          <w:szCs w:val="28"/>
        </w:rPr>
        <w:t xml:space="preserve"> за исключением пункта 124 Правил,</w:t>
      </w:r>
      <w:r w:rsidR="00471642" w:rsidRPr="009913D5">
        <w:rPr>
          <w:rFonts w:ascii="Times New Roman" w:hAnsi="Times New Roman"/>
          <w:sz w:val="28"/>
          <w:szCs w:val="28"/>
        </w:rPr>
        <w:t xml:space="preserve"> </w:t>
      </w:r>
      <w:r w:rsidR="0098067C" w:rsidRPr="009913D5">
        <w:rPr>
          <w:rFonts w:ascii="Times New Roman" w:hAnsi="Times New Roman"/>
          <w:sz w:val="28"/>
          <w:szCs w:val="28"/>
        </w:rPr>
        <w:t xml:space="preserve">заказчик </w:t>
      </w:r>
      <w:r w:rsidR="00337636" w:rsidRPr="009913D5">
        <w:rPr>
          <w:rFonts w:ascii="Times New Roman" w:hAnsi="Times New Roman"/>
          <w:sz w:val="28"/>
          <w:szCs w:val="28"/>
        </w:rPr>
        <w:t>направляет потенциальному поставщику письменное приглашение принять участие в закупках, которое должно содержать следующие сведения:</w:t>
      </w:r>
      <w:r w:rsidR="0098067C" w:rsidRPr="009913D5">
        <w:rPr>
          <w:rFonts w:ascii="Times New Roman" w:hAnsi="Times New Roman"/>
          <w:sz w:val="28"/>
          <w:szCs w:val="28"/>
        </w:rPr>
        <w:t xml:space="preserve"> </w:t>
      </w:r>
    </w:p>
    <w:p w:rsidR="00337636" w:rsidRPr="009913D5" w:rsidRDefault="00337636" w:rsidP="001763A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993"/>
        <w:rPr>
          <w:rFonts w:ascii="Times New Roman" w:hAnsi="Times New Roman"/>
          <w:sz w:val="28"/>
          <w:szCs w:val="28"/>
        </w:rPr>
      </w:pPr>
      <w:r w:rsidRPr="009913D5">
        <w:rPr>
          <w:rFonts w:ascii="Times New Roman" w:hAnsi="Times New Roman"/>
          <w:sz w:val="28"/>
          <w:szCs w:val="28"/>
        </w:rPr>
        <w:t>1)</w:t>
      </w:r>
      <w:r w:rsidRPr="009913D5">
        <w:rPr>
          <w:rFonts w:ascii="Times New Roman" w:hAnsi="Times New Roman"/>
          <w:sz w:val="28"/>
          <w:szCs w:val="28"/>
        </w:rPr>
        <w:tab/>
        <w:t xml:space="preserve">наименование и местонахождение </w:t>
      </w:r>
      <w:r w:rsidR="009913D5" w:rsidRPr="009913D5">
        <w:rPr>
          <w:rFonts w:ascii="Times New Roman" w:hAnsi="Times New Roman"/>
          <w:sz w:val="28"/>
          <w:szCs w:val="28"/>
        </w:rPr>
        <w:t>заказчика</w:t>
      </w:r>
      <w:r w:rsidRPr="009913D5">
        <w:rPr>
          <w:rFonts w:ascii="Times New Roman" w:hAnsi="Times New Roman"/>
          <w:sz w:val="28"/>
          <w:szCs w:val="28"/>
        </w:rPr>
        <w:t>;</w:t>
      </w:r>
    </w:p>
    <w:p w:rsidR="00337636" w:rsidRPr="009913D5" w:rsidRDefault="00337636" w:rsidP="001763A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993"/>
        <w:rPr>
          <w:rFonts w:ascii="Times New Roman" w:hAnsi="Times New Roman"/>
          <w:sz w:val="28"/>
          <w:szCs w:val="28"/>
        </w:rPr>
      </w:pPr>
      <w:r w:rsidRPr="009913D5">
        <w:rPr>
          <w:rFonts w:ascii="Times New Roman" w:hAnsi="Times New Roman"/>
          <w:sz w:val="28"/>
          <w:szCs w:val="28"/>
        </w:rPr>
        <w:t>2)</w:t>
      </w:r>
      <w:r w:rsidRPr="009913D5">
        <w:rPr>
          <w:rFonts w:ascii="Times New Roman" w:hAnsi="Times New Roman"/>
          <w:sz w:val="28"/>
          <w:szCs w:val="28"/>
        </w:rPr>
        <w:tab/>
        <w:t xml:space="preserve">описание и требуемые технические, качественные и </w:t>
      </w:r>
      <w:r w:rsidRPr="009913D5">
        <w:rPr>
          <w:rFonts w:ascii="Times New Roman" w:hAnsi="Times New Roman"/>
          <w:sz w:val="28"/>
          <w:szCs w:val="28"/>
        </w:rPr>
        <w:lastRenderedPageBreak/>
        <w:t>эксплуатационные характеристики закупаемых товаров, работ, услуг, включая, при необходимости, технические спецификации, планы, чертежи и эскизы, с указанием нормативно-технической документации;</w:t>
      </w:r>
    </w:p>
    <w:p w:rsidR="00337636" w:rsidRPr="009913D5" w:rsidRDefault="00337636" w:rsidP="001763A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993"/>
        <w:rPr>
          <w:rFonts w:ascii="Times New Roman" w:hAnsi="Times New Roman"/>
          <w:sz w:val="28"/>
          <w:szCs w:val="28"/>
        </w:rPr>
      </w:pPr>
      <w:r w:rsidRPr="009913D5">
        <w:rPr>
          <w:rFonts w:ascii="Times New Roman" w:hAnsi="Times New Roman"/>
          <w:sz w:val="28"/>
          <w:szCs w:val="28"/>
        </w:rPr>
        <w:t>3)</w:t>
      </w:r>
      <w:r w:rsidRPr="009913D5">
        <w:rPr>
          <w:rFonts w:ascii="Times New Roman" w:hAnsi="Times New Roman"/>
          <w:sz w:val="28"/>
          <w:szCs w:val="28"/>
        </w:rPr>
        <w:tab/>
        <w:t>количество товар</w:t>
      </w:r>
      <w:r w:rsidR="00A04D76">
        <w:rPr>
          <w:rFonts w:ascii="Times New Roman" w:hAnsi="Times New Roman"/>
          <w:sz w:val="28"/>
          <w:szCs w:val="28"/>
        </w:rPr>
        <w:t>ов</w:t>
      </w:r>
      <w:r w:rsidRPr="009913D5">
        <w:rPr>
          <w:rFonts w:ascii="Times New Roman" w:hAnsi="Times New Roman"/>
          <w:sz w:val="28"/>
          <w:szCs w:val="28"/>
        </w:rPr>
        <w:t>, объемы выполняемых работ, оказываемых услуг, являющихся предметом проводимых закупок;</w:t>
      </w:r>
    </w:p>
    <w:p w:rsidR="00337636" w:rsidRPr="009913D5" w:rsidRDefault="00337636" w:rsidP="00337636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993"/>
        <w:rPr>
          <w:rFonts w:ascii="Times New Roman" w:hAnsi="Times New Roman"/>
          <w:sz w:val="28"/>
          <w:szCs w:val="28"/>
        </w:rPr>
      </w:pPr>
      <w:r w:rsidRPr="009913D5">
        <w:rPr>
          <w:rFonts w:ascii="Times New Roman" w:hAnsi="Times New Roman"/>
          <w:sz w:val="28"/>
          <w:szCs w:val="28"/>
        </w:rPr>
        <w:t>4)</w:t>
      </w:r>
      <w:r w:rsidRPr="009913D5">
        <w:rPr>
          <w:rFonts w:ascii="Times New Roman" w:hAnsi="Times New Roman"/>
          <w:sz w:val="28"/>
          <w:szCs w:val="28"/>
        </w:rPr>
        <w:tab/>
        <w:t>место поставки товар</w:t>
      </w:r>
      <w:r w:rsidR="00A04D76">
        <w:rPr>
          <w:rFonts w:ascii="Times New Roman" w:hAnsi="Times New Roman"/>
          <w:sz w:val="28"/>
          <w:szCs w:val="28"/>
        </w:rPr>
        <w:t>ов</w:t>
      </w:r>
      <w:r w:rsidRPr="009913D5">
        <w:rPr>
          <w:rFonts w:ascii="Times New Roman" w:hAnsi="Times New Roman"/>
          <w:sz w:val="28"/>
          <w:szCs w:val="28"/>
        </w:rPr>
        <w:t>, выполнения работ, оказания услуг;</w:t>
      </w:r>
    </w:p>
    <w:p w:rsidR="00337636" w:rsidRPr="009913D5" w:rsidRDefault="00337636" w:rsidP="00337636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993"/>
        <w:rPr>
          <w:rFonts w:ascii="Times New Roman" w:hAnsi="Times New Roman"/>
          <w:sz w:val="28"/>
          <w:szCs w:val="28"/>
        </w:rPr>
      </w:pPr>
      <w:r w:rsidRPr="009913D5">
        <w:rPr>
          <w:rFonts w:ascii="Times New Roman" w:hAnsi="Times New Roman"/>
          <w:sz w:val="28"/>
          <w:szCs w:val="28"/>
        </w:rPr>
        <w:t>5)</w:t>
      </w:r>
      <w:r w:rsidRPr="009913D5">
        <w:rPr>
          <w:rFonts w:ascii="Times New Roman" w:hAnsi="Times New Roman"/>
          <w:sz w:val="28"/>
          <w:szCs w:val="28"/>
        </w:rPr>
        <w:tab/>
        <w:t>требуемые сроки поставки товара, выполнения работ, оказания услуг, предоставление гарантии качества предлагаемых товаров, работ, услуг;</w:t>
      </w:r>
    </w:p>
    <w:p w:rsidR="00337636" w:rsidRPr="009913D5" w:rsidRDefault="00337636" w:rsidP="00337636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993"/>
        <w:rPr>
          <w:rFonts w:ascii="Times New Roman" w:hAnsi="Times New Roman"/>
          <w:sz w:val="28"/>
          <w:szCs w:val="28"/>
        </w:rPr>
      </w:pPr>
      <w:r w:rsidRPr="009913D5">
        <w:rPr>
          <w:rFonts w:ascii="Times New Roman" w:hAnsi="Times New Roman"/>
          <w:sz w:val="28"/>
          <w:szCs w:val="28"/>
        </w:rPr>
        <w:t>6)</w:t>
      </w:r>
      <w:r w:rsidRPr="009913D5">
        <w:rPr>
          <w:rFonts w:ascii="Times New Roman" w:hAnsi="Times New Roman"/>
          <w:sz w:val="28"/>
          <w:szCs w:val="28"/>
        </w:rPr>
        <w:tab/>
        <w:t xml:space="preserve">условия платежа; </w:t>
      </w:r>
    </w:p>
    <w:p w:rsidR="00337636" w:rsidRPr="009913D5" w:rsidRDefault="00337636" w:rsidP="00337636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993"/>
        <w:rPr>
          <w:rFonts w:ascii="Times New Roman" w:hAnsi="Times New Roman"/>
          <w:sz w:val="28"/>
          <w:szCs w:val="28"/>
        </w:rPr>
      </w:pPr>
      <w:r w:rsidRPr="009913D5">
        <w:rPr>
          <w:rFonts w:ascii="Times New Roman" w:hAnsi="Times New Roman"/>
          <w:sz w:val="28"/>
          <w:szCs w:val="28"/>
        </w:rPr>
        <w:t>7)</w:t>
      </w:r>
      <w:r w:rsidRPr="009913D5">
        <w:rPr>
          <w:rFonts w:ascii="Times New Roman" w:hAnsi="Times New Roman"/>
          <w:sz w:val="28"/>
          <w:szCs w:val="28"/>
        </w:rPr>
        <w:tab/>
        <w:t>проект договора о закупках с указанием существенных условий (при необходимости), а также иные условия.</w:t>
      </w:r>
    </w:p>
    <w:p w:rsidR="00337636" w:rsidRPr="009913D5" w:rsidRDefault="00337636" w:rsidP="00E46067">
      <w:pPr>
        <w:pStyle w:val="a5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9913D5">
        <w:rPr>
          <w:rFonts w:ascii="Times New Roman" w:hAnsi="Times New Roman"/>
          <w:sz w:val="28"/>
          <w:szCs w:val="28"/>
        </w:rPr>
        <w:t>Потенциальный поставщик, изъявивший желание осуществить поставку товар</w:t>
      </w:r>
      <w:r w:rsidR="00A04D76">
        <w:rPr>
          <w:rFonts w:ascii="Times New Roman" w:hAnsi="Times New Roman"/>
          <w:sz w:val="28"/>
          <w:szCs w:val="28"/>
        </w:rPr>
        <w:t>ов</w:t>
      </w:r>
      <w:r w:rsidRPr="009913D5">
        <w:rPr>
          <w:rFonts w:ascii="Times New Roman" w:hAnsi="Times New Roman"/>
          <w:sz w:val="28"/>
          <w:szCs w:val="28"/>
        </w:rPr>
        <w:t xml:space="preserve">, выполнение работ, оказание услуг, являющихся предметом проводимых закупок способом из одного источника, должен в установленный срок </w:t>
      </w:r>
      <w:r w:rsidR="00650F66" w:rsidRPr="009913D5">
        <w:rPr>
          <w:rFonts w:ascii="Times New Roman" w:hAnsi="Times New Roman"/>
          <w:sz w:val="28"/>
          <w:szCs w:val="28"/>
        </w:rPr>
        <w:t xml:space="preserve">предоставить заказчику </w:t>
      </w:r>
      <w:r w:rsidRPr="009913D5">
        <w:rPr>
          <w:rFonts w:ascii="Times New Roman" w:hAnsi="Times New Roman"/>
          <w:sz w:val="28"/>
          <w:szCs w:val="28"/>
        </w:rPr>
        <w:t>следующую информацию:</w:t>
      </w:r>
    </w:p>
    <w:p w:rsidR="00337636" w:rsidRPr="009913D5" w:rsidRDefault="00337636" w:rsidP="00337636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993"/>
        <w:rPr>
          <w:rFonts w:ascii="Times New Roman" w:hAnsi="Times New Roman"/>
          <w:sz w:val="28"/>
          <w:szCs w:val="28"/>
        </w:rPr>
      </w:pPr>
      <w:r w:rsidRPr="009913D5">
        <w:rPr>
          <w:rFonts w:ascii="Times New Roman" w:hAnsi="Times New Roman"/>
          <w:sz w:val="28"/>
          <w:szCs w:val="28"/>
        </w:rPr>
        <w:t>описание предлагаемых товаров, работ, услуг, с указанием лиц, которых потенциальный поставщик предусматривает привлечь в качестве субподрядчиков (соисполнителей) работ либо услуг;</w:t>
      </w:r>
    </w:p>
    <w:p w:rsidR="00337636" w:rsidRPr="009913D5" w:rsidRDefault="00337636" w:rsidP="00337636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993"/>
        <w:rPr>
          <w:rFonts w:ascii="Times New Roman" w:hAnsi="Times New Roman"/>
          <w:sz w:val="28"/>
          <w:szCs w:val="28"/>
        </w:rPr>
      </w:pPr>
      <w:r w:rsidRPr="009913D5">
        <w:rPr>
          <w:rFonts w:ascii="Times New Roman" w:hAnsi="Times New Roman"/>
          <w:sz w:val="28"/>
          <w:szCs w:val="28"/>
        </w:rPr>
        <w:t>письменное обоснование цены на предлагаемые товары, работы, услуги.</w:t>
      </w:r>
    </w:p>
    <w:p w:rsidR="00337636" w:rsidRDefault="00337636" w:rsidP="00337636">
      <w:pPr>
        <w:pStyle w:val="a5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9913D5">
        <w:rPr>
          <w:rFonts w:ascii="Times New Roman" w:hAnsi="Times New Roman"/>
          <w:sz w:val="28"/>
          <w:szCs w:val="28"/>
        </w:rPr>
        <w:t>При необходимости заказчик вправе запросить дополнительную информацию или документы в целях определения возможности потенциального поставщика осуществить поставку приобретаемых товаров, работ, услуг.</w:t>
      </w:r>
    </w:p>
    <w:p w:rsidR="00471642" w:rsidRPr="006C326C" w:rsidRDefault="00471642" w:rsidP="00E46067">
      <w:pPr>
        <w:pStyle w:val="a5"/>
        <w:numPr>
          <w:ilvl w:val="0"/>
          <w:numId w:val="46"/>
        </w:numPr>
        <w:tabs>
          <w:tab w:val="left" w:pos="1134"/>
          <w:tab w:val="left" w:pos="1418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6C326C">
        <w:rPr>
          <w:rFonts w:ascii="Times New Roman" w:hAnsi="Times New Roman"/>
          <w:sz w:val="28"/>
          <w:szCs w:val="28"/>
        </w:rPr>
        <w:t xml:space="preserve">Заказчик в течение </w:t>
      </w:r>
      <w:r w:rsidR="001C4835">
        <w:rPr>
          <w:rFonts w:ascii="Times New Roman" w:hAnsi="Times New Roman"/>
          <w:sz w:val="28"/>
          <w:szCs w:val="28"/>
        </w:rPr>
        <w:t>20</w:t>
      </w:r>
      <w:r w:rsidRPr="006C326C">
        <w:rPr>
          <w:rFonts w:ascii="Times New Roman" w:hAnsi="Times New Roman"/>
          <w:sz w:val="28"/>
          <w:szCs w:val="28"/>
        </w:rPr>
        <w:t xml:space="preserve"> (д</w:t>
      </w:r>
      <w:r w:rsidR="001C4835">
        <w:rPr>
          <w:rFonts w:ascii="Times New Roman" w:hAnsi="Times New Roman"/>
          <w:sz w:val="28"/>
          <w:szCs w:val="28"/>
        </w:rPr>
        <w:t>вадцати</w:t>
      </w:r>
      <w:r w:rsidRPr="006C326C">
        <w:rPr>
          <w:rFonts w:ascii="Times New Roman" w:hAnsi="Times New Roman"/>
          <w:sz w:val="28"/>
          <w:szCs w:val="28"/>
        </w:rPr>
        <w:t xml:space="preserve">) рабочих дней </w:t>
      </w:r>
      <w:proofErr w:type="gramStart"/>
      <w:r w:rsidRPr="006C326C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6C326C">
        <w:rPr>
          <w:rFonts w:ascii="Times New Roman" w:hAnsi="Times New Roman"/>
          <w:sz w:val="28"/>
          <w:szCs w:val="28"/>
        </w:rPr>
        <w:t xml:space="preserve"> решения об осуществление закупок товаров, работ</w:t>
      </w:r>
      <w:r>
        <w:rPr>
          <w:rFonts w:ascii="Times New Roman" w:hAnsi="Times New Roman"/>
          <w:sz w:val="28"/>
          <w:szCs w:val="28"/>
        </w:rPr>
        <w:t>,</w:t>
      </w:r>
      <w:r w:rsidRPr="006C326C">
        <w:rPr>
          <w:rFonts w:ascii="Times New Roman" w:hAnsi="Times New Roman"/>
          <w:sz w:val="28"/>
          <w:szCs w:val="28"/>
        </w:rPr>
        <w:t xml:space="preserve"> услуг способом из одного источника подписывает и направляет потенциальному поставщику проект договора о закупках. </w:t>
      </w:r>
    </w:p>
    <w:p w:rsidR="00471642" w:rsidRPr="005B249E" w:rsidRDefault="00471642" w:rsidP="003F7732">
      <w:pPr>
        <w:tabs>
          <w:tab w:val="left" w:pos="1134"/>
          <w:tab w:val="left" w:pos="1418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C326C">
        <w:rPr>
          <w:rFonts w:ascii="Times New Roman" w:hAnsi="Times New Roman"/>
          <w:sz w:val="28"/>
          <w:szCs w:val="28"/>
        </w:rPr>
        <w:t xml:space="preserve">Проект договора о закупках должен быть подписан потенциальным поставщиком в течение 5 (пяти) рабочих дней </w:t>
      </w:r>
      <w:proofErr w:type="gramStart"/>
      <w:r w:rsidRPr="006C326C">
        <w:rPr>
          <w:rFonts w:ascii="Times New Roman" w:hAnsi="Times New Roman"/>
          <w:sz w:val="28"/>
          <w:szCs w:val="28"/>
        </w:rPr>
        <w:t>с даты представления</w:t>
      </w:r>
      <w:proofErr w:type="gramEnd"/>
      <w:r w:rsidRPr="006C326C">
        <w:rPr>
          <w:rFonts w:ascii="Times New Roman" w:hAnsi="Times New Roman"/>
          <w:sz w:val="28"/>
          <w:szCs w:val="28"/>
        </w:rPr>
        <w:t xml:space="preserve"> ему заказчиком подписанного проекта договора о закупках.</w:t>
      </w:r>
    </w:p>
    <w:p w:rsidR="00471642" w:rsidRDefault="00471642" w:rsidP="005D31F2">
      <w:pPr>
        <w:pStyle w:val="a5"/>
        <w:numPr>
          <w:ilvl w:val="0"/>
          <w:numId w:val="46"/>
        </w:numPr>
        <w:tabs>
          <w:tab w:val="left" w:pos="0"/>
        </w:tabs>
        <w:ind w:left="0" w:firstLine="851"/>
        <w:rPr>
          <w:rFonts w:ascii="Times New Roman" w:hAnsi="Times New Roman"/>
          <w:sz w:val="28"/>
          <w:szCs w:val="28"/>
        </w:rPr>
      </w:pPr>
      <w:r w:rsidRPr="00C952FD">
        <w:rPr>
          <w:rFonts w:ascii="Times New Roman" w:hAnsi="Times New Roman"/>
          <w:sz w:val="28"/>
          <w:szCs w:val="28"/>
        </w:rPr>
        <w:t>Если потенциальный поставщик не представил в установленный срок заказчику подписанный договор о закупках, то такой потенциальный поставщик признается уклонившимся от заключения договора о закупках.</w:t>
      </w:r>
    </w:p>
    <w:p w:rsidR="008D71E8" w:rsidRPr="00A04D76" w:rsidRDefault="008D71E8" w:rsidP="005D31F2">
      <w:pPr>
        <w:tabs>
          <w:tab w:val="left" w:pos="0"/>
        </w:tabs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471642" w:rsidRPr="005B249E" w:rsidRDefault="00471642" w:rsidP="005D31F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B249E">
        <w:rPr>
          <w:rFonts w:ascii="Times New Roman" w:hAnsi="Times New Roman"/>
          <w:b/>
          <w:bCs/>
          <w:sz w:val="28"/>
          <w:szCs w:val="28"/>
        </w:rPr>
        <w:t>11. Проведение электронных закупок</w:t>
      </w:r>
    </w:p>
    <w:p w:rsidR="00471642" w:rsidRPr="005B249E" w:rsidRDefault="00471642" w:rsidP="005D31F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C952FD" w:rsidRDefault="00471642" w:rsidP="005D31F2">
      <w:pPr>
        <w:pStyle w:val="a5"/>
        <w:widowControl w:val="0"/>
        <w:numPr>
          <w:ilvl w:val="0"/>
          <w:numId w:val="46"/>
        </w:numPr>
        <w:autoSpaceDE w:val="0"/>
        <w:autoSpaceDN w:val="0"/>
        <w:adjustRightInd w:val="0"/>
        <w:ind w:left="0" w:firstLine="851"/>
        <w:rPr>
          <w:rFonts w:ascii="Times New Roman" w:hAnsi="Times New Roman"/>
          <w:b/>
          <w:bCs/>
          <w:sz w:val="28"/>
          <w:szCs w:val="28"/>
        </w:rPr>
      </w:pPr>
      <w:r w:rsidRPr="00C952FD">
        <w:rPr>
          <w:rFonts w:ascii="Times New Roman" w:hAnsi="Times New Roman"/>
          <w:bCs/>
          <w:sz w:val="28"/>
          <w:szCs w:val="28"/>
        </w:rPr>
        <w:t>Проведение электронных закупок осуществля</w:t>
      </w:r>
      <w:r w:rsidR="00EC556E">
        <w:rPr>
          <w:rFonts w:ascii="Times New Roman" w:hAnsi="Times New Roman"/>
          <w:bCs/>
          <w:sz w:val="28"/>
          <w:szCs w:val="28"/>
        </w:rPr>
        <w:t>е</w:t>
      </w:r>
      <w:r w:rsidRPr="00C952FD">
        <w:rPr>
          <w:rFonts w:ascii="Times New Roman" w:hAnsi="Times New Roman"/>
          <w:bCs/>
          <w:sz w:val="28"/>
          <w:szCs w:val="28"/>
        </w:rPr>
        <w:t xml:space="preserve">тся </w:t>
      </w:r>
      <w:r w:rsidR="00EC556E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Pr="00C952FD">
        <w:rPr>
          <w:rFonts w:ascii="Times New Roman" w:hAnsi="Times New Roman"/>
          <w:bCs/>
          <w:sz w:val="28"/>
          <w:szCs w:val="28"/>
        </w:rPr>
        <w:t>Правилами проведения электронных закупок, в порядке определенном Исполнительным органом «Назарбаев Университет».</w:t>
      </w:r>
      <w:r w:rsidRPr="00C952F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71642" w:rsidRDefault="00471642" w:rsidP="008903D7">
      <w:pPr>
        <w:pStyle w:val="a5"/>
        <w:widowControl w:val="0"/>
        <w:autoSpaceDE w:val="0"/>
        <w:autoSpaceDN w:val="0"/>
        <w:adjustRightInd w:val="0"/>
        <w:ind w:left="0" w:firstLine="851"/>
        <w:rPr>
          <w:rFonts w:ascii="Times New Roman" w:hAnsi="Times New Roman"/>
          <w:b/>
          <w:bCs/>
          <w:sz w:val="28"/>
          <w:szCs w:val="28"/>
        </w:rPr>
      </w:pPr>
    </w:p>
    <w:p w:rsidR="00FA0C95" w:rsidRPr="00946F37" w:rsidRDefault="00FA0C95" w:rsidP="00FA0C9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946F37">
        <w:rPr>
          <w:rFonts w:ascii="Times New Roman" w:hAnsi="Times New Roman"/>
          <w:bCs/>
          <w:i/>
          <w:color w:val="FF0000"/>
          <w:sz w:val="24"/>
          <w:szCs w:val="24"/>
        </w:rPr>
        <w:t xml:space="preserve">Правила дополнены разделом 11-1 в соответствии с </w:t>
      </w:r>
      <w:hyperlink r:id="rId90" w:history="1">
        <w:r w:rsidRPr="00946F37">
          <w:rPr>
            <w:rStyle w:val="af"/>
            <w:b/>
            <w:bCs/>
            <w:sz w:val="24"/>
            <w:szCs w:val="24"/>
          </w:rPr>
          <w:t>решением</w:t>
        </w:r>
      </w:hyperlink>
      <w:r w:rsidRPr="00946F37">
        <w:rPr>
          <w:rFonts w:ascii="Times New Roman" w:hAnsi="Times New Roman"/>
          <w:bCs/>
          <w:i/>
          <w:color w:val="FF0000"/>
          <w:sz w:val="24"/>
          <w:szCs w:val="24"/>
        </w:rPr>
        <w:t xml:space="preserve"> Попечительского совета от 02 декабря 2013 года №13</w:t>
      </w:r>
    </w:p>
    <w:p w:rsidR="00FA0C95" w:rsidRPr="005B249E" w:rsidRDefault="00FA0C95" w:rsidP="00FA0C9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B249E"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>-1</w:t>
      </w:r>
      <w:r w:rsidRPr="005B249E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Особый порядок осуществления закупок</w:t>
      </w:r>
    </w:p>
    <w:p w:rsidR="00FA0C95" w:rsidRDefault="00FA0C95" w:rsidP="008903D7">
      <w:pPr>
        <w:pStyle w:val="a5"/>
        <w:widowControl w:val="0"/>
        <w:autoSpaceDE w:val="0"/>
        <w:autoSpaceDN w:val="0"/>
        <w:adjustRightInd w:val="0"/>
        <w:ind w:left="0"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129-1. Закупки с применением особого порядка  осуществляются </w:t>
      </w:r>
      <w:r w:rsidR="00012704">
        <w:rPr>
          <w:rFonts w:ascii="Times New Roman" w:hAnsi="Times New Roman"/>
          <w:bCs/>
          <w:sz w:val="28"/>
          <w:szCs w:val="28"/>
        </w:rPr>
        <w:t>в порядке, определенном Исполнительным органом «Назарбаев Университет» с одобрения Попечительского совета «Назарбаев университет».</w:t>
      </w:r>
    </w:p>
    <w:p w:rsidR="00012704" w:rsidRDefault="00012704" w:rsidP="008903D7">
      <w:pPr>
        <w:pStyle w:val="a5"/>
        <w:widowControl w:val="0"/>
        <w:autoSpaceDE w:val="0"/>
        <w:autoSpaceDN w:val="0"/>
        <w:adjustRightInd w:val="0"/>
        <w:ind w:left="0"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129-2. Закупки с применением особого порядка осуществляются в случаях:</w:t>
      </w:r>
    </w:p>
    <w:p w:rsidR="0050451F" w:rsidRDefault="00012704" w:rsidP="008903D7">
      <w:pPr>
        <w:pStyle w:val="a5"/>
        <w:widowControl w:val="0"/>
        <w:autoSpaceDE w:val="0"/>
        <w:autoSpaceDN w:val="0"/>
        <w:adjustRightInd w:val="0"/>
        <w:ind w:left="0" w:firstLine="85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приобретения строящегося жилья и строительства жилых комплексов в рамках инвестиционных проектов для работников «Назарбаев Университет» и его организаций.</w:t>
      </w:r>
    </w:p>
    <w:p w:rsidR="008D71E8" w:rsidRPr="001C694E" w:rsidRDefault="008D71E8" w:rsidP="008903D7">
      <w:pPr>
        <w:pStyle w:val="a5"/>
        <w:widowControl w:val="0"/>
        <w:autoSpaceDE w:val="0"/>
        <w:autoSpaceDN w:val="0"/>
        <w:adjustRightInd w:val="0"/>
        <w:ind w:left="0" w:firstLine="851"/>
        <w:rPr>
          <w:rFonts w:ascii="Times New Roman" w:hAnsi="Times New Roman"/>
          <w:b/>
          <w:bCs/>
          <w:sz w:val="28"/>
          <w:szCs w:val="28"/>
        </w:rPr>
      </w:pPr>
    </w:p>
    <w:p w:rsidR="00471642" w:rsidRPr="001C694E" w:rsidRDefault="00471642" w:rsidP="00090DDE">
      <w:pPr>
        <w:pStyle w:val="a"/>
        <w:numPr>
          <w:ilvl w:val="0"/>
          <w:numId w:val="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1C694E">
        <w:rPr>
          <w:rFonts w:ascii="Times New Roman" w:hAnsi="Times New Roman" w:cs="Times New Roman"/>
          <w:sz w:val="28"/>
          <w:szCs w:val="28"/>
        </w:rPr>
        <w:t>12. Заключени</w:t>
      </w:r>
      <w:r w:rsidR="00EC556E">
        <w:rPr>
          <w:rFonts w:ascii="Times New Roman" w:hAnsi="Times New Roman" w:cs="Times New Roman"/>
          <w:sz w:val="28"/>
          <w:szCs w:val="28"/>
        </w:rPr>
        <w:t>е</w:t>
      </w:r>
      <w:r w:rsidRPr="001C694E">
        <w:rPr>
          <w:rFonts w:ascii="Times New Roman" w:hAnsi="Times New Roman" w:cs="Times New Roman"/>
          <w:sz w:val="28"/>
          <w:szCs w:val="28"/>
        </w:rPr>
        <w:t xml:space="preserve"> договора о закупках</w:t>
      </w:r>
    </w:p>
    <w:p w:rsidR="00471642" w:rsidRPr="001C694E" w:rsidRDefault="00471642" w:rsidP="008903D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C952FD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</w:tabs>
        <w:adjustRightInd w:val="0"/>
        <w:ind w:left="0" w:firstLine="851"/>
        <w:rPr>
          <w:rFonts w:ascii="Times New Roman" w:hAnsi="Times New Roman"/>
          <w:sz w:val="28"/>
          <w:szCs w:val="28"/>
        </w:rPr>
      </w:pPr>
      <w:r w:rsidRPr="00C952FD">
        <w:rPr>
          <w:rFonts w:ascii="Times New Roman" w:hAnsi="Times New Roman"/>
          <w:sz w:val="28"/>
          <w:szCs w:val="28"/>
        </w:rPr>
        <w:t>Договор о закупках</w:t>
      </w:r>
      <w:r w:rsidR="00247308" w:rsidRPr="00C952FD">
        <w:rPr>
          <w:rFonts w:ascii="Times New Roman" w:hAnsi="Times New Roman"/>
          <w:sz w:val="28"/>
          <w:szCs w:val="28"/>
        </w:rPr>
        <w:t xml:space="preserve"> заключается в соответствии с условиями проектов договоров о закупках, являющихся частью тендерной документации</w:t>
      </w:r>
      <w:r w:rsidR="002F2780" w:rsidRPr="00C952FD">
        <w:rPr>
          <w:rFonts w:ascii="Times New Roman" w:hAnsi="Times New Roman"/>
          <w:sz w:val="28"/>
          <w:szCs w:val="28"/>
        </w:rPr>
        <w:t>, электронных закупок</w:t>
      </w:r>
      <w:r w:rsidR="00247308" w:rsidRPr="00C952FD">
        <w:rPr>
          <w:rFonts w:ascii="Times New Roman" w:hAnsi="Times New Roman"/>
          <w:sz w:val="28"/>
          <w:szCs w:val="28"/>
        </w:rPr>
        <w:t xml:space="preserve"> или объявления  об осуществлении закупок товаров, работ, услуг способом запроса ценовых предложений</w:t>
      </w:r>
      <w:r w:rsidRPr="00C952FD">
        <w:rPr>
          <w:rFonts w:ascii="Times New Roman" w:hAnsi="Times New Roman"/>
          <w:sz w:val="28"/>
          <w:szCs w:val="28"/>
        </w:rPr>
        <w:t xml:space="preserve">. </w:t>
      </w:r>
      <w:r w:rsidR="00247308" w:rsidRPr="00C952FD">
        <w:rPr>
          <w:rFonts w:ascii="Times New Roman" w:hAnsi="Times New Roman"/>
          <w:sz w:val="28"/>
          <w:szCs w:val="28"/>
        </w:rPr>
        <w:t xml:space="preserve"> </w:t>
      </w:r>
    </w:p>
    <w:p w:rsidR="00247308" w:rsidRDefault="00471642" w:rsidP="008903D7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C694E">
        <w:rPr>
          <w:rFonts w:ascii="Times New Roman" w:hAnsi="Times New Roman"/>
          <w:sz w:val="28"/>
          <w:szCs w:val="28"/>
        </w:rPr>
        <w:t xml:space="preserve">Цена договора о закупках </w:t>
      </w:r>
      <w:r w:rsidR="00247308" w:rsidRPr="00247308">
        <w:rPr>
          <w:rFonts w:ascii="Times New Roman" w:hAnsi="Times New Roman"/>
          <w:sz w:val="28"/>
          <w:szCs w:val="28"/>
        </w:rPr>
        <w:t xml:space="preserve">является твердой и не может изменяться в ходе его исполнения в сторону </w:t>
      </w:r>
      <w:r w:rsidR="00E44680">
        <w:rPr>
          <w:rFonts w:ascii="Times New Roman" w:hAnsi="Times New Roman"/>
          <w:sz w:val="28"/>
          <w:szCs w:val="28"/>
        </w:rPr>
        <w:t>увеличения</w:t>
      </w:r>
      <w:r w:rsidR="00247308" w:rsidRPr="00247308">
        <w:rPr>
          <w:rFonts w:ascii="Times New Roman" w:hAnsi="Times New Roman"/>
          <w:sz w:val="28"/>
          <w:szCs w:val="28"/>
        </w:rPr>
        <w:t xml:space="preserve">, за исключением случаев, предусмотренных в </w:t>
      </w:r>
      <w:r w:rsidR="00247308" w:rsidRPr="00270FDA">
        <w:rPr>
          <w:rFonts w:ascii="Times New Roman" w:hAnsi="Times New Roman"/>
          <w:sz w:val="28"/>
          <w:szCs w:val="28"/>
        </w:rPr>
        <w:t>пункте 13</w:t>
      </w:r>
      <w:r w:rsidR="00EC556E">
        <w:rPr>
          <w:rFonts w:ascii="Times New Roman" w:hAnsi="Times New Roman"/>
          <w:sz w:val="28"/>
          <w:szCs w:val="28"/>
        </w:rPr>
        <w:t>2</w:t>
      </w:r>
      <w:r w:rsidR="00247308" w:rsidRPr="00270FDA">
        <w:rPr>
          <w:rFonts w:ascii="Times New Roman" w:hAnsi="Times New Roman"/>
          <w:sz w:val="28"/>
          <w:szCs w:val="28"/>
        </w:rPr>
        <w:t xml:space="preserve"> Правил</w:t>
      </w:r>
      <w:r w:rsidR="00247308" w:rsidRPr="00247308">
        <w:rPr>
          <w:rFonts w:ascii="Times New Roman" w:hAnsi="Times New Roman"/>
          <w:sz w:val="28"/>
          <w:szCs w:val="28"/>
        </w:rPr>
        <w:t>.</w:t>
      </w:r>
    </w:p>
    <w:p w:rsidR="00471642" w:rsidRPr="00C952FD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</w:tabs>
        <w:adjustRightInd w:val="0"/>
        <w:ind w:left="0" w:firstLine="851"/>
        <w:rPr>
          <w:rFonts w:ascii="Times New Roman" w:hAnsi="Times New Roman"/>
          <w:sz w:val="28"/>
          <w:szCs w:val="28"/>
        </w:rPr>
      </w:pPr>
      <w:proofErr w:type="gramStart"/>
      <w:r w:rsidRPr="00C952FD">
        <w:rPr>
          <w:rFonts w:ascii="Times New Roman" w:hAnsi="Times New Roman"/>
          <w:sz w:val="28"/>
          <w:szCs w:val="28"/>
        </w:rPr>
        <w:t>В случае если потенциальный поставщик в установленные сроки не представил заказчику подписанный договор о закупках или, заключив договор</w:t>
      </w:r>
      <w:r w:rsidR="002D396B">
        <w:rPr>
          <w:rFonts w:ascii="Times New Roman" w:hAnsi="Times New Roman"/>
          <w:sz w:val="28"/>
          <w:szCs w:val="28"/>
        </w:rPr>
        <w:t xml:space="preserve"> о закупках</w:t>
      </w:r>
      <w:r w:rsidRPr="00C952FD">
        <w:rPr>
          <w:rFonts w:ascii="Times New Roman" w:hAnsi="Times New Roman"/>
          <w:sz w:val="28"/>
          <w:szCs w:val="28"/>
        </w:rPr>
        <w:t>, не внес в предусмотренные сроки обеспечение исполнения договора о закупках и/или обеспечение исполнения договора о закупках на сумму предоплаты/аванса согласно договору</w:t>
      </w:r>
      <w:r w:rsidR="002D396B">
        <w:rPr>
          <w:rFonts w:ascii="Times New Roman" w:hAnsi="Times New Roman"/>
          <w:sz w:val="28"/>
          <w:szCs w:val="28"/>
        </w:rPr>
        <w:t xml:space="preserve"> о закупках</w:t>
      </w:r>
      <w:r w:rsidRPr="00C952FD">
        <w:rPr>
          <w:rFonts w:ascii="Times New Roman" w:hAnsi="Times New Roman"/>
          <w:sz w:val="28"/>
          <w:szCs w:val="28"/>
        </w:rPr>
        <w:t>, то такой потенциальный поставщик признается уклонившимся от заключения договора о закупках</w:t>
      </w:r>
      <w:r w:rsidRPr="00C952FD">
        <w:rPr>
          <w:rFonts w:ascii="Times New Roman" w:hAnsi="Times New Roman"/>
          <w:color w:val="000000"/>
          <w:sz w:val="28"/>
          <w:szCs w:val="28"/>
        </w:rPr>
        <w:t>.</w:t>
      </w:r>
      <w:r w:rsidRPr="00C952FD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73C8F" w:rsidRPr="00A73C8F" w:rsidRDefault="00A73C8F" w:rsidP="00E46067">
      <w:pPr>
        <w:widowControl w:val="0"/>
        <w:numPr>
          <w:ilvl w:val="0"/>
          <w:numId w:val="46"/>
        </w:numPr>
        <w:tabs>
          <w:tab w:val="left" w:pos="0"/>
        </w:tabs>
        <w:adjustRightInd w:val="0"/>
        <w:spacing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73C8F">
        <w:rPr>
          <w:rFonts w:ascii="Times New Roman" w:hAnsi="Times New Roman"/>
          <w:sz w:val="28"/>
          <w:szCs w:val="28"/>
        </w:rPr>
        <w:t>В договор о закупках не внос</w:t>
      </w:r>
      <w:r>
        <w:rPr>
          <w:rFonts w:ascii="Times New Roman" w:hAnsi="Times New Roman"/>
          <w:sz w:val="28"/>
          <w:szCs w:val="28"/>
        </w:rPr>
        <w:t>ятся</w:t>
      </w:r>
      <w:r w:rsidRPr="00A73C8F">
        <w:rPr>
          <w:rFonts w:ascii="Times New Roman" w:hAnsi="Times New Roman"/>
          <w:sz w:val="28"/>
          <w:szCs w:val="28"/>
        </w:rPr>
        <w:t xml:space="preserve"> </w:t>
      </w:r>
      <w:r w:rsidR="00EC556E">
        <w:rPr>
          <w:rFonts w:ascii="Times New Roman" w:hAnsi="Times New Roman"/>
          <w:sz w:val="28"/>
          <w:szCs w:val="28"/>
        </w:rPr>
        <w:t xml:space="preserve">такие </w:t>
      </w:r>
      <w:r w:rsidRPr="00A73C8F">
        <w:rPr>
          <w:rFonts w:ascii="Times New Roman" w:hAnsi="Times New Roman"/>
          <w:sz w:val="28"/>
          <w:szCs w:val="28"/>
        </w:rPr>
        <w:t>изменения, влияющие на условия, явившиеся  основой для выбора поставщика</w:t>
      </w:r>
      <w:r w:rsidR="00EC556E">
        <w:rPr>
          <w:rFonts w:ascii="Times New Roman" w:hAnsi="Times New Roman"/>
          <w:sz w:val="28"/>
          <w:szCs w:val="28"/>
        </w:rPr>
        <w:t>, как</w:t>
      </w:r>
      <w:r w:rsidRPr="00A73C8F">
        <w:rPr>
          <w:rFonts w:ascii="Times New Roman" w:hAnsi="Times New Roman"/>
          <w:sz w:val="28"/>
          <w:szCs w:val="28"/>
        </w:rPr>
        <w:t xml:space="preserve"> предмет договора, цена договора, срок поставки товар</w:t>
      </w:r>
      <w:r>
        <w:rPr>
          <w:rFonts w:ascii="Times New Roman" w:hAnsi="Times New Roman"/>
          <w:sz w:val="28"/>
          <w:szCs w:val="28"/>
        </w:rPr>
        <w:t>ов</w:t>
      </w:r>
      <w:r w:rsidRPr="00A73C8F">
        <w:rPr>
          <w:rFonts w:ascii="Times New Roman" w:hAnsi="Times New Roman"/>
          <w:sz w:val="28"/>
          <w:szCs w:val="28"/>
        </w:rPr>
        <w:t>, выполнения работ</w:t>
      </w:r>
      <w:r>
        <w:rPr>
          <w:rFonts w:ascii="Times New Roman" w:hAnsi="Times New Roman"/>
          <w:sz w:val="28"/>
          <w:szCs w:val="28"/>
        </w:rPr>
        <w:t>,</w:t>
      </w:r>
      <w:r w:rsidRPr="00A73C8F">
        <w:rPr>
          <w:rFonts w:ascii="Times New Roman" w:hAnsi="Times New Roman"/>
          <w:sz w:val="28"/>
          <w:szCs w:val="28"/>
        </w:rPr>
        <w:t xml:space="preserve"> оказания услуг, за исключением случаев</w:t>
      </w:r>
      <w:r w:rsidR="00EC556E">
        <w:rPr>
          <w:rFonts w:ascii="Times New Roman" w:hAnsi="Times New Roman"/>
          <w:sz w:val="28"/>
          <w:szCs w:val="28"/>
        </w:rPr>
        <w:t>,</w:t>
      </w:r>
      <w:r w:rsidRPr="00A73C8F">
        <w:rPr>
          <w:rFonts w:ascii="Times New Roman" w:hAnsi="Times New Roman"/>
          <w:sz w:val="28"/>
          <w:szCs w:val="28"/>
        </w:rPr>
        <w:t xml:space="preserve"> предусмотренных в настоящем пункте.</w:t>
      </w:r>
    </w:p>
    <w:p w:rsidR="00A73C8F" w:rsidRDefault="00A73C8F" w:rsidP="00A73C8F">
      <w:pPr>
        <w:widowControl w:val="0"/>
        <w:tabs>
          <w:tab w:val="left" w:pos="1276"/>
        </w:tabs>
        <w:adjustRightInd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73C8F">
        <w:rPr>
          <w:rFonts w:ascii="Times New Roman" w:hAnsi="Times New Roman"/>
          <w:sz w:val="28"/>
          <w:szCs w:val="28"/>
        </w:rPr>
        <w:t>Внесение изменени</w:t>
      </w:r>
      <w:r w:rsidR="00EC556E">
        <w:rPr>
          <w:rFonts w:ascii="Times New Roman" w:hAnsi="Times New Roman"/>
          <w:sz w:val="28"/>
          <w:szCs w:val="28"/>
        </w:rPr>
        <w:t>й</w:t>
      </w:r>
      <w:r w:rsidRPr="00A73C8F">
        <w:rPr>
          <w:rFonts w:ascii="Times New Roman" w:hAnsi="Times New Roman"/>
          <w:sz w:val="28"/>
          <w:szCs w:val="28"/>
        </w:rPr>
        <w:t xml:space="preserve"> в договор о закупках осуществляется по взаимному согласию сторон с учетом положений Правил и законодательства Республики Казахстан в следующих случаях:</w:t>
      </w:r>
    </w:p>
    <w:p w:rsidR="00263213" w:rsidRPr="00A271BA" w:rsidRDefault="00471642" w:rsidP="00E46067">
      <w:pPr>
        <w:numPr>
          <w:ilvl w:val="0"/>
          <w:numId w:val="28"/>
        </w:num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271BA">
        <w:rPr>
          <w:rFonts w:ascii="Times New Roman" w:hAnsi="Times New Roman"/>
          <w:bCs/>
          <w:sz w:val="28"/>
          <w:szCs w:val="28"/>
        </w:rPr>
        <w:t xml:space="preserve">в части уменьшения </w:t>
      </w:r>
      <w:r w:rsidR="00270FDA" w:rsidRPr="00A271BA">
        <w:rPr>
          <w:rFonts w:ascii="Times New Roman" w:hAnsi="Times New Roman"/>
          <w:bCs/>
          <w:sz w:val="28"/>
          <w:szCs w:val="28"/>
        </w:rPr>
        <w:t>цены</w:t>
      </w:r>
      <w:r w:rsidR="000E551D" w:rsidRPr="00A271BA">
        <w:rPr>
          <w:rFonts w:ascii="Times New Roman" w:hAnsi="Times New Roman"/>
          <w:bCs/>
          <w:sz w:val="28"/>
          <w:szCs w:val="28"/>
        </w:rPr>
        <w:t xml:space="preserve"> договора о закупках</w:t>
      </w:r>
      <w:r w:rsidR="00270FDA" w:rsidRPr="00A271BA">
        <w:rPr>
          <w:rFonts w:ascii="Times New Roman" w:hAnsi="Times New Roman"/>
          <w:bCs/>
          <w:sz w:val="28"/>
          <w:szCs w:val="28"/>
        </w:rPr>
        <w:t>, в связи с</w:t>
      </w:r>
      <w:r w:rsidR="000E551D" w:rsidRPr="00A271BA">
        <w:rPr>
          <w:rFonts w:ascii="Times New Roman" w:hAnsi="Times New Roman"/>
          <w:bCs/>
          <w:sz w:val="28"/>
          <w:szCs w:val="28"/>
        </w:rPr>
        <w:t xml:space="preserve"> </w:t>
      </w:r>
      <w:r w:rsidR="00270FDA" w:rsidRPr="00A271BA">
        <w:rPr>
          <w:rFonts w:ascii="Times New Roman" w:hAnsi="Times New Roman"/>
          <w:bCs/>
          <w:sz w:val="28"/>
          <w:szCs w:val="28"/>
        </w:rPr>
        <w:t>сокращением</w:t>
      </w:r>
      <w:r w:rsidR="000E551D" w:rsidRPr="00A271BA">
        <w:rPr>
          <w:rFonts w:ascii="Times New Roman" w:hAnsi="Times New Roman"/>
          <w:bCs/>
          <w:sz w:val="28"/>
          <w:szCs w:val="28"/>
        </w:rPr>
        <w:t xml:space="preserve"> </w:t>
      </w:r>
      <w:r w:rsidR="00270FDA" w:rsidRPr="00A271BA">
        <w:rPr>
          <w:rFonts w:ascii="Times New Roman" w:hAnsi="Times New Roman"/>
          <w:bCs/>
          <w:sz w:val="28"/>
          <w:szCs w:val="28"/>
        </w:rPr>
        <w:t xml:space="preserve">потребности </w:t>
      </w:r>
      <w:r w:rsidR="000E551D" w:rsidRPr="00A271BA">
        <w:rPr>
          <w:rFonts w:ascii="Times New Roman" w:hAnsi="Times New Roman"/>
          <w:bCs/>
          <w:sz w:val="28"/>
          <w:szCs w:val="28"/>
        </w:rPr>
        <w:t>заказчик</w:t>
      </w:r>
      <w:r w:rsidR="00270FDA" w:rsidRPr="00A271BA">
        <w:rPr>
          <w:rFonts w:ascii="Times New Roman" w:hAnsi="Times New Roman"/>
          <w:bCs/>
          <w:sz w:val="28"/>
          <w:szCs w:val="28"/>
        </w:rPr>
        <w:t xml:space="preserve">а в </w:t>
      </w:r>
      <w:r w:rsidR="00A73C8F" w:rsidRPr="00A271BA">
        <w:rPr>
          <w:rFonts w:ascii="Times New Roman" w:hAnsi="Times New Roman"/>
          <w:bCs/>
          <w:sz w:val="28"/>
          <w:szCs w:val="28"/>
        </w:rPr>
        <w:t>объем</w:t>
      </w:r>
      <w:r w:rsidR="00270FDA" w:rsidRPr="00A271BA">
        <w:rPr>
          <w:rFonts w:ascii="Times New Roman" w:hAnsi="Times New Roman"/>
          <w:bCs/>
          <w:sz w:val="28"/>
          <w:szCs w:val="28"/>
        </w:rPr>
        <w:t>е</w:t>
      </w:r>
      <w:r w:rsidR="000E551D" w:rsidRPr="00A271BA">
        <w:rPr>
          <w:rFonts w:ascii="Times New Roman" w:hAnsi="Times New Roman"/>
          <w:bCs/>
          <w:sz w:val="28"/>
          <w:szCs w:val="28"/>
        </w:rPr>
        <w:t xml:space="preserve"> </w:t>
      </w:r>
      <w:r w:rsidR="00A73C8F" w:rsidRPr="00A271BA">
        <w:rPr>
          <w:rFonts w:ascii="Times New Roman" w:hAnsi="Times New Roman"/>
          <w:bCs/>
          <w:sz w:val="28"/>
          <w:szCs w:val="28"/>
        </w:rPr>
        <w:t>приобретаемых товаров, работ, услуг</w:t>
      </w:r>
      <w:r w:rsidR="000E551D" w:rsidRPr="00A271BA">
        <w:rPr>
          <w:rFonts w:ascii="Times New Roman" w:hAnsi="Times New Roman"/>
          <w:bCs/>
          <w:sz w:val="28"/>
          <w:szCs w:val="28"/>
        </w:rPr>
        <w:t>,</w:t>
      </w:r>
      <w:r w:rsidR="00A73C8F" w:rsidRPr="00A271BA">
        <w:rPr>
          <w:rFonts w:ascii="Times New Roman" w:hAnsi="Times New Roman"/>
          <w:bCs/>
          <w:sz w:val="28"/>
          <w:szCs w:val="28"/>
        </w:rPr>
        <w:t xml:space="preserve"> при условии неизменности</w:t>
      </w:r>
      <w:r w:rsidR="00A73C8F" w:rsidRPr="00A271BA">
        <w:t xml:space="preserve"> </w:t>
      </w:r>
      <w:r w:rsidR="00A73C8F" w:rsidRPr="00A271BA">
        <w:rPr>
          <w:rFonts w:ascii="Times New Roman" w:hAnsi="Times New Roman"/>
          <w:bCs/>
          <w:sz w:val="28"/>
          <w:szCs w:val="28"/>
        </w:rPr>
        <w:t xml:space="preserve">цены </w:t>
      </w:r>
      <w:r w:rsidR="000E551D" w:rsidRPr="00A271BA">
        <w:rPr>
          <w:rFonts w:ascii="Times New Roman" w:hAnsi="Times New Roman"/>
          <w:bCs/>
          <w:sz w:val="28"/>
          <w:szCs w:val="28"/>
        </w:rPr>
        <w:t xml:space="preserve">за </w:t>
      </w:r>
      <w:r w:rsidR="00A73C8F" w:rsidRPr="00A271BA">
        <w:rPr>
          <w:rFonts w:ascii="Times New Roman" w:hAnsi="Times New Roman"/>
          <w:bCs/>
          <w:sz w:val="28"/>
          <w:szCs w:val="28"/>
        </w:rPr>
        <w:t>единицу товара, работы, услуги</w:t>
      </w:r>
      <w:r w:rsidR="003A3952" w:rsidRPr="00A271BA">
        <w:rPr>
          <w:rFonts w:ascii="Times New Roman" w:hAnsi="Times New Roman"/>
          <w:bCs/>
          <w:sz w:val="28"/>
          <w:szCs w:val="28"/>
        </w:rPr>
        <w:t xml:space="preserve"> </w:t>
      </w:r>
      <w:r w:rsidR="00270FDA" w:rsidRPr="00A271BA">
        <w:rPr>
          <w:rFonts w:ascii="Times New Roman" w:hAnsi="Times New Roman"/>
          <w:bCs/>
          <w:sz w:val="28"/>
          <w:szCs w:val="28"/>
        </w:rPr>
        <w:t>либо</w:t>
      </w:r>
      <w:r w:rsidR="003A3952" w:rsidRPr="00A271BA">
        <w:rPr>
          <w:rFonts w:ascii="Times New Roman" w:hAnsi="Times New Roman"/>
          <w:bCs/>
          <w:sz w:val="28"/>
          <w:szCs w:val="28"/>
        </w:rPr>
        <w:t xml:space="preserve"> уменьшения цены</w:t>
      </w:r>
      <w:r w:rsidR="003A3952" w:rsidRPr="00A271BA">
        <w:t xml:space="preserve"> </w:t>
      </w:r>
      <w:r w:rsidR="003A3952" w:rsidRPr="00A271BA">
        <w:rPr>
          <w:rFonts w:ascii="Times New Roman" w:hAnsi="Times New Roman"/>
          <w:bCs/>
          <w:sz w:val="28"/>
          <w:szCs w:val="28"/>
        </w:rPr>
        <w:t>за единицу товара, работы, услуги</w:t>
      </w:r>
      <w:r w:rsidRPr="00A271BA">
        <w:rPr>
          <w:rFonts w:ascii="Times New Roman" w:hAnsi="Times New Roman"/>
          <w:bCs/>
          <w:sz w:val="28"/>
          <w:szCs w:val="28"/>
        </w:rPr>
        <w:t>;</w:t>
      </w:r>
      <w:r w:rsidR="00263213" w:rsidRPr="00A271BA">
        <w:rPr>
          <w:rFonts w:ascii="Times New Roman" w:hAnsi="Times New Roman"/>
          <w:bCs/>
          <w:sz w:val="28"/>
          <w:szCs w:val="28"/>
        </w:rPr>
        <w:t xml:space="preserve"> </w:t>
      </w:r>
    </w:p>
    <w:p w:rsidR="00FC3813" w:rsidRPr="00A271BA" w:rsidRDefault="00263213" w:rsidP="00E46067">
      <w:pPr>
        <w:numPr>
          <w:ilvl w:val="0"/>
          <w:numId w:val="28"/>
        </w:num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271BA">
        <w:rPr>
          <w:rFonts w:ascii="Times New Roman" w:hAnsi="Times New Roman"/>
          <w:bCs/>
          <w:sz w:val="28"/>
          <w:szCs w:val="28"/>
        </w:rPr>
        <w:t xml:space="preserve">в части увеличения цены договора о закупках, в связи с увеличением потребности </w:t>
      </w:r>
      <w:r w:rsidR="00270FDA" w:rsidRPr="00A271BA">
        <w:rPr>
          <w:rFonts w:ascii="Times New Roman" w:hAnsi="Times New Roman"/>
          <w:bCs/>
          <w:sz w:val="28"/>
          <w:szCs w:val="28"/>
        </w:rPr>
        <w:t xml:space="preserve">заказчика </w:t>
      </w:r>
      <w:r w:rsidRPr="00A271BA">
        <w:rPr>
          <w:rFonts w:ascii="Times New Roman" w:hAnsi="Times New Roman"/>
          <w:bCs/>
          <w:sz w:val="28"/>
          <w:szCs w:val="28"/>
        </w:rPr>
        <w:t>в объеме приобретаемых</w:t>
      </w:r>
      <w:r w:rsidR="004104C3">
        <w:rPr>
          <w:rFonts w:ascii="Times New Roman" w:hAnsi="Times New Roman"/>
          <w:bCs/>
          <w:sz w:val="28"/>
          <w:szCs w:val="28"/>
        </w:rPr>
        <w:t xml:space="preserve"> товаров,</w:t>
      </w:r>
      <w:r w:rsidRPr="00A271BA">
        <w:rPr>
          <w:rFonts w:ascii="Times New Roman" w:hAnsi="Times New Roman"/>
          <w:bCs/>
          <w:sz w:val="28"/>
          <w:szCs w:val="28"/>
        </w:rPr>
        <w:t xml:space="preserve"> </w:t>
      </w:r>
      <w:r w:rsidR="004104C3">
        <w:rPr>
          <w:rFonts w:ascii="Times New Roman" w:hAnsi="Times New Roman"/>
          <w:bCs/>
          <w:sz w:val="28"/>
          <w:szCs w:val="28"/>
        </w:rPr>
        <w:t xml:space="preserve">работ, </w:t>
      </w:r>
      <w:r w:rsidR="00823757" w:rsidRPr="00A271BA">
        <w:rPr>
          <w:rFonts w:ascii="Times New Roman" w:hAnsi="Times New Roman"/>
          <w:bCs/>
          <w:sz w:val="28"/>
          <w:szCs w:val="28"/>
        </w:rPr>
        <w:t xml:space="preserve">услуг, </w:t>
      </w:r>
      <w:r w:rsidRPr="00A271BA">
        <w:rPr>
          <w:rFonts w:ascii="Times New Roman" w:hAnsi="Times New Roman"/>
          <w:bCs/>
          <w:sz w:val="28"/>
          <w:szCs w:val="28"/>
        </w:rPr>
        <w:t xml:space="preserve">а также в части соответствующего изменения сроков исполнения договора о закупках, при условии неизменности цены за единицу </w:t>
      </w:r>
      <w:r w:rsidR="004104C3" w:rsidRPr="004104C3">
        <w:rPr>
          <w:rFonts w:ascii="Times New Roman" w:hAnsi="Times New Roman"/>
          <w:bCs/>
          <w:sz w:val="28"/>
          <w:szCs w:val="28"/>
        </w:rPr>
        <w:t>товар</w:t>
      </w:r>
      <w:r w:rsidR="004104C3">
        <w:rPr>
          <w:rFonts w:ascii="Times New Roman" w:hAnsi="Times New Roman"/>
          <w:bCs/>
          <w:sz w:val="28"/>
          <w:szCs w:val="28"/>
        </w:rPr>
        <w:t>а</w:t>
      </w:r>
      <w:r w:rsidR="004104C3" w:rsidRPr="004104C3">
        <w:rPr>
          <w:rFonts w:ascii="Times New Roman" w:hAnsi="Times New Roman"/>
          <w:bCs/>
          <w:sz w:val="28"/>
          <w:szCs w:val="28"/>
        </w:rPr>
        <w:t>, работ</w:t>
      </w:r>
      <w:r w:rsidR="004104C3">
        <w:rPr>
          <w:rFonts w:ascii="Times New Roman" w:hAnsi="Times New Roman"/>
          <w:bCs/>
          <w:sz w:val="28"/>
          <w:szCs w:val="28"/>
        </w:rPr>
        <w:t>ы</w:t>
      </w:r>
      <w:r w:rsidR="004104C3" w:rsidRPr="004104C3">
        <w:rPr>
          <w:rFonts w:ascii="Times New Roman" w:hAnsi="Times New Roman"/>
          <w:bCs/>
          <w:sz w:val="28"/>
          <w:szCs w:val="28"/>
        </w:rPr>
        <w:t xml:space="preserve">, </w:t>
      </w:r>
      <w:r w:rsidRPr="00A271BA">
        <w:rPr>
          <w:rFonts w:ascii="Times New Roman" w:hAnsi="Times New Roman"/>
          <w:bCs/>
          <w:sz w:val="28"/>
          <w:szCs w:val="28"/>
        </w:rPr>
        <w:t>услуги</w:t>
      </w:r>
      <w:r w:rsidR="00DB4792" w:rsidRPr="00A271BA">
        <w:rPr>
          <w:rFonts w:ascii="Times New Roman" w:hAnsi="Times New Roman"/>
          <w:bCs/>
          <w:sz w:val="28"/>
          <w:szCs w:val="28"/>
        </w:rPr>
        <w:t xml:space="preserve">, </w:t>
      </w:r>
      <w:r w:rsidR="009B72D4" w:rsidRPr="00A271BA">
        <w:rPr>
          <w:rFonts w:ascii="Times New Roman" w:hAnsi="Times New Roman"/>
          <w:bCs/>
          <w:sz w:val="28"/>
          <w:szCs w:val="28"/>
        </w:rPr>
        <w:t>в том числе на последующие финансовые годы в соответствии с Бюджетом</w:t>
      </w:r>
      <w:r w:rsidR="00C24EC2" w:rsidRPr="00A271BA">
        <w:rPr>
          <w:rFonts w:ascii="Times New Roman" w:hAnsi="Times New Roman"/>
          <w:bCs/>
          <w:sz w:val="28"/>
          <w:szCs w:val="28"/>
        </w:rPr>
        <w:t xml:space="preserve"> и решением </w:t>
      </w:r>
      <w:r w:rsidR="00D701DF">
        <w:rPr>
          <w:rFonts w:ascii="Times New Roman" w:hAnsi="Times New Roman"/>
          <w:bCs/>
          <w:sz w:val="28"/>
          <w:szCs w:val="28"/>
        </w:rPr>
        <w:t>и</w:t>
      </w:r>
      <w:r w:rsidR="00C24EC2" w:rsidRPr="00A271BA">
        <w:rPr>
          <w:rFonts w:ascii="Times New Roman" w:hAnsi="Times New Roman"/>
          <w:bCs/>
          <w:sz w:val="28"/>
          <w:szCs w:val="28"/>
        </w:rPr>
        <w:t>сполнительного органа заказчика</w:t>
      </w:r>
      <w:r w:rsidR="009B72D4" w:rsidRPr="00A271BA">
        <w:rPr>
          <w:rFonts w:ascii="Times New Roman" w:hAnsi="Times New Roman"/>
          <w:bCs/>
          <w:sz w:val="28"/>
          <w:szCs w:val="28"/>
        </w:rPr>
        <w:t xml:space="preserve">, </w:t>
      </w:r>
      <w:r w:rsidR="00DB4792" w:rsidRPr="00A271BA">
        <w:rPr>
          <w:rFonts w:ascii="Times New Roman" w:hAnsi="Times New Roman"/>
          <w:bCs/>
          <w:sz w:val="28"/>
          <w:szCs w:val="28"/>
        </w:rPr>
        <w:t>но не более 3 (трех</w:t>
      </w:r>
      <w:proofErr w:type="gramEnd"/>
      <w:r w:rsidR="00DB4792" w:rsidRPr="00A271BA">
        <w:rPr>
          <w:rFonts w:ascii="Times New Roman" w:hAnsi="Times New Roman"/>
          <w:bCs/>
          <w:sz w:val="28"/>
          <w:szCs w:val="28"/>
        </w:rPr>
        <w:t>) лет</w:t>
      </w:r>
      <w:r w:rsidRPr="00A271BA">
        <w:rPr>
          <w:rFonts w:ascii="Times New Roman" w:hAnsi="Times New Roman"/>
          <w:bCs/>
          <w:sz w:val="28"/>
          <w:szCs w:val="28"/>
        </w:rPr>
        <w:t>;</w:t>
      </w:r>
      <w:r w:rsidR="00FC3813" w:rsidRPr="00A271BA">
        <w:rPr>
          <w:rFonts w:ascii="Times New Roman" w:hAnsi="Times New Roman"/>
          <w:bCs/>
          <w:sz w:val="28"/>
          <w:szCs w:val="28"/>
        </w:rPr>
        <w:t xml:space="preserve">  </w:t>
      </w:r>
    </w:p>
    <w:p w:rsidR="00FC3813" w:rsidRPr="00A271BA" w:rsidRDefault="00FC3813" w:rsidP="00E46067">
      <w:pPr>
        <w:numPr>
          <w:ilvl w:val="0"/>
          <w:numId w:val="28"/>
        </w:num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271BA">
        <w:rPr>
          <w:rFonts w:ascii="Times New Roman" w:hAnsi="Times New Roman"/>
          <w:bCs/>
          <w:sz w:val="28"/>
          <w:szCs w:val="28"/>
        </w:rPr>
        <w:t xml:space="preserve">если поставщик </w:t>
      </w:r>
      <w:r w:rsidR="00DB4792" w:rsidRPr="00A271BA">
        <w:rPr>
          <w:rFonts w:ascii="Times New Roman" w:hAnsi="Times New Roman"/>
          <w:bCs/>
          <w:sz w:val="28"/>
          <w:szCs w:val="28"/>
        </w:rPr>
        <w:t>по договору</w:t>
      </w:r>
      <w:r w:rsidRPr="00A271BA">
        <w:rPr>
          <w:rFonts w:ascii="Times New Roman" w:hAnsi="Times New Roman"/>
          <w:bCs/>
          <w:sz w:val="28"/>
          <w:szCs w:val="28"/>
        </w:rPr>
        <w:t xml:space="preserve"> о закупках предложил при условии неизменности цены за единицу товара </w:t>
      </w:r>
      <w:proofErr w:type="gramStart"/>
      <w:r w:rsidRPr="00A271BA">
        <w:rPr>
          <w:rFonts w:ascii="Times New Roman" w:hAnsi="Times New Roman"/>
          <w:bCs/>
          <w:sz w:val="28"/>
          <w:szCs w:val="28"/>
        </w:rPr>
        <w:t>более лучшие</w:t>
      </w:r>
      <w:proofErr w:type="gramEnd"/>
      <w:r w:rsidRPr="00A271BA">
        <w:rPr>
          <w:rFonts w:ascii="Times New Roman" w:hAnsi="Times New Roman"/>
          <w:bCs/>
          <w:sz w:val="28"/>
          <w:szCs w:val="28"/>
        </w:rPr>
        <w:t xml:space="preserve"> качественные и/или </w:t>
      </w:r>
      <w:r w:rsidRPr="00A271BA">
        <w:rPr>
          <w:rFonts w:ascii="Times New Roman" w:hAnsi="Times New Roman"/>
          <w:bCs/>
          <w:sz w:val="28"/>
          <w:szCs w:val="28"/>
        </w:rPr>
        <w:lastRenderedPageBreak/>
        <w:t>технические характеристики либо сроки и/или условия поставки товара, являющегося предметом договора о закупках;</w:t>
      </w:r>
    </w:p>
    <w:p w:rsidR="00DB4792" w:rsidRPr="00A271BA" w:rsidRDefault="00FC3813" w:rsidP="00E46067">
      <w:pPr>
        <w:numPr>
          <w:ilvl w:val="0"/>
          <w:numId w:val="28"/>
        </w:num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271BA">
        <w:rPr>
          <w:rFonts w:ascii="Times New Roman" w:hAnsi="Times New Roman"/>
          <w:bCs/>
          <w:sz w:val="28"/>
          <w:szCs w:val="28"/>
        </w:rPr>
        <w:t xml:space="preserve">в части </w:t>
      </w:r>
      <w:r w:rsidR="00DB4792" w:rsidRPr="00A271BA">
        <w:rPr>
          <w:rFonts w:ascii="Times New Roman" w:hAnsi="Times New Roman"/>
          <w:bCs/>
          <w:sz w:val="28"/>
          <w:szCs w:val="28"/>
        </w:rPr>
        <w:t>изменения цены договора о закупках в соответствии с утвержденной проектно-сметной документаци</w:t>
      </w:r>
      <w:r w:rsidR="00621060" w:rsidRPr="00A271BA">
        <w:rPr>
          <w:rFonts w:ascii="Times New Roman" w:hAnsi="Times New Roman"/>
          <w:bCs/>
          <w:sz w:val="28"/>
          <w:szCs w:val="28"/>
        </w:rPr>
        <w:t>ей</w:t>
      </w:r>
      <w:r w:rsidR="00DB4792" w:rsidRPr="00A271BA">
        <w:rPr>
          <w:rFonts w:ascii="Times New Roman" w:hAnsi="Times New Roman"/>
          <w:bCs/>
          <w:sz w:val="28"/>
          <w:szCs w:val="28"/>
        </w:rPr>
        <w:t>, прошедш</w:t>
      </w:r>
      <w:r w:rsidR="00270FDA" w:rsidRPr="00A271BA">
        <w:rPr>
          <w:rFonts w:ascii="Times New Roman" w:hAnsi="Times New Roman"/>
          <w:bCs/>
          <w:sz w:val="28"/>
          <w:szCs w:val="28"/>
        </w:rPr>
        <w:t>ей</w:t>
      </w:r>
      <w:r w:rsidR="00DB4792" w:rsidRPr="00A271BA">
        <w:rPr>
          <w:rFonts w:ascii="Times New Roman" w:hAnsi="Times New Roman"/>
          <w:bCs/>
          <w:sz w:val="28"/>
          <w:szCs w:val="28"/>
        </w:rPr>
        <w:t xml:space="preserve"> государственную экспертизу, </w:t>
      </w:r>
      <w:r w:rsidR="00270FDA" w:rsidRPr="00A271BA">
        <w:rPr>
          <w:rFonts w:ascii="Times New Roman" w:hAnsi="Times New Roman"/>
          <w:bCs/>
          <w:sz w:val="28"/>
          <w:szCs w:val="28"/>
        </w:rPr>
        <w:t>в соответствии с</w:t>
      </w:r>
      <w:r w:rsidR="00DB4792" w:rsidRPr="00A271BA">
        <w:rPr>
          <w:rFonts w:ascii="Times New Roman" w:hAnsi="Times New Roman"/>
          <w:bCs/>
          <w:sz w:val="28"/>
          <w:szCs w:val="28"/>
        </w:rPr>
        <w:t xml:space="preserve"> законодательств</w:t>
      </w:r>
      <w:r w:rsidR="00621060" w:rsidRPr="00A271BA">
        <w:rPr>
          <w:rFonts w:ascii="Times New Roman" w:hAnsi="Times New Roman"/>
          <w:bCs/>
          <w:sz w:val="28"/>
          <w:szCs w:val="28"/>
        </w:rPr>
        <w:t>ом</w:t>
      </w:r>
      <w:r w:rsidR="00DB4792" w:rsidRPr="00A271BA">
        <w:rPr>
          <w:rFonts w:ascii="Times New Roman" w:hAnsi="Times New Roman"/>
          <w:bCs/>
          <w:sz w:val="28"/>
          <w:szCs w:val="28"/>
        </w:rPr>
        <w:t xml:space="preserve"> об архитектурной, градостроительной и строительной деятельности Республики Казахстан</w:t>
      </w:r>
      <w:r w:rsidR="00621060" w:rsidRPr="00A271BA">
        <w:rPr>
          <w:rFonts w:ascii="Times New Roman" w:hAnsi="Times New Roman"/>
          <w:bCs/>
          <w:sz w:val="28"/>
          <w:szCs w:val="28"/>
        </w:rPr>
        <w:t>,</w:t>
      </w:r>
      <w:r w:rsidR="00DB4792" w:rsidRPr="00A271BA">
        <w:rPr>
          <w:rFonts w:ascii="Times New Roman" w:hAnsi="Times New Roman"/>
          <w:bCs/>
          <w:sz w:val="28"/>
          <w:szCs w:val="28"/>
        </w:rPr>
        <w:t xml:space="preserve"> при осуществлении комплексных работ;  </w:t>
      </w:r>
    </w:p>
    <w:p w:rsidR="00CD1DBF" w:rsidRPr="0098067C" w:rsidRDefault="0098067C" w:rsidP="00E46067">
      <w:pPr>
        <w:pStyle w:val="a5"/>
        <w:numPr>
          <w:ilvl w:val="0"/>
          <w:numId w:val="28"/>
        </w:numPr>
        <w:tabs>
          <w:tab w:val="clear" w:pos="1134"/>
          <w:tab w:val="num" w:pos="0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98067C">
        <w:rPr>
          <w:rFonts w:ascii="Times New Roman" w:hAnsi="Times New Roman"/>
          <w:bCs/>
          <w:sz w:val="28"/>
          <w:szCs w:val="28"/>
        </w:rPr>
        <w:t xml:space="preserve">в части увеличения сроков исполнения договора о закупках при осуществлении строительных работ по причине неблагоприятных климатических условий, препятствующих осуществлению работ, являющихся предметом договора о закупках, а также в связи с действиями </w:t>
      </w:r>
      <w:r w:rsidR="00EC556E">
        <w:rPr>
          <w:rFonts w:ascii="Times New Roman" w:hAnsi="Times New Roman"/>
          <w:bCs/>
          <w:sz w:val="28"/>
          <w:szCs w:val="28"/>
        </w:rPr>
        <w:t>з</w:t>
      </w:r>
      <w:r w:rsidRPr="0098067C">
        <w:rPr>
          <w:rFonts w:ascii="Times New Roman" w:hAnsi="Times New Roman"/>
          <w:bCs/>
          <w:sz w:val="28"/>
          <w:szCs w:val="28"/>
        </w:rPr>
        <w:t xml:space="preserve">аказчика и/или действиями других поставщиков </w:t>
      </w:r>
      <w:r w:rsidR="00EC556E">
        <w:rPr>
          <w:rFonts w:ascii="Times New Roman" w:hAnsi="Times New Roman"/>
          <w:bCs/>
          <w:sz w:val="28"/>
          <w:szCs w:val="28"/>
        </w:rPr>
        <w:t>з</w:t>
      </w:r>
      <w:r w:rsidRPr="0098067C">
        <w:rPr>
          <w:rFonts w:ascii="Times New Roman" w:hAnsi="Times New Roman"/>
          <w:bCs/>
          <w:sz w:val="28"/>
          <w:szCs w:val="28"/>
        </w:rPr>
        <w:t>аказчика на строительной площадке, создающих препятствия своевременному исполнению договора о закупках. Обстоятельства увеличения сроков исполнения договора о закупках, предусмотренные в настоящем подпункте должны быть документально подтверждены до заключения соответствующих дополнительных соглашений к договору о закупках.</w:t>
      </w:r>
    </w:p>
    <w:p w:rsidR="00471642" w:rsidRPr="001C694E" w:rsidRDefault="005110E4" w:rsidP="00E46067">
      <w:pPr>
        <w:widowControl w:val="0"/>
        <w:numPr>
          <w:ilvl w:val="0"/>
          <w:numId w:val="46"/>
        </w:numPr>
        <w:tabs>
          <w:tab w:val="left" w:pos="0"/>
        </w:tabs>
        <w:adjustRightInd w:val="0"/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C694E">
        <w:rPr>
          <w:rFonts w:ascii="Times New Roman" w:hAnsi="Times New Roman"/>
          <w:sz w:val="28"/>
          <w:szCs w:val="28"/>
        </w:rPr>
        <w:t xml:space="preserve">Изменения и </w:t>
      </w:r>
      <w:proofErr w:type="gramStart"/>
      <w:r w:rsidRPr="001C694E">
        <w:rPr>
          <w:rFonts w:ascii="Times New Roman" w:hAnsi="Times New Roman"/>
          <w:sz w:val="28"/>
          <w:szCs w:val="28"/>
        </w:rPr>
        <w:t>дополнения, вносимые в договор о закупках</w:t>
      </w:r>
      <w:r w:rsidR="003E0BB4" w:rsidRPr="003E0BB4">
        <w:rPr>
          <w:rFonts w:ascii="Times New Roman" w:hAnsi="Times New Roman"/>
          <w:sz w:val="28"/>
          <w:szCs w:val="28"/>
        </w:rPr>
        <w:t xml:space="preserve"> </w:t>
      </w:r>
      <w:r w:rsidRPr="001C694E">
        <w:rPr>
          <w:rFonts w:ascii="Times New Roman" w:hAnsi="Times New Roman"/>
          <w:sz w:val="28"/>
          <w:szCs w:val="28"/>
        </w:rPr>
        <w:t>оформляются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дополнительным</w:t>
      </w:r>
      <w:r w:rsidRPr="001C694E">
        <w:rPr>
          <w:rFonts w:ascii="Times New Roman" w:hAnsi="Times New Roman"/>
          <w:sz w:val="28"/>
          <w:szCs w:val="28"/>
        </w:rPr>
        <w:t xml:space="preserve"> соглашени</w:t>
      </w:r>
      <w:r>
        <w:rPr>
          <w:rFonts w:ascii="Times New Roman" w:hAnsi="Times New Roman"/>
          <w:sz w:val="28"/>
          <w:szCs w:val="28"/>
        </w:rPr>
        <w:t>ем</w:t>
      </w:r>
      <w:r w:rsidRPr="001C694E">
        <w:rPr>
          <w:rFonts w:ascii="Times New Roman" w:hAnsi="Times New Roman"/>
          <w:sz w:val="28"/>
          <w:szCs w:val="28"/>
        </w:rPr>
        <w:t xml:space="preserve"> </w:t>
      </w:r>
      <w:r w:rsidR="003E0BB4">
        <w:rPr>
          <w:rFonts w:ascii="Times New Roman" w:hAnsi="Times New Roman"/>
          <w:sz w:val="28"/>
          <w:szCs w:val="28"/>
        </w:rPr>
        <w:t>и явля</w:t>
      </w:r>
      <w:r w:rsidR="00EC556E">
        <w:rPr>
          <w:rFonts w:ascii="Times New Roman" w:hAnsi="Times New Roman"/>
          <w:sz w:val="28"/>
          <w:szCs w:val="28"/>
        </w:rPr>
        <w:t>ю</w:t>
      </w:r>
      <w:r w:rsidR="003E0BB4">
        <w:rPr>
          <w:rFonts w:ascii="Times New Roman" w:hAnsi="Times New Roman"/>
          <w:sz w:val="28"/>
          <w:szCs w:val="28"/>
        </w:rPr>
        <w:t>тся</w:t>
      </w:r>
      <w:r w:rsidR="00FD77DA">
        <w:rPr>
          <w:rFonts w:ascii="Times New Roman" w:hAnsi="Times New Roman"/>
          <w:sz w:val="28"/>
          <w:szCs w:val="28"/>
        </w:rPr>
        <w:t xml:space="preserve"> </w:t>
      </w:r>
      <w:r w:rsidR="002D396B">
        <w:rPr>
          <w:rFonts w:ascii="Times New Roman" w:hAnsi="Times New Roman"/>
          <w:sz w:val="28"/>
          <w:szCs w:val="28"/>
        </w:rPr>
        <w:t xml:space="preserve">его </w:t>
      </w:r>
      <w:r w:rsidR="00FD77DA">
        <w:rPr>
          <w:rFonts w:ascii="Times New Roman" w:hAnsi="Times New Roman"/>
          <w:sz w:val="28"/>
          <w:szCs w:val="28"/>
        </w:rPr>
        <w:t>неотъемлемой частью.</w:t>
      </w:r>
    </w:p>
    <w:p w:rsidR="00471642" w:rsidRPr="00117D92" w:rsidRDefault="000350AB" w:rsidP="00E46067">
      <w:pPr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17D92">
        <w:rPr>
          <w:rFonts w:ascii="Times New Roman" w:hAnsi="Times New Roman"/>
          <w:color w:val="000000"/>
          <w:sz w:val="28"/>
          <w:szCs w:val="28"/>
        </w:rPr>
        <w:t>Д</w:t>
      </w:r>
      <w:r w:rsidR="00471642" w:rsidRPr="00117D92">
        <w:rPr>
          <w:rFonts w:ascii="Times New Roman" w:hAnsi="Times New Roman"/>
          <w:color w:val="000000"/>
          <w:sz w:val="28"/>
          <w:szCs w:val="28"/>
        </w:rPr>
        <w:t xml:space="preserve">опускается оформление договора о закупках в предлагаемой </w:t>
      </w:r>
      <w:r w:rsidRPr="00117D92">
        <w:rPr>
          <w:rFonts w:ascii="Times New Roman" w:hAnsi="Times New Roman"/>
          <w:color w:val="000000"/>
          <w:sz w:val="28"/>
          <w:szCs w:val="28"/>
        </w:rPr>
        <w:t>поставщиком</w:t>
      </w:r>
      <w:r w:rsidR="00471642" w:rsidRPr="00117D92">
        <w:rPr>
          <w:rFonts w:ascii="Times New Roman" w:hAnsi="Times New Roman"/>
          <w:color w:val="000000"/>
          <w:sz w:val="28"/>
          <w:szCs w:val="28"/>
        </w:rPr>
        <w:t xml:space="preserve"> форме с учетом требований законодательства Республики Казахстан.</w:t>
      </w:r>
    </w:p>
    <w:p w:rsidR="00E44680" w:rsidRDefault="00E44680" w:rsidP="003F77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D71E8" w:rsidRPr="001C694E" w:rsidRDefault="008D71E8" w:rsidP="003F77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1C694E" w:rsidRDefault="00471642" w:rsidP="003F7732">
      <w:pPr>
        <w:pStyle w:val="a"/>
        <w:numPr>
          <w:ilvl w:val="0"/>
          <w:numId w:val="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1C694E">
        <w:rPr>
          <w:rFonts w:ascii="Times New Roman" w:hAnsi="Times New Roman" w:cs="Times New Roman"/>
          <w:sz w:val="28"/>
          <w:szCs w:val="28"/>
        </w:rPr>
        <w:t>13. Исполнение договора о закупках</w:t>
      </w:r>
    </w:p>
    <w:p w:rsidR="00471642" w:rsidRPr="001C694E" w:rsidRDefault="00471642" w:rsidP="003F7732">
      <w:pPr>
        <w:widowControl w:val="0"/>
        <w:tabs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1C694E" w:rsidRDefault="00471642" w:rsidP="00E46067">
      <w:pPr>
        <w:widowControl w:val="0"/>
        <w:numPr>
          <w:ilvl w:val="0"/>
          <w:numId w:val="46"/>
        </w:numPr>
        <w:tabs>
          <w:tab w:val="left" w:pos="1134"/>
        </w:tabs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C694E">
        <w:rPr>
          <w:rFonts w:ascii="Times New Roman" w:hAnsi="Times New Roman"/>
          <w:sz w:val="28"/>
          <w:szCs w:val="28"/>
        </w:rPr>
        <w:t>Исполнение договора о закупках осуществляется в соответствии с гражданским законодательством Республики Казахстан, Правилами и внутренним документом заказчика, регламентирующим подготовку, заключение и исполнение договоров.</w:t>
      </w:r>
    </w:p>
    <w:p w:rsidR="00471642" w:rsidRPr="001C694E" w:rsidRDefault="00471642" w:rsidP="00E46067">
      <w:pPr>
        <w:widowControl w:val="0"/>
        <w:numPr>
          <w:ilvl w:val="0"/>
          <w:numId w:val="46"/>
        </w:numPr>
        <w:tabs>
          <w:tab w:val="left" w:pos="1276"/>
        </w:tabs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C694E">
        <w:rPr>
          <w:rFonts w:ascii="Times New Roman" w:hAnsi="Times New Roman"/>
          <w:sz w:val="28"/>
          <w:szCs w:val="28"/>
        </w:rPr>
        <w:t xml:space="preserve">В случае неисполнения или </w:t>
      </w:r>
      <w:r w:rsidR="007E0A7F">
        <w:rPr>
          <w:rFonts w:ascii="Times New Roman" w:hAnsi="Times New Roman"/>
          <w:sz w:val="28"/>
          <w:szCs w:val="28"/>
        </w:rPr>
        <w:t>частичного не</w:t>
      </w:r>
      <w:r w:rsidRPr="001C694E">
        <w:rPr>
          <w:rFonts w:ascii="Times New Roman" w:hAnsi="Times New Roman"/>
          <w:sz w:val="28"/>
          <w:szCs w:val="28"/>
        </w:rPr>
        <w:t xml:space="preserve">исполнения поставщиком обязательств по договору о закупках заказчик </w:t>
      </w:r>
      <w:r w:rsidR="007E0A7F">
        <w:rPr>
          <w:rFonts w:ascii="Times New Roman" w:hAnsi="Times New Roman"/>
          <w:sz w:val="28"/>
          <w:szCs w:val="28"/>
        </w:rPr>
        <w:t>удерживает</w:t>
      </w:r>
      <w:r w:rsidRPr="001C694E">
        <w:rPr>
          <w:rFonts w:ascii="Times New Roman" w:hAnsi="Times New Roman"/>
          <w:sz w:val="28"/>
          <w:szCs w:val="28"/>
        </w:rPr>
        <w:t xml:space="preserve"> внесенное обеспечение исполнения договора о закупках </w:t>
      </w:r>
      <w:r w:rsidRPr="005B24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>или</w:t>
      </w:r>
      <w:r w:rsidRPr="001C694E">
        <w:rPr>
          <w:rFonts w:ascii="Times New Roman" w:hAnsi="Times New Roman"/>
          <w:sz w:val="28"/>
          <w:szCs w:val="28"/>
        </w:rPr>
        <w:t xml:space="preserve"> обеспечения исполнения договора о закупках на сумму предоплаты</w:t>
      </w:r>
      <w:r>
        <w:rPr>
          <w:rFonts w:ascii="Times New Roman" w:hAnsi="Times New Roman"/>
          <w:sz w:val="28"/>
          <w:szCs w:val="28"/>
        </w:rPr>
        <w:t>/аванса</w:t>
      </w:r>
      <w:r w:rsidRPr="001C694E">
        <w:rPr>
          <w:rFonts w:ascii="Times New Roman" w:hAnsi="Times New Roman"/>
          <w:sz w:val="28"/>
          <w:szCs w:val="28"/>
        </w:rPr>
        <w:t xml:space="preserve">. </w:t>
      </w:r>
    </w:p>
    <w:p w:rsidR="00471642" w:rsidRDefault="00471642" w:rsidP="003F7732">
      <w:pPr>
        <w:widowControl w:val="0"/>
        <w:tabs>
          <w:tab w:val="left" w:pos="0"/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D71E8" w:rsidRPr="001C694E" w:rsidRDefault="008D71E8" w:rsidP="003F7732">
      <w:pPr>
        <w:widowControl w:val="0"/>
        <w:tabs>
          <w:tab w:val="left" w:pos="0"/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1C694E" w:rsidRDefault="00471642" w:rsidP="003F7732">
      <w:pPr>
        <w:pStyle w:val="a"/>
        <w:numPr>
          <w:ilvl w:val="0"/>
          <w:numId w:val="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1C69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694E">
        <w:rPr>
          <w:rFonts w:ascii="Times New Roman" w:hAnsi="Times New Roman" w:cs="Times New Roman"/>
          <w:sz w:val="28"/>
          <w:szCs w:val="28"/>
        </w:rPr>
        <w:t>. Дополнительные положения</w:t>
      </w:r>
    </w:p>
    <w:p w:rsidR="00471642" w:rsidRPr="003452A3" w:rsidRDefault="00471642" w:rsidP="003F7732">
      <w:pPr>
        <w:widowControl w:val="0"/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471642" w:rsidRPr="001C694E" w:rsidRDefault="00471642" w:rsidP="00E46067">
      <w:pPr>
        <w:widowControl w:val="0"/>
        <w:numPr>
          <w:ilvl w:val="0"/>
          <w:numId w:val="46"/>
        </w:numPr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C694E">
        <w:rPr>
          <w:rFonts w:ascii="Times New Roman" w:hAnsi="Times New Roman"/>
          <w:sz w:val="28"/>
          <w:szCs w:val="28"/>
        </w:rPr>
        <w:t>Уполномоченный орган</w:t>
      </w:r>
      <w:r w:rsidR="00390BEF">
        <w:rPr>
          <w:rFonts w:ascii="Times New Roman" w:hAnsi="Times New Roman"/>
          <w:sz w:val="28"/>
          <w:szCs w:val="28"/>
        </w:rPr>
        <w:t xml:space="preserve"> по вопросам закупок</w:t>
      </w:r>
      <w:r w:rsidRPr="001C694E">
        <w:rPr>
          <w:rFonts w:ascii="Times New Roman" w:hAnsi="Times New Roman"/>
          <w:sz w:val="28"/>
          <w:szCs w:val="28"/>
        </w:rPr>
        <w:t>:</w:t>
      </w:r>
      <w:r w:rsidR="00EC556E">
        <w:rPr>
          <w:rFonts w:ascii="Times New Roman" w:hAnsi="Times New Roman"/>
          <w:sz w:val="28"/>
          <w:szCs w:val="28"/>
        </w:rPr>
        <w:t xml:space="preserve"> </w:t>
      </w:r>
    </w:p>
    <w:p w:rsidR="00471642" w:rsidRPr="001C694E" w:rsidRDefault="00471642" w:rsidP="00E4606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C694E">
        <w:rPr>
          <w:rFonts w:ascii="Times New Roman" w:hAnsi="Times New Roman"/>
          <w:bCs/>
          <w:sz w:val="28"/>
          <w:szCs w:val="28"/>
        </w:rPr>
        <w:t>осуществляет методологическое руководство по вопросам закупок;</w:t>
      </w:r>
    </w:p>
    <w:p w:rsidR="00471642" w:rsidRPr="001C694E" w:rsidRDefault="00471642" w:rsidP="00E46067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C694E">
        <w:rPr>
          <w:rFonts w:ascii="Times New Roman" w:hAnsi="Times New Roman"/>
          <w:sz w:val="28"/>
          <w:szCs w:val="28"/>
        </w:rPr>
        <w:t xml:space="preserve">рассматривает </w:t>
      </w:r>
      <w:r>
        <w:rPr>
          <w:rFonts w:ascii="Times New Roman" w:hAnsi="Times New Roman"/>
          <w:sz w:val="28"/>
          <w:szCs w:val="28"/>
        </w:rPr>
        <w:t xml:space="preserve">письменные обращения и </w:t>
      </w:r>
      <w:r w:rsidRPr="001C694E">
        <w:rPr>
          <w:rFonts w:ascii="Times New Roman" w:hAnsi="Times New Roman"/>
          <w:sz w:val="28"/>
          <w:szCs w:val="28"/>
        </w:rPr>
        <w:t>жалобы потенциальных поставщиков (поставщиков);</w:t>
      </w:r>
    </w:p>
    <w:p w:rsidR="00471642" w:rsidRPr="001C694E" w:rsidRDefault="00471642" w:rsidP="00E46067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C694E">
        <w:rPr>
          <w:rFonts w:ascii="Times New Roman" w:hAnsi="Times New Roman"/>
          <w:sz w:val="28"/>
          <w:szCs w:val="28"/>
        </w:rPr>
        <w:t xml:space="preserve"> запрашивает у </w:t>
      </w:r>
      <w:r w:rsidRPr="001C694E">
        <w:rPr>
          <w:rFonts w:ascii="Times New Roman" w:hAnsi="Times New Roman"/>
          <w:bCs/>
          <w:sz w:val="28"/>
          <w:szCs w:val="28"/>
        </w:rPr>
        <w:t xml:space="preserve">организаций «Назарбаев Университет» </w:t>
      </w:r>
      <w:r w:rsidRPr="001C694E">
        <w:rPr>
          <w:rFonts w:ascii="Times New Roman" w:hAnsi="Times New Roman"/>
          <w:sz w:val="28"/>
          <w:szCs w:val="28"/>
        </w:rPr>
        <w:t xml:space="preserve">необходимые документы, отчеты, справки, в том числе необходимые для </w:t>
      </w:r>
      <w:r w:rsidRPr="001C694E">
        <w:rPr>
          <w:rFonts w:ascii="Times New Roman" w:hAnsi="Times New Roman"/>
          <w:sz w:val="28"/>
          <w:szCs w:val="28"/>
        </w:rPr>
        <w:lastRenderedPageBreak/>
        <w:t>рассмотрения жалоб потенциальных поставщиков (поставщиков);</w:t>
      </w:r>
    </w:p>
    <w:p w:rsidR="00471642" w:rsidRPr="00057AE5" w:rsidRDefault="00471642" w:rsidP="00E46067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C694E">
        <w:rPr>
          <w:rFonts w:ascii="Times New Roman" w:hAnsi="Times New Roman"/>
          <w:sz w:val="28"/>
          <w:szCs w:val="28"/>
        </w:rPr>
        <w:t xml:space="preserve"> по итогам рассмотрения </w:t>
      </w:r>
      <w:r>
        <w:rPr>
          <w:rFonts w:ascii="Times New Roman" w:hAnsi="Times New Roman"/>
          <w:sz w:val="28"/>
          <w:szCs w:val="28"/>
        </w:rPr>
        <w:t xml:space="preserve">письменных обращений и </w:t>
      </w:r>
      <w:r w:rsidRPr="001C694E">
        <w:rPr>
          <w:rFonts w:ascii="Times New Roman" w:hAnsi="Times New Roman"/>
          <w:sz w:val="28"/>
          <w:szCs w:val="28"/>
        </w:rPr>
        <w:t xml:space="preserve">жалоб потенциальных поставщиков (поставщиков) направляет руководству </w:t>
      </w:r>
      <w:r w:rsidRPr="001C694E">
        <w:rPr>
          <w:rFonts w:ascii="Times New Roman" w:hAnsi="Times New Roman"/>
          <w:bCs/>
          <w:sz w:val="28"/>
          <w:szCs w:val="28"/>
        </w:rPr>
        <w:t>организаций «Назарбаев Университет»</w:t>
      </w:r>
      <w:r w:rsidRPr="001C694E">
        <w:rPr>
          <w:rFonts w:ascii="Times New Roman" w:hAnsi="Times New Roman"/>
          <w:sz w:val="28"/>
          <w:szCs w:val="28"/>
        </w:rPr>
        <w:t xml:space="preserve">, </w:t>
      </w:r>
      <w:r w:rsidRPr="00057AE5">
        <w:rPr>
          <w:rFonts w:ascii="Times New Roman" w:hAnsi="Times New Roman"/>
          <w:sz w:val="28"/>
          <w:szCs w:val="28"/>
        </w:rPr>
        <w:t xml:space="preserve">предложения и рекомендации по принятию необходимых мер в сфере закупок; </w:t>
      </w:r>
    </w:p>
    <w:p w:rsidR="00471642" w:rsidRPr="00057AE5" w:rsidRDefault="00471642" w:rsidP="00E46067">
      <w:pPr>
        <w:pStyle w:val="a5"/>
        <w:widowControl w:val="0"/>
        <w:numPr>
          <w:ilvl w:val="0"/>
          <w:numId w:val="29"/>
        </w:numPr>
        <w:tabs>
          <w:tab w:val="left" w:pos="0"/>
          <w:tab w:val="left" w:pos="993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AE5">
        <w:rPr>
          <w:rFonts w:ascii="Times New Roman" w:hAnsi="Times New Roman"/>
          <w:sz w:val="28"/>
          <w:szCs w:val="28"/>
        </w:rPr>
        <w:t>участвует в разработке и внедрении информационных систем в сфере закупок;</w:t>
      </w:r>
    </w:p>
    <w:p w:rsidR="00471642" w:rsidRPr="00057AE5" w:rsidRDefault="00471642" w:rsidP="00E46067">
      <w:pPr>
        <w:pStyle w:val="a5"/>
        <w:widowControl w:val="0"/>
        <w:numPr>
          <w:ilvl w:val="0"/>
          <w:numId w:val="29"/>
        </w:numPr>
        <w:tabs>
          <w:tab w:val="left" w:pos="0"/>
          <w:tab w:val="left" w:pos="993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AE5">
        <w:rPr>
          <w:rFonts w:ascii="Times New Roman" w:hAnsi="Times New Roman"/>
          <w:sz w:val="28"/>
          <w:szCs w:val="28"/>
        </w:rPr>
        <w:t xml:space="preserve">при необходимости проверяет достоверность отчетных данных, материалов и информации о закупках, представленных </w:t>
      </w:r>
      <w:r w:rsidRPr="00057AE5">
        <w:rPr>
          <w:rFonts w:ascii="Times New Roman" w:hAnsi="Times New Roman"/>
          <w:bCs/>
          <w:sz w:val="28"/>
          <w:szCs w:val="28"/>
        </w:rPr>
        <w:t>организациями «Назарбаев Университет»</w:t>
      </w:r>
      <w:r w:rsidRPr="00057AE5">
        <w:rPr>
          <w:rFonts w:ascii="Times New Roman" w:hAnsi="Times New Roman"/>
          <w:sz w:val="28"/>
          <w:szCs w:val="28"/>
        </w:rPr>
        <w:t>, в сфере закупок;</w:t>
      </w:r>
    </w:p>
    <w:p w:rsidR="00471642" w:rsidRDefault="00471642" w:rsidP="00E46067">
      <w:pPr>
        <w:pStyle w:val="a5"/>
        <w:widowControl w:val="0"/>
        <w:numPr>
          <w:ilvl w:val="0"/>
          <w:numId w:val="29"/>
        </w:numPr>
        <w:tabs>
          <w:tab w:val="left" w:pos="0"/>
          <w:tab w:val="left" w:pos="993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AE5">
        <w:rPr>
          <w:rFonts w:ascii="Times New Roman" w:hAnsi="Times New Roman"/>
          <w:sz w:val="28"/>
          <w:szCs w:val="28"/>
        </w:rPr>
        <w:t>формирует и ведет Перечень ненадежных потенциа</w:t>
      </w:r>
      <w:r w:rsidR="00643AE8">
        <w:rPr>
          <w:rFonts w:ascii="Times New Roman" w:hAnsi="Times New Roman"/>
          <w:sz w:val="28"/>
          <w:szCs w:val="28"/>
        </w:rPr>
        <w:t>льных поставщиков (поставщиков)</w:t>
      </w:r>
      <w:r w:rsidRPr="00057AE5">
        <w:rPr>
          <w:rFonts w:ascii="Times New Roman" w:hAnsi="Times New Roman"/>
          <w:sz w:val="28"/>
          <w:szCs w:val="28"/>
        </w:rPr>
        <w:t>;</w:t>
      </w:r>
    </w:p>
    <w:p w:rsidR="00D30F38" w:rsidRPr="00D30F38" w:rsidRDefault="00D30F38" w:rsidP="00D30F38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D30F38">
        <w:rPr>
          <w:rStyle w:val="s3"/>
          <w:sz w:val="24"/>
          <w:szCs w:val="24"/>
        </w:rPr>
        <w:t xml:space="preserve">В </w:t>
      </w:r>
      <w:r>
        <w:rPr>
          <w:rStyle w:val="s3"/>
          <w:sz w:val="24"/>
          <w:szCs w:val="24"/>
        </w:rPr>
        <w:t>подпункт 8)</w:t>
      </w:r>
      <w:r w:rsidRPr="00D30F38">
        <w:rPr>
          <w:rStyle w:val="s3"/>
          <w:sz w:val="24"/>
          <w:szCs w:val="24"/>
        </w:rPr>
        <w:t xml:space="preserve"> внесены изменения в соответствии с </w:t>
      </w:r>
      <w:hyperlink r:id="rId91" w:history="1">
        <w:r w:rsidRPr="00D30F38">
          <w:rPr>
            <w:rStyle w:val="af"/>
            <w:b/>
            <w:sz w:val="24"/>
            <w:szCs w:val="24"/>
          </w:rPr>
          <w:t>решением</w:t>
        </w:r>
      </w:hyperlink>
      <w:r w:rsidRPr="00D30F38">
        <w:rPr>
          <w:rStyle w:val="s3"/>
          <w:sz w:val="24"/>
          <w:szCs w:val="24"/>
        </w:rPr>
        <w:t xml:space="preserve"> </w:t>
      </w:r>
      <w:r w:rsidRPr="00D30F38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D30F38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D30F38">
        <w:rPr>
          <w:rStyle w:val="s3"/>
          <w:sz w:val="24"/>
          <w:szCs w:val="24"/>
        </w:rPr>
        <w:t xml:space="preserve"> (</w:t>
      </w:r>
      <w:hyperlink r:id="rId92" w:history="1">
        <w:r w:rsidRPr="00D30F38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D30F38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D30F38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D30F38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D30F38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D30F38">
        <w:rPr>
          <w:rStyle w:val="s3"/>
          <w:sz w:val="24"/>
          <w:szCs w:val="24"/>
        </w:rPr>
        <w:t>)</w:t>
      </w:r>
    </w:p>
    <w:p w:rsidR="00471642" w:rsidRPr="00057AE5" w:rsidRDefault="00471642" w:rsidP="00D30F38">
      <w:pPr>
        <w:pStyle w:val="a5"/>
        <w:widowControl w:val="0"/>
        <w:numPr>
          <w:ilvl w:val="0"/>
          <w:numId w:val="29"/>
        </w:numPr>
        <w:tabs>
          <w:tab w:val="left" w:pos="0"/>
          <w:tab w:val="left" w:pos="993"/>
        </w:tabs>
        <w:spacing w:line="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AE5">
        <w:rPr>
          <w:rFonts w:ascii="Times New Roman" w:hAnsi="Times New Roman"/>
          <w:sz w:val="28"/>
          <w:szCs w:val="28"/>
        </w:rPr>
        <w:t>вправе проводить контрольные мероприятия</w:t>
      </w:r>
      <w:r w:rsidRPr="00057AE5">
        <w:rPr>
          <w:rFonts w:ascii="Times New Roman" w:hAnsi="Times New Roman"/>
          <w:bCs/>
          <w:sz w:val="28"/>
          <w:szCs w:val="28"/>
        </w:rPr>
        <w:t xml:space="preserve"> в организациях «Назарбаев Университет» по соблюдению требований </w:t>
      </w:r>
      <w:r w:rsidR="00084725">
        <w:rPr>
          <w:rFonts w:ascii="Times New Roman" w:hAnsi="Times New Roman"/>
          <w:bCs/>
          <w:sz w:val="28"/>
          <w:szCs w:val="28"/>
        </w:rPr>
        <w:t xml:space="preserve">Правил и </w:t>
      </w:r>
      <w:r w:rsidR="00643AE8">
        <w:rPr>
          <w:rFonts w:ascii="Times New Roman" w:hAnsi="Times New Roman"/>
          <w:bCs/>
          <w:sz w:val="28"/>
          <w:szCs w:val="28"/>
        </w:rPr>
        <w:t>внутренних документов</w:t>
      </w:r>
      <w:r w:rsidRPr="00057AE5">
        <w:rPr>
          <w:rFonts w:ascii="Times New Roman" w:hAnsi="Times New Roman"/>
          <w:bCs/>
          <w:sz w:val="28"/>
          <w:szCs w:val="28"/>
        </w:rPr>
        <w:t xml:space="preserve"> в сфере закупок.</w:t>
      </w:r>
      <w:r w:rsidRPr="00057AE5">
        <w:rPr>
          <w:rFonts w:ascii="Times New Roman" w:hAnsi="Times New Roman"/>
          <w:sz w:val="28"/>
          <w:szCs w:val="28"/>
        </w:rPr>
        <w:t xml:space="preserve"> </w:t>
      </w:r>
    </w:p>
    <w:p w:rsidR="00471642" w:rsidRPr="00057AE5" w:rsidRDefault="00471642" w:rsidP="00E46067">
      <w:pPr>
        <w:widowControl w:val="0"/>
        <w:numPr>
          <w:ilvl w:val="0"/>
          <w:numId w:val="46"/>
        </w:numPr>
        <w:tabs>
          <w:tab w:val="left" w:pos="0"/>
        </w:tabs>
        <w:adjustRightInd w:val="0"/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AE5">
        <w:rPr>
          <w:rFonts w:ascii="Times New Roman" w:hAnsi="Times New Roman"/>
          <w:sz w:val="28"/>
          <w:szCs w:val="28"/>
        </w:rPr>
        <w:t>Потенциальные поставщики вправе обжаловать действия и решения, принимаемые заказчиком, организатором закупок, а также иными лицами, включая членов тендерной, экспертной комиссий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57AE5">
        <w:rPr>
          <w:rFonts w:ascii="Times New Roman" w:hAnsi="Times New Roman"/>
          <w:sz w:val="28"/>
          <w:szCs w:val="28"/>
        </w:rPr>
        <w:t>эксперта</w:t>
      </w:r>
      <w:r>
        <w:rPr>
          <w:rFonts w:ascii="Times New Roman" w:hAnsi="Times New Roman"/>
          <w:sz w:val="28"/>
          <w:szCs w:val="28"/>
        </w:rPr>
        <w:t>)</w:t>
      </w:r>
      <w:r w:rsidRPr="00057AE5">
        <w:rPr>
          <w:rFonts w:ascii="Times New Roman" w:hAnsi="Times New Roman"/>
          <w:sz w:val="28"/>
          <w:szCs w:val="28"/>
        </w:rPr>
        <w:t xml:space="preserve">, в соответствии с законодательством Республики Казахстан. </w:t>
      </w:r>
    </w:p>
    <w:p w:rsidR="00471642" w:rsidRPr="00057AE5" w:rsidRDefault="00471642" w:rsidP="00E46067">
      <w:pPr>
        <w:numPr>
          <w:ilvl w:val="0"/>
          <w:numId w:val="46"/>
        </w:numPr>
        <w:spacing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AE5">
        <w:rPr>
          <w:rFonts w:ascii="Times New Roman" w:hAnsi="Times New Roman"/>
          <w:sz w:val="28"/>
          <w:szCs w:val="28"/>
        </w:rPr>
        <w:t xml:space="preserve">Не подлежит обжалованию решение заказчика об отказе от осуществления закупок, принятое им в </w:t>
      </w:r>
      <w:r w:rsidRPr="009441B7">
        <w:rPr>
          <w:rFonts w:ascii="Times New Roman" w:hAnsi="Times New Roman"/>
          <w:sz w:val="28"/>
          <w:szCs w:val="28"/>
        </w:rPr>
        <w:t xml:space="preserve">соответствии с </w:t>
      </w:r>
      <w:r w:rsidRPr="009441B7">
        <w:rPr>
          <w:rFonts w:ascii="Times New Roman" w:hAnsi="Times New Roman"/>
          <w:bCs/>
          <w:sz w:val="28"/>
          <w:szCs w:val="28"/>
        </w:rPr>
        <w:t xml:space="preserve">пунктом </w:t>
      </w:r>
      <w:r w:rsidR="009441B7" w:rsidRPr="009441B7">
        <w:rPr>
          <w:rFonts w:ascii="Times New Roman" w:hAnsi="Times New Roman"/>
          <w:bCs/>
          <w:sz w:val="28"/>
          <w:szCs w:val="28"/>
        </w:rPr>
        <w:t>8</w:t>
      </w:r>
      <w:r w:rsidRPr="009441B7">
        <w:rPr>
          <w:rFonts w:ascii="Times New Roman" w:hAnsi="Times New Roman"/>
          <w:bCs/>
          <w:sz w:val="28"/>
          <w:szCs w:val="28"/>
        </w:rPr>
        <w:t xml:space="preserve"> Правил</w:t>
      </w:r>
      <w:r w:rsidRPr="009441B7">
        <w:rPr>
          <w:rFonts w:ascii="Times New Roman" w:hAnsi="Times New Roman"/>
          <w:sz w:val="28"/>
          <w:szCs w:val="28"/>
        </w:rPr>
        <w:t>.</w:t>
      </w:r>
      <w:r w:rsidRPr="00057AE5">
        <w:rPr>
          <w:rFonts w:ascii="Times New Roman" w:hAnsi="Times New Roman"/>
          <w:sz w:val="28"/>
          <w:szCs w:val="28"/>
        </w:rPr>
        <w:t xml:space="preserve"> </w:t>
      </w:r>
    </w:p>
    <w:p w:rsidR="00471642" w:rsidRDefault="00471642" w:rsidP="00EE2832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D71E8" w:rsidRPr="00057AE5" w:rsidRDefault="008D71E8" w:rsidP="00EE2832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057AE5" w:rsidRDefault="00471642" w:rsidP="00090DDE">
      <w:pPr>
        <w:pStyle w:val="a"/>
        <w:numPr>
          <w:ilvl w:val="0"/>
          <w:numId w:val="0"/>
        </w:num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57AE5">
        <w:rPr>
          <w:rFonts w:ascii="Times New Roman" w:hAnsi="Times New Roman" w:cs="Times New Roman"/>
          <w:sz w:val="28"/>
          <w:szCs w:val="28"/>
        </w:rPr>
        <w:t>15. Заключительные положения</w:t>
      </w:r>
    </w:p>
    <w:p w:rsidR="00471642" w:rsidRPr="00057AE5" w:rsidRDefault="00471642" w:rsidP="00EE2832">
      <w:pPr>
        <w:widowControl w:val="0"/>
        <w:tabs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AF67C0" w:rsidRDefault="00471642" w:rsidP="00E46067">
      <w:pPr>
        <w:widowControl w:val="0"/>
        <w:numPr>
          <w:ilvl w:val="0"/>
          <w:numId w:val="46"/>
        </w:numPr>
        <w:tabs>
          <w:tab w:val="left" w:pos="1134"/>
        </w:tabs>
        <w:adjustRightInd w:val="0"/>
        <w:spacing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F67C0">
        <w:rPr>
          <w:rFonts w:ascii="Times New Roman" w:hAnsi="Times New Roman"/>
          <w:sz w:val="28"/>
          <w:szCs w:val="28"/>
        </w:rPr>
        <w:t>Процедуры закупок, начатые (объявленные) до введения в действие Правил, осуществляются в соответствии с Правилами закупок товаров, работ, услуг, осуществляемых акционерным обществом «Назарбаев Университет» и организациями, пятьдесят и более процентов акций (долей участия) которых прямо или косвенно принадлежат акционерному обществу «Назарбаев Университет», утвержденными решением Совета директоров от 19 февраля 2010 года № 5 (далее - Правила закупок), Правилами закупок товаров, работ, услуг, осуществляемых</w:t>
      </w:r>
      <w:proofErr w:type="gramEnd"/>
      <w:r w:rsidRPr="00AF67C0">
        <w:rPr>
          <w:rFonts w:ascii="Times New Roman" w:hAnsi="Times New Roman"/>
          <w:sz w:val="28"/>
          <w:szCs w:val="28"/>
        </w:rPr>
        <w:t xml:space="preserve"> частными учреждениями «Назарбаев Университет», Правилами закупок товаров, работ, услуг, осуществляемых акционерным обществом «Национальный аналитический центр при Правительстве Республики Казахстан», действовавшими на дату принятия решения об осуществлении закупок.</w:t>
      </w:r>
    </w:p>
    <w:p w:rsidR="00471642" w:rsidRPr="00B44568" w:rsidRDefault="00E93550" w:rsidP="00E46067">
      <w:pPr>
        <w:numPr>
          <w:ilvl w:val="0"/>
          <w:numId w:val="46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44568">
        <w:rPr>
          <w:rFonts w:ascii="Times New Roman" w:hAnsi="Times New Roman"/>
          <w:sz w:val="28"/>
          <w:szCs w:val="28"/>
        </w:rPr>
        <w:t>Осуществление акционерным  обществом «Национальный медицинский холдинг» и его дочерними и/или зависимыми организациями з</w:t>
      </w:r>
      <w:r w:rsidRPr="00AE4737">
        <w:rPr>
          <w:rFonts w:ascii="Times New Roman" w:hAnsi="Times New Roman"/>
          <w:sz w:val="28"/>
          <w:szCs w:val="28"/>
        </w:rPr>
        <w:t>акуп</w:t>
      </w:r>
      <w:r w:rsidR="00AE4737">
        <w:rPr>
          <w:rFonts w:ascii="Times New Roman" w:hAnsi="Times New Roman"/>
          <w:sz w:val="28"/>
          <w:szCs w:val="28"/>
        </w:rPr>
        <w:t>о</w:t>
      </w:r>
      <w:r w:rsidRPr="00B44568">
        <w:rPr>
          <w:rFonts w:ascii="Times New Roman" w:hAnsi="Times New Roman"/>
          <w:sz w:val="28"/>
          <w:szCs w:val="28"/>
        </w:rPr>
        <w:t xml:space="preserve">к товаров, работ, услуг регламентируются нормами Правил закупок до исключения акционерного  общества «Национальный медицинский холдинг» из перечня национальных управляющих холдингов, национальных холдингов, национальных компаний, утвержденных постановлением </w:t>
      </w:r>
      <w:r w:rsidRPr="00B44568">
        <w:rPr>
          <w:rFonts w:ascii="Times New Roman" w:hAnsi="Times New Roman"/>
          <w:sz w:val="28"/>
          <w:szCs w:val="28"/>
        </w:rPr>
        <w:lastRenderedPageBreak/>
        <w:t xml:space="preserve">Правительства Республики Казахстан от 6 апреля 2011 года № 376 (далее </w:t>
      </w:r>
      <w:proofErr w:type="gramStart"/>
      <w:r w:rsidRPr="00B44568">
        <w:rPr>
          <w:rFonts w:ascii="Times New Roman" w:hAnsi="Times New Roman"/>
          <w:sz w:val="28"/>
          <w:szCs w:val="28"/>
        </w:rPr>
        <w:t>-п</w:t>
      </w:r>
      <w:proofErr w:type="gramEnd"/>
      <w:r w:rsidRPr="00B44568">
        <w:rPr>
          <w:rFonts w:ascii="Times New Roman" w:hAnsi="Times New Roman"/>
          <w:sz w:val="28"/>
          <w:szCs w:val="28"/>
        </w:rPr>
        <w:t>еречень).</w:t>
      </w:r>
      <w:r w:rsidR="00027A8E" w:rsidRPr="00B44568">
        <w:rPr>
          <w:rFonts w:ascii="Times New Roman" w:hAnsi="Times New Roman"/>
          <w:sz w:val="28"/>
          <w:szCs w:val="28"/>
        </w:rPr>
        <w:t xml:space="preserve"> </w:t>
      </w:r>
      <w:r w:rsidRPr="00B44568">
        <w:rPr>
          <w:rFonts w:ascii="Times New Roman" w:hAnsi="Times New Roman"/>
          <w:sz w:val="28"/>
          <w:szCs w:val="28"/>
        </w:rPr>
        <w:t xml:space="preserve">После исключения акционерного  общества «Национальный медицинский холдинг» из указанного перечня, Правила закупок </w:t>
      </w:r>
      <w:r w:rsidR="002F0786" w:rsidRPr="00B44568">
        <w:rPr>
          <w:rFonts w:ascii="Times New Roman" w:hAnsi="Times New Roman"/>
          <w:sz w:val="28"/>
          <w:szCs w:val="28"/>
        </w:rPr>
        <w:t>утрачивают</w:t>
      </w:r>
      <w:r w:rsidRPr="00B44568">
        <w:rPr>
          <w:rFonts w:ascii="Times New Roman" w:hAnsi="Times New Roman"/>
          <w:sz w:val="28"/>
          <w:szCs w:val="28"/>
        </w:rPr>
        <w:t xml:space="preserve"> силу. </w:t>
      </w:r>
    </w:p>
    <w:sectPr w:rsidR="00471642" w:rsidRPr="00B44568" w:rsidSect="005E319F">
      <w:footerReference w:type="default" r:id="rId93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CA5" w:rsidRDefault="00202CA5" w:rsidP="001A48EE">
      <w:pPr>
        <w:spacing w:after="0" w:line="240" w:lineRule="auto"/>
      </w:pPr>
      <w:r>
        <w:separator/>
      </w:r>
    </w:p>
  </w:endnote>
  <w:endnote w:type="continuationSeparator" w:id="0">
    <w:p w:rsidR="00202CA5" w:rsidRDefault="00202CA5" w:rsidP="001A4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95" w:rsidRDefault="00FA0C95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2EC4">
      <w:rPr>
        <w:noProof/>
      </w:rPr>
      <w:t>44</w:t>
    </w:r>
    <w:r>
      <w:rPr>
        <w:noProof/>
      </w:rPr>
      <w:fldChar w:fldCharType="end"/>
    </w:r>
  </w:p>
  <w:p w:rsidR="00FA0C95" w:rsidRDefault="00FA0C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CA5" w:rsidRDefault="00202CA5" w:rsidP="001A48EE">
      <w:pPr>
        <w:spacing w:after="0" w:line="240" w:lineRule="auto"/>
      </w:pPr>
      <w:r>
        <w:separator/>
      </w:r>
    </w:p>
  </w:footnote>
  <w:footnote w:type="continuationSeparator" w:id="0">
    <w:p w:rsidR="00202CA5" w:rsidRDefault="00202CA5" w:rsidP="001A4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E81"/>
    <w:multiLevelType w:val="hybridMultilevel"/>
    <w:tmpl w:val="4D1CA6B8"/>
    <w:lvl w:ilvl="0" w:tplc="1D9AFE9C">
      <w:start w:val="1"/>
      <w:numFmt w:val="decimal"/>
      <w:lvlText w:val="%1)"/>
      <w:lvlJc w:val="left"/>
      <w:pPr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ACC5E05"/>
    <w:multiLevelType w:val="hybridMultilevel"/>
    <w:tmpl w:val="6F8A5D90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9F7BFA"/>
    <w:multiLevelType w:val="hybridMultilevel"/>
    <w:tmpl w:val="F53EE82A"/>
    <w:lvl w:ilvl="0" w:tplc="B59C9276">
      <w:start w:val="9"/>
      <w:numFmt w:val="decimal"/>
      <w:lvlText w:val="%1."/>
      <w:lvlJc w:val="left"/>
      <w:pPr>
        <w:ind w:left="1226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D9F4609"/>
    <w:multiLevelType w:val="hybridMultilevel"/>
    <w:tmpl w:val="807EFD38"/>
    <w:lvl w:ilvl="0" w:tplc="65D063C2">
      <w:start w:val="1"/>
      <w:numFmt w:val="decimal"/>
      <w:lvlText w:val="%1)"/>
      <w:lvlJc w:val="left"/>
      <w:pPr>
        <w:ind w:left="2321" w:hanging="13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4">
    <w:nsid w:val="10500F0D"/>
    <w:multiLevelType w:val="hybridMultilevel"/>
    <w:tmpl w:val="A03E0B74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16634F4"/>
    <w:multiLevelType w:val="hybridMultilevel"/>
    <w:tmpl w:val="4E28CDD2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0A2B0C"/>
    <w:multiLevelType w:val="hybridMultilevel"/>
    <w:tmpl w:val="CA4667E0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153B3B"/>
    <w:multiLevelType w:val="hybridMultilevel"/>
    <w:tmpl w:val="C7824E30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181D49"/>
    <w:multiLevelType w:val="hybridMultilevel"/>
    <w:tmpl w:val="E27C6342"/>
    <w:lvl w:ilvl="0" w:tplc="398050AA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42D3421"/>
    <w:multiLevelType w:val="hybridMultilevel"/>
    <w:tmpl w:val="A496A63A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73178F9"/>
    <w:multiLevelType w:val="hybridMultilevel"/>
    <w:tmpl w:val="9C308816"/>
    <w:lvl w:ilvl="0" w:tplc="182A4762">
      <w:start w:val="1"/>
      <w:numFmt w:val="decimal"/>
      <w:lvlText w:val="%1)"/>
      <w:lvlJc w:val="left"/>
      <w:pPr>
        <w:ind w:left="12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11">
    <w:nsid w:val="1ADC2CAE"/>
    <w:multiLevelType w:val="hybridMultilevel"/>
    <w:tmpl w:val="672C6616"/>
    <w:lvl w:ilvl="0" w:tplc="9412EC36">
      <w:start w:val="1"/>
      <w:numFmt w:val="decimal"/>
      <w:lvlText w:val="%1)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D7D0C2B"/>
    <w:multiLevelType w:val="hybridMultilevel"/>
    <w:tmpl w:val="D33C2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56EDA32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BC3C4D"/>
    <w:multiLevelType w:val="multilevel"/>
    <w:tmpl w:val="077EB8C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1EDC06E3"/>
    <w:multiLevelType w:val="hybridMultilevel"/>
    <w:tmpl w:val="E02A645A"/>
    <w:lvl w:ilvl="0" w:tplc="9820A4C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22BC44C8"/>
    <w:multiLevelType w:val="hybridMultilevel"/>
    <w:tmpl w:val="5B181A6E"/>
    <w:lvl w:ilvl="0" w:tplc="BA3C300A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6401C5F"/>
    <w:multiLevelType w:val="hybridMultilevel"/>
    <w:tmpl w:val="B5B80552"/>
    <w:lvl w:ilvl="0" w:tplc="086C816E">
      <w:start w:val="1"/>
      <w:numFmt w:val="decimal"/>
      <w:lvlText w:val="%1)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91E2386"/>
    <w:multiLevelType w:val="hybridMultilevel"/>
    <w:tmpl w:val="EE1A1C9C"/>
    <w:lvl w:ilvl="0" w:tplc="2A046284">
      <w:start w:val="1"/>
      <w:numFmt w:val="decimal"/>
      <w:lvlText w:val="%1)"/>
      <w:lvlJc w:val="left"/>
      <w:pPr>
        <w:ind w:left="2096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2AE66CF2"/>
    <w:multiLevelType w:val="hybridMultilevel"/>
    <w:tmpl w:val="9F66AA64"/>
    <w:lvl w:ilvl="0" w:tplc="BD922CE2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19">
    <w:nsid w:val="2EDB4A6A"/>
    <w:multiLevelType w:val="hybridMultilevel"/>
    <w:tmpl w:val="75689758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13F71AE"/>
    <w:multiLevelType w:val="hybridMultilevel"/>
    <w:tmpl w:val="11400BB8"/>
    <w:lvl w:ilvl="0" w:tplc="C0389BB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34EE5F26"/>
    <w:multiLevelType w:val="hybridMultilevel"/>
    <w:tmpl w:val="4B268422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58B4A8E"/>
    <w:multiLevelType w:val="hybridMultilevel"/>
    <w:tmpl w:val="D73008E0"/>
    <w:lvl w:ilvl="0" w:tplc="0AA25A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36C15695"/>
    <w:multiLevelType w:val="hybridMultilevel"/>
    <w:tmpl w:val="303A6848"/>
    <w:lvl w:ilvl="0" w:tplc="A502B574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2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6" w:hanging="180"/>
      </w:pPr>
      <w:rPr>
        <w:rFonts w:cs="Times New Roman"/>
      </w:rPr>
    </w:lvl>
  </w:abstractNum>
  <w:abstractNum w:abstractNumId="24">
    <w:nsid w:val="3A7D069F"/>
    <w:multiLevelType w:val="hybridMultilevel"/>
    <w:tmpl w:val="303A6848"/>
    <w:lvl w:ilvl="0" w:tplc="A502B574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2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6" w:hanging="180"/>
      </w:pPr>
      <w:rPr>
        <w:rFonts w:cs="Times New Roman"/>
      </w:rPr>
    </w:lvl>
  </w:abstractNum>
  <w:abstractNum w:abstractNumId="25">
    <w:nsid w:val="3F1D0D4E"/>
    <w:multiLevelType w:val="hybridMultilevel"/>
    <w:tmpl w:val="D622590C"/>
    <w:lvl w:ilvl="0" w:tplc="DFA08EB0">
      <w:start w:val="1"/>
      <w:numFmt w:val="decimal"/>
      <w:lvlText w:val="%1)"/>
      <w:lvlJc w:val="left"/>
      <w:pPr>
        <w:ind w:left="2456" w:hanging="16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>
    <w:nsid w:val="41B2090D"/>
    <w:multiLevelType w:val="hybridMultilevel"/>
    <w:tmpl w:val="8E18B666"/>
    <w:lvl w:ilvl="0" w:tplc="B0321958">
      <w:start w:val="1"/>
      <w:numFmt w:val="decimal"/>
      <w:lvlText w:val="%1)"/>
      <w:lvlJc w:val="left"/>
      <w:pPr>
        <w:tabs>
          <w:tab w:val="num" w:pos="1135"/>
        </w:tabs>
        <w:ind w:left="1"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27">
    <w:nsid w:val="421A12DF"/>
    <w:multiLevelType w:val="hybridMultilevel"/>
    <w:tmpl w:val="C9EAB334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2B313DA"/>
    <w:multiLevelType w:val="hybridMultilevel"/>
    <w:tmpl w:val="C8D29C32"/>
    <w:lvl w:ilvl="0" w:tplc="D4F43B7E">
      <w:start w:val="1"/>
      <w:numFmt w:val="decimal"/>
      <w:pStyle w:val="a"/>
      <w:lvlText w:val="%1."/>
      <w:lvlJc w:val="left"/>
      <w:pPr>
        <w:ind w:left="927" w:hanging="360"/>
      </w:pPr>
      <w:rPr>
        <w:rFonts w:cs="Times New Roman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2" w:tplc="228C9918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3" w:tplc="D9AE7574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4" w:tplc="8594E896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5" w:tplc="84646046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6" w:tplc="D4DEC1C6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7" w:tplc="5D7CDB0C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8" w:tplc="E6922E84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</w:abstractNum>
  <w:abstractNum w:abstractNumId="29">
    <w:nsid w:val="43C35FA3"/>
    <w:multiLevelType w:val="hybridMultilevel"/>
    <w:tmpl w:val="CCF44BEA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4413F52"/>
    <w:multiLevelType w:val="hybridMultilevel"/>
    <w:tmpl w:val="D570C3FC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54813A1"/>
    <w:multiLevelType w:val="hybridMultilevel"/>
    <w:tmpl w:val="3FD67B34"/>
    <w:lvl w:ilvl="0" w:tplc="BEFC432E">
      <w:start w:val="1"/>
      <w:numFmt w:val="decimal"/>
      <w:lvlText w:val="%1)"/>
      <w:lvlJc w:val="left"/>
      <w:pPr>
        <w:ind w:left="2231" w:hanging="13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45B62305"/>
    <w:multiLevelType w:val="hybridMultilevel"/>
    <w:tmpl w:val="9F7005F4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65F6C9C"/>
    <w:multiLevelType w:val="hybridMultilevel"/>
    <w:tmpl w:val="FA6CC16C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B3F6A79"/>
    <w:multiLevelType w:val="hybridMultilevel"/>
    <w:tmpl w:val="2E062852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5706517"/>
    <w:multiLevelType w:val="hybridMultilevel"/>
    <w:tmpl w:val="2E12AEB8"/>
    <w:lvl w:ilvl="0" w:tplc="D326E530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55C82D7D"/>
    <w:multiLevelType w:val="multilevel"/>
    <w:tmpl w:val="94B8F3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7">
    <w:nsid w:val="562A5BD4"/>
    <w:multiLevelType w:val="hybridMultilevel"/>
    <w:tmpl w:val="04AA3598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6536E14"/>
    <w:multiLevelType w:val="hybridMultilevel"/>
    <w:tmpl w:val="CA34DAAA"/>
    <w:lvl w:ilvl="0" w:tplc="C876D430">
      <w:start w:val="1"/>
      <w:numFmt w:val="decimal"/>
      <w:lvlText w:val="%1)"/>
      <w:lvlJc w:val="left"/>
      <w:pPr>
        <w:tabs>
          <w:tab w:val="num" w:pos="2036"/>
        </w:tabs>
        <w:ind w:left="2036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9">
    <w:nsid w:val="58C8421F"/>
    <w:multiLevelType w:val="hybridMultilevel"/>
    <w:tmpl w:val="6A8CF620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A6101C1"/>
    <w:multiLevelType w:val="hybridMultilevel"/>
    <w:tmpl w:val="F96434C6"/>
    <w:lvl w:ilvl="0" w:tplc="3E2A2FB0">
      <w:start w:val="1"/>
      <w:numFmt w:val="decimal"/>
      <w:lvlText w:val="%1)"/>
      <w:lvlJc w:val="left"/>
      <w:pPr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1">
    <w:nsid w:val="5B400294"/>
    <w:multiLevelType w:val="hybridMultilevel"/>
    <w:tmpl w:val="31D668AA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5DCF0AE0"/>
    <w:multiLevelType w:val="hybridMultilevel"/>
    <w:tmpl w:val="A7969054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6854934"/>
    <w:multiLevelType w:val="hybridMultilevel"/>
    <w:tmpl w:val="2E0CFA22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8781C64"/>
    <w:multiLevelType w:val="hybridMultilevel"/>
    <w:tmpl w:val="7E342B96"/>
    <w:lvl w:ilvl="0" w:tplc="0DAA98F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>
    <w:nsid w:val="69C85DB6"/>
    <w:multiLevelType w:val="hybridMultilevel"/>
    <w:tmpl w:val="AA201334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099691E"/>
    <w:multiLevelType w:val="hybridMultilevel"/>
    <w:tmpl w:val="52CCB924"/>
    <w:lvl w:ilvl="0" w:tplc="B0321958">
      <w:start w:val="1"/>
      <w:numFmt w:val="decimal"/>
      <w:lvlText w:val="%1)"/>
      <w:lvlJc w:val="left"/>
      <w:pPr>
        <w:tabs>
          <w:tab w:val="num" w:pos="1135"/>
        </w:tabs>
        <w:ind w:left="1"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4815273"/>
    <w:multiLevelType w:val="hybridMultilevel"/>
    <w:tmpl w:val="281651FA"/>
    <w:lvl w:ilvl="0" w:tplc="62A60454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6416911"/>
    <w:multiLevelType w:val="hybridMultilevel"/>
    <w:tmpl w:val="BBE82328"/>
    <w:lvl w:ilvl="0" w:tplc="970C4732">
      <w:start w:val="1"/>
      <w:numFmt w:val="decimal"/>
      <w:lvlText w:val="%1)"/>
      <w:lvlJc w:val="left"/>
      <w:pPr>
        <w:ind w:left="1855" w:hanging="9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00" w:hanging="180"/>
      </w:pPr>
      <w:rPr>
        <w:rFonts w:cs="Times New Roman"/>
      </w:rPr>
    </w:lvl>
  </w:abstractNum>
  <w:abstractNum w:abstractNumId="49">
    <w:nsid w:val="782503A8"/>
    <w:multiLevelType w:val="hybridMultilevel"/>
    <w:tmpl w:val="D548CB08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7C517E4B"/>
    <w:multiLevelType w:val="hybridMultilevel"/>
    <w:tmpl w:val="DC0AE932"/>
    <w:lvl w:ilvl="0" w:tplc="61CA1EFE">
      <w:start w:val="1"/>
      <w:numFmt w:val="decimal"/>
      <w:lvlText w:val="%1)"/>
      <w:lvlJc w:val="left"/>
      <w:pPr>
        <w:ind w:left="2141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1">
    <w:nsid w:val="7EDC100E"/>
    <w:multiLevelType w:val="hybridMultilevel"/>
    <w:tmpl w:val="4D726F68"/>
    <w:lvl w:ilvl="0" w:tplc="58DA36DA">
      <w:start w:val="1"/>
      <w:numFmt w:val="decimal"/>
      <w:pStyle w:val="a0"/>
      <w:lvlText w:val="%1."/>
      <w:lvlJc w:val="left"/>
      <w:pPr>
        <w:tabs>
          <w:tab w:val="num" w:pos="426"/>
        </w:tabs>
        <w:ind w:left="-141" w:firstLine="567"/>
      </w:pPr>
      <w:rPr>
        <w:rFonts w:cs="Times New Roman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9"/>
  </w:num>
  <w:num w:numId="5">
    <w:abstractNumId w:val="49"/>
  </w:num>
  <w:num w:numId="6">
    <w:abstractNumId w:val="47"/>
  </w:num>
  <w:num w:numId="7">
    <w:abstractNumId w:val="41"/>
  </w:num>
  <w:num w:numId="8">
    <w:abstractNumId w:val="6"/>
  </w:num>
  <w:num w:numId="9">
    <w:abstractNumId w:val="1"/>
  </w:num>
  <w:num w:numId="10">
    <w:abstractNumId w:val="39"/>
  </w:num>
  <w:num w:numId="11">
    <w:abstractNumId w:val="15"/>
  </w:num>
  <w:num w:numId="12">
    <w:abstractNumId w:val="18"/>
  </w:num>
  <w:num w:numId="13">
    <w:abstractNumId w:val="26"/>
  </w:num>
  <w:num w:numId="14">
    <w:abstractNumId w:val="30"/>
  </w:num>
  <w:num w:numId="15">
    <w:abstractNumId w:val="27"/>
  </w:num>
  <w:num w:numId="16">
    <w:abstractNumId w:val="32"/>
  </w:num>
  <w:num w:numId="17">
    <w:abstractNumId w:val="7"/>
  </w:num>
  <w:num w:numId="18">
    <w:abstractNumId w:val="42"/>
  </w:num>
  <w:num w:numId="19">
    <w:abstractNumId w:val="33"/>
  </w:num>
  <w:num w:numId="20">
    <w:abstractNumId w:val="43"/>
  </w:num>
  <w:num w:numId="21">
    <w:abstractNumId w:val="45"/>
  </w:num>
  <w:num w:numId="22">
    <w:abstractNumId w:val="5"/>
  </w:num>
  <w:num w:numId="23">
    <w:abstractNumId w:val="46"/>
  </w:num>
  <w:num w:numId="24">
    <w:abstractNumId w:val="34"/>
  </w:num>
  <w:num w:numId="25">
    <w:abstractNumId w:val="4"/>
  </w:num>
  <w:num w:numId="26">
    <w:abstractNumId w:val="29"/>
  </w:num>
  <w:num w:numId="27">
    <w:abstractNumId w:val="44"/>
  </w:num>
  <w:num w:numId="28">
    <w:abstractNumId w:val="19"/>
  </w:num>
  <w:num w:numId="29">
    <w:abstractNumId w:val="37"/>
  </w:num>
  <w:num w:numId="30">
    <w:abstractNumId w:val="48"/>
  </w:num>
  <w:num w:numId="31">
    <w:abstractNumId w:val="50"/>
  </w:num>
  <w:num w:numId="32">
    <w:abstractNumId w:val="25"/>
  </w:num>
  <w:num w:numId="33">
    <w:abstractNumId w:val="20"/>
  </w:num>
  <w:num w:numId="34">
    <w:abstractNumId w:val="23"/>
  </w:num>
  <w:num w:numId="35">
    <w:abstractNumId w:val="16"/>
  </w:num>
  <w:num w:numId="36">
    <w:abstractNumId w:val="35"/>
  </w:num>
  <w:num w:numId="37">
    <w:abstractNumId w:val="3"/>
  </w:num>
  <w:num w:numId="38">
    <w:abstractNumId w:val="0"/>
  </w:num>
  <w:num w:numId="39">
    <w:abstractNumId w:val="10"/>
  </w:num>
  <w:num w:numId="40">
    <w:abstractNumId w:val="31"/>
  </w:num>
  <w:num w:numId="41">
    <w:abstractNumId w:val="21"/>
  </w:num>
  <w:num w:numId="42">
    <w:abstractNumId w:val="14"/>
  </w:num>
  <w:num w:numId="43">
    <w:abstractNumId w:val="17"/>
  </w:num>
  <w:num w:numId="44">
    <w:abstractNumId w:val="38"/>
  </w:num>
  <w:num w:numId="45">
    <w:abstractNumId w:val="40"/>
  </w:num>
  <w:num w:numId="46">
    <w:abstractNumId w:val="2"/>
  </w:num>
  <w:num w:numId="47">
    <w:abstractNumId w:val="11"/>
  </w:num>
  <w:num w:numId="48">
    <w:abstractNumId w:val="36"/>
  </w:num>
  <w:num w:numId="49">
    <w:abstractNumId w:val="13"/>
  </w:num>
  <w:num w:numId="50">
    <w:abstractNumId w:val="8"/>
  </w:num>
  <w:num w:numId="51">
    <w:abstractNumId w:val="24"/>
  </w:num>
  <w:num w:numId="52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AD"/>
    <w:rsid w:val="000013A8"/>
    <w:rsid w:val="000019DA"/>
    <w:rsid w:val="000025A2"/>
    <w:rsid w:val="0000400C"/>
    <w:rsid w:val="000043CF"/>
    <w:rsid w:val="000047FA"/>
    <w:rsid w:val="00004D75"/>
    <w:rsid w:val="000058D8"/>
    <w:rsid w:val="00005D01"/>
    <w:rsid w:val="00006B6B"/>
    <w:rsid w:val="00006E15"/>
    <w:rsid w:val="00010B65"/>
    <w:rsid w:val="00011062"/>
    <w:rsid w:val="00011154"/>
    <w:rsid w:val="000119A2"/>
    <w:rsid w:val="000121F4"/>
    <w:rsid w:val="00012704"/>
    <w:rsid w:val="00012AAC"/>
    <w:rsid w:val="00012EC9"/>
    <w:rsid w:val="00014F82"/>
    <w:rsid w:val="0001510D"/>
    <w:rsid w:val="0001692D"/>
    <w:rsid w:val="00017047"/>
    <w:rsid w:val="00017834"/>
    <w:rsid w:val="0002062C"/>
    <w:rsid w:val="00020D89"/>
    <w:rsid w:val="00022F44"/>
    <w:rsid w:val="0002533A"/>
    <w:rsid w:val="00025863"/>
    <w:rsid w:val="000259AE"/>
    <w:rsid w:val="00025BF2"/>
    <w:rsid w:val="00025EC9"/>
    <w:rsid w:val="000264A5"/>
    <w:rsid w:val="000264B9"/>
    <w:rsid w:val="0002750C"/>
    <w:rsid w:val="00027A8E"/>
    <w:rsid w:val="000304CA"/>
    <w:rsid w:val="00030F9F"/>
    <w:rsid w:val="0003118B"/>
    <w:rsid w:val="00033341"/>
    <w:rsid w:val="0003463E"/>
    <w:rsid w:val="000350AB"/>
    <w:rsid w:val="000366BF"/>
    <w:rsid w:val="0003683C"/>
    <w:rsid w:val="00036D57"/>
    <w:rsid w:val="000376A9"/>
    <w:rsid w:val="00037FE6"/>
    <w:rsid w:val="000402B9"/>
    <w:rsid w:val="000404D7"/>
    <w:rsid w:val="00040C57"/>
    <w:rsid w:val="00041CA6"/>
    <w:rsid w:val="00042308"/>
    <w:rsid w:val="00043B58"/>
    <w:rsid w:val="00043E5A"/>
    <w:rsid w:val="0004589F"/>
    <w:rsid w:val="00045A39"/>
    <w:rsid w:val="000464EF"/>
    <w:rsid w:val="000471A6"/>
    <w:rsid w:val="000471C3"/>
    <w:rsid w:val="00047912"/>
    <w:rsid w:val="000508A6"/>
    <w:rsid w:val="00051602"/>
    <w:rsid w:val="0005192D"/>
    <w:rsid w:val="000519AF"/>
    <w:rsid w:val="00051A9C"/>
    <w:rsid w:val="00054046"/>
    <w:rsid w:val="000541E9"/>
    <w:rsid w:val="00054B04"/>
    <w:rsid w:val="00054B4A"/>
    <w:rsid w:val="000561F0"/>
    <w:rsid w:val="00056451"/>
    <w:rsid w:val="00056694"/>
    <w:rsid w:val="000569EB"/>
    <w:rsid w:val="00057AE5"/>
    <w:rsid w:val="00057D6C"/>
    <w:rsid w:val="00060985"/>
    <w:rsid w:val="00060DD3"/>
    <w:rsid w:val="00060E9C"/>
    <w:rsid w:val="00061A74"/>
    <w:rsid w:val="00061AB8"/>
    <w:rsid w:val="00062E7F"/>
    <w:rsid w:val="00063926"/>
    <w:rsid w:val="00064F71"/>
    <w:rsid w:val="00065954"/>
    <w:rsid w:val="00066580"/>
    <w:rsid w:val="000707F4"/>
    <w:rsid w:val="000713E4"/>
    <w:rsid w:val="000719BB"/>
    <w:rsid w:val="00072484"/>
    <w:rsid w:val="00072A37"/>
    <w:rsid w:val="00073CD6"/>
    <w:rsid w:val="00074408"/>
    <w:rsid w:val="00075249"/>
    <w:rsid w:val="00075C41"/>
    <w:rsid w:val="00075FFA"/>
    <w:rsid w:val="00076A51"/>
    <w:rsid w:val="000776F7"/>
    <w:rsid w:val="00080CFD"/>
    <w:rsid w:val="00080E8D"/>
    <w:rsid w:val="00081B24"/>
    <w:rsid w:val="0008235A"/>
    <w:rsid w:val="00083EA2"/>
    <w:rsid w:val="00084725"/>
    <w:rsid w:val="00085857"/>
    <w:rsid w:val="00087044"/>
    <w:rsid w:val="00087DC3"/>
    <w:rsid w:val="00090DA2"/>
    <w:rsid w:val="00090DDE"/>
    <w:rsid w:val="000922A2"/>
    <w:rsid w:val="0009594D"/>
    <w:rsid w:val="00096085"/>
    <w:rsid w:val="000A1AFD"/>
    <w:rsid w:val="000A3692"/>
    <w:rsid w:val="000A47F2"/>
    <w:rsid w:val="000A6297"/>
    <w:rsid w:val="000A64A7"/>
    <w:rsid w:val="000A6583"/>
    <w:rsid w:val="000A6CBD"/>
    <w:rsid w:val="000A71C4"/>
    <w:rsid w:val="000A7E81"/>
    <w:rsid w:val="000B0031"/>
    <w:rsid w:val="000B0861"/>
    <w:rsid w:val="000B38A1"/>
    <w:rsid w:val="000B458F"/>
    <w:rsid w:val="000B4A75"/>
    <w:rsid w:val="000B6651"/>
    <w:rsid w:val="000B6816"/>
    <w:rsid w:val="000B76FE"/>
    <w:rsid w:val="000C0255"/>
    <w:rsid w:val="000C0AA2"/>
    <w:rsid w:val="000C0D5B"/>
    <w:rsid w:val="000C110A"/>
    <w:rsid w:val="000C192B"/>
    <w:rsid w:val="000C25F1"/>
    <w:rsid w:val="000C436F"/>
    <w:rsid w:val="000C57C0"/>
    <w:rsid w:val="000C5C70"/>
    <w:rsid w:val="000C650B"/>
    <w:rsid w:val="000C718D"/>
    <w:rsid w:val="000C7796"/>
    <w:rsid w:val="000C7BD2"/>
    <w:rsid w:val="000D0147"/>
    <w:rsid w:val="000D04B9"/>
    <w:rsid w:val="000D091D"/>
    <w:rsid w:val="000D0E57"/>
    <w:rsid w:val="000D177A"/>
    <w:rsid w:val="000D1E8E"/>
    <w:rsid w:val="000D2E9F"/>
    <w:rsid w:val="000D2EAE"/>
    <w:rsid w:val="000D31EE"/>
    <w:rsid w:val="000D33D8"/>
    <w:rsid w:val="000D4CB5"/>
    <w:rsid w:val="000D52F1"/>
    <w:rsid w:val="000D5400"/>
    <w:rsid w:val="000D5EB0"/>
    <w:rsid w:val="000D63AD"/>
    <w:rsid w:val="000D67F6"/>
    <w:rsid w:val="000D73FB"/>
    <w:rsid w:val="000D77AE"/>
    <w:rsid w:val="000E03A7"/>
    <w:rsid w:val="000E1DBD"/>
    <w:rsid w:val="000E2E31"/>
    <w:rsid w:val="000E2ED3"/>
    <w:rsid w:val="000E4BC2"/>
    <w:rsid w:val="000E4EF4"/>
    <w:rsid w:val="000E551D"/>
    <w:rsid w:val="000E5D3D"/>
    <w:rsid w:val="000E61B0"/>
    <w:rsid w:val="000E6CAF"/>
    <w:rsid w:val="000F0BDE"/>
    <w:rsid w:val="000F1EFA"/>
    <w:rsid w:val="000F2A77"/>
    <w:rsid w:val="000F3A40"/>
    <w:rsid w:val="000F5032"/>
    <w:rsid w:val="000F51AE"/>
    <w:rsid w:val="000F5386"/>
    <w:rsid w:val="000F61F4"/>
    <w:rsid w:val="000F6CC2"/>
    <w:rsid w:val="00100C06"/>
    <w:rsid w:val="001017F4"/>
    <w:rsid w:val="00101B72"/>
    <w:rsid w:val="00103A2C"/>
    <w:rsid w:val="00104DAF"/>
    <w:rsid w:val="00104F44"/>
    <w:rsid w:val="00105EC7"/>
    <w:rsid w:val="00106254"/>
    <w:rsid w:val="00107046"/>
    <w:rsid w:val="001071FA"/>
    <w:rsid w:val="001073A5"/>
    <w:rsid w:val="0010769E"/>
    <w:rsid w:val="00110747"/>
    <w:rsid w:val="00110DE9"/>
    <w:rsid w:val="00110E44"/>
    <w:rsid w:val="00111463"/>
    <w:rsid w:val="00111990"/>
    <w:rsid w:val="001122F9"/>
    <w:rsid w:val="00112368"/>
    <w:rsid w:val="00112F77"/>
    <w:rsid w:val="0011328E"/>
    <w:rsid w:val="001134C7"/>
    <w:rsid w:val="00114DD1"/>
    <w:rsid w:val="00115965"/>
    <w:rsid w:val="00115A7A"/>
    <w:rsid w:val="00116214"/>
    <w:rsid w:val="00117D92"/>
    <w:rsid w:val="001207F9"/>
    <w:rsid w:val="001211F6"/>
    <w:rsid w:val="00121E2C"/>
    <w:rsid w:val="001224F6"/>
    <w:rsid w:val="0012364B"/>
    <w:rsid w:val="001275F0"/>
    <w:rsid w:val="00131F7D"/>
    <w:rsid w:val="001320C4"/>
    <w:rsid w:val="00132110"/>
    <w:rsid w:val="00136185"/>
    <w:rsid w:val="0013627C"/>
    <w:rsid w:val="001364E8"/>
    <w:rsid w:val="00140959"/>
    <w:rsid w:val="00140DF2"/>
    <w:rsid w:val="001418D7"/>
    <w:rsid w:val="001434BA"/>
    <w:rsid w:val="00143C71"/>
    <w:rsid w:val="001444DC"/>
    <w:rsid w:val="00145DE0"/>
    <w:rsid w:val="00145E1A"/>
    <w:rsid w:val="00147255"/>
    <w:rsid w:val="00147610"/>
    <w:rsid w:val="00150FE6"/>
    <w:rsid w:val="00151016"/>
    <w:rsid w:val="001517EB"/>
    <w:rsid w:val="00153205"/>
    <w:rsid w:val="00153A4C"/>
    <w:rsid w:val="00154E02"/>
    <w:rsid w:val="00155BF3"/>
    <w:rsid w:val="00160484"/>
    <w:rsid w:val="00160598"/>
    <w:rsid w:val="00160841"/>
    <w:rsid w:val="00160A3A"/>
    <w:rsid w:val="0016107F"/>
    <w:rsid w:val="0016305D"/>
    <w:rsid w:val="00164539"/>
    <w:rsid w:val="0016454C"/>
    <w:rsid w:val="00165346"/>
    <w:rsid w:val="00166EC1"/>
    <w:rsid w:val="00167388"/>
    <w:rsid w:val="001675F4"/>
    <w:rsid w:val="00167B8C"/>
    <w:rsid w:val="00170A76"/>
    <w:rsid w:val="00170EC7"/>
    <w:rsid w:val="00171B7F"/>
    <w:rsid w:val="00171BCD"/>
    <w:rsid w:val="0017361A"/>
    <w:rsid w:val="00173CB2"/>
    <w:rsid w:val="00174880"/>
    <w:rsid w:val="001763AA"/>
    <w:rsid w:val="00176678"/>
    <w:rsid w:val="00176BBB"/>
    <w:rsid w:val="001772D6"/>
    <w:rsid w:val="00177736"/>
    <w:rsid w:val="0018077D"/>
    <w:rsid w:val="00181518"/>
    <w:rsid w:val="001823DE"/>
    <w:rsid w:val="001824EF"/>
    <w:rsid w:val="001828D0"/>
    <w:rsid w:val="001853A5"/>
    <w:rsid w:val="00185D56"/>
    <w:rsid w:val="00187119"/>
    <w:rsid w:val="00187199"/>
    <w:rsid w:val="0019211B"/>
    <w:rsid w:val="001934F6"/>
    <w:rsid w:val="00193FBB"/>
    <w:rsid w:val="00194936"/>
    <w:rsid w:val="00195756"/>
    <w:rsid w:val="001961AD"/>
    <w:rsid w:val="0019678D"/>
    <w:rsid w:val="00197538"/>
    <w:rsid w:val="001A06A6"/>
    <w:rsid w:val="001A112E"/>
    <w:rsid w:val="001A135F"/>
    <w:rsid w:val="001A145F"/>
    <w:rsid w:val="001A372D"/>
    <w:rsid w:val="001A48EE"/>
    <w:rsid w:val="001A4CB5"/>
    <w:rsid w:val="001A53B0"/>
    <w:rsid w:val="001A5AB5"/>
    <w:rsid w:val="001A5B61"/>
    <w:rsid w:val="001A5ED3"/>
    <w:rsid w:val="001A6B2C"/>
    <w:rsid w:val="001A6FCF"/>
    <w:rsid w:val="001A77E3"/>
    <w:rsid w:val="001B0198"/>
    <w:rsid w:val="001B05E8"/>
    <w:rsid w:val="001B28F2"/>
    <w:rsid w:val="001B4322"/>
    <w:rsid w:val="001B4E54"/>
    <w:rsid w:val="001B5F45"/>
    <w:rsid w:val="001C0151"/>
    <w:rsid w:val="001C083E"/>
    <w:rsid w:val="001C1EDF"/>
    <w:rsid w:val="001C2AC2"/>
    <w:rsid w:val="001C3AE8"/>
    <w:rsid w:val="001C3BE0"/>
    <w:rsid w:val="001C4306"/>
    <w:rsid w:val="001C4835"/>
    <w:rsid w:val="001C694E"/>
    <w:rsid w:val="001C6AE6"/>
    <w:rsid w:val="001C7161"/>
    <w:rsid w:val="001C7315"/>
    <w:rsid w:val="001D0016"/>
    <w:rsid w:val="001D0138"/>
    <w:rsid w:val="001D066A"/>
    <w:rsid w:val="001D190B"/>
    <w:rsid w:val="001D1F12"/>
    <w:rsid w:val="001D3763"/>
    <w:rsid w:val="001D3D82"/>
    <w:rsid w:val="001D49A4"/>
    <w:rsid w:val="001D4C0E"/>
    <w:rsid w:val="001D74A1"/>
    <w:rsid w:val="001E0594"/>
    <w:rsid w:val="001E1989"/>
    <w:rsid w:val="001E1FB1"/>
    <w:rsid w:val="001E22C9"/>
    <w:rsid w:val="001E2FB1"/>
    <w:rsid w:val="001E31D1"/>
    <w:rsid w:val="001E3F8F"/>
    <w:rsid w:val="001E4D63"/>
    <w:rsid w:val="001E60BB"/>
    <w:rsid w:val="001E6620"/>
    <w:rsid w:val="001E6F30"/>
    <w:rsid w:val="001E7A4B"/>
    <w:rsid w:val="001F035A"/>
    <w:rsid w:val="001F0D5F"/>
    <w:rsid w:val="001F0FD6"/>
    <w:rsid w:val="001F1253"/>
    <w:rsid w:val="001F14F3"/>
    <w:rsid w:val="001F2865"/>
    <w:rsid w:val="001F3E20"/>
    <w:rsid w:val="001F4D12"/>
    <w:rsid w:val="001F52BC"/>
    <w:rsid w:val="001F542B"/>
    <w:rsid w:val="001F7805"/>
    <w:rsid w:val="002000CF"/>
    <w:rsid w:val="002001C3"/>
    <w:rsid w:val="0020212E"/>
    <w:rsid w:val="00202CA5"/>
    <w:rsid w:val="00202EB8"/>
    <w:rsid w:val="00203899"/>
    <w:rsid w:val="002039D2"/>
    <w:rsid w:val="002040BB"/>
    <w:rsid w:val="00204582"/>
    <w:rsid w:val="00206093"/>
    <w:rsid w:val="0020611F"/>
    <w:rsid w:val="002061CD"/>
    <w:rsid w:val="00207390"/>
    <w:rsid w:val="00207490"/>
    <w:rsid w:val="002074AB"/>
    <w:rsid w:val="0020781A"/>
    <w:rsid w:val="00207A55"/>
    <w:rsid w:val="00210866"/>
    <w:rsid w:val="00211888"/>
    <w:rsid w:val="00211ECC"/>
    <w:rsid w:val="00212F97"/>
    <w:rsid w:val="00213136"/>
    <w:rsid w:val="00213714"/>
    <w:rsid w:val="002140D4"/>
    <w:rsid w:val="0021435A"/>
    <w:rsid w:val="002144B8"/>
    <w:rsid w:val="00216403"/>
    <w:rsid w:val="002166FF"/>
    <w:rsid w:val="00217381"/>
    <w:rsid w:val="00217742"/>
    <w:rsid w:val="002218B6"/>
    <w:rsid w:val="00221984"/>
    <w:rsid w:val="00222C91"/>
    <w:rsid w:val="00224C05"/>
    <w:rsid w:val="00224DEC"/>
    <w:rsid w:val="00226594"/>
    <w:rsid w:val="00226B9A"/>
    <w:rsid w:val="0022768B"/>
    <w:rsid w:val="002325F2"/>
    <w:rsid w:val="00235742"/>
    <w:rsid w:val="00235E54"/>
    <w:rsid w:val="002363A7"/>
    <w:rsid w:val="00236DF0"/>
    <w:rsid w:val="00237BAE"/>
    <w:rsid w:val="00240BAC"/>
    <w:rsid w:val="00241548"/>
    <w:rsid w:val="00242785"/>
    <w:rsid w:val="002428F4"/>
    <w:rsid w:val="002432A7"/>
    <w:rsid w:val="00243C83"/>
    <w:rsid w:val="0024442B"/>
    <w:rsid w:val="00244DB1"/>
    <w:rsid w:val="0024538F"/>
    <w:rsid w:val="00245E4E"/>
    <w:rsid w:val="00245F3B"/>
    <w:rsid w:val="0024644D"/>
    <w:rsid w:val="002468C4"/>
    <w:rsid w:val="00246FA3"/>
    <w:rsid w:val="002472CE"/>
    <w:rsid w:val="00247308"/>
    <w:rsid w:val="00251EE2"/>
    <w:rsid w:val="002525B0"/>
    <w:rsid w:val="00253B3A"/>
    <w:rsid w:val="0025496C"/>
    <w:rsid w:val="00256803"/>
    <w:rsid w:val="002569F4"/>
    <w:rsid w:val="00256B5D"/>
    <w:rsid w:val="00256F5F"/>
    <w:rsid w:val="0025718C"/>
    <w:rsid w:val="00257E7A"/>
    <w:rsid w:val="002606D9"/>
    <w:rsid w:val="002608D8"/>
    <w:rsid w:val="00263213"/>
    <w:rsid w:val="002633D5"/>
    <w:rsid w:val="00263C2C"/>
    <w:rsid w:val="00265859"/>
    <w:rsid w:val="00265D9D"/>
    <w:rsid w:val="00266400"/>
    <w:rsid w:val="002672DC"/>
    <w:rsid w:val="00270CDC"/>
    <w:rsid w:val="00270FDA"/>
    <w:rsid w:val="00271374"/>
    <w:rsid w:val="00271470"/>
    <w:rsid w:val="00271AEA"/>
    <w:rsid w:val="00272BA9"/>
    <w:rsid w:val="002735A8"/>
    <w:rsid w:val="00273FF2"/>
    <w:rsid w:val="0027427A"/>
    <w:rsid w:val="00274B7B"/>
    <w:rsid w:val="002751A2"/>
    <w:rsid w:val="00275B01"/>
    <w:rsid w:val="002761AF"/>
    <w:rsid w:val="0027747D"/>
    <w:rsid w:val="0027755B"/>
    <w:rsid w:val="002775AA"/>
    <w:rsid w:val="002776C7"/>
    <w:rsid w:val="00281A1F"/>
    <w:rsid w:val="00281A38"/>
    <w:rsid w:val="00281D96"/>
    <w:rsid w:val="00282501"/>
    <w:rsid w:val="002829AA"/>
    <w:rsid w:val="0028492F"/>
    <w:rsid w:val="00285463"/>
    <w:rsid w:val="00285DAC"/>
    <w:rsid w:val="00287D4E"/>
    <w:rsid w:val="00287F54"/>
    <w:rsid w:val="002909F2"/>
    <w:rsid w:val="002917AA"/>
    <w:rsid w:val="0029324D"/>
    <w:rsid w:val="00293BC2"/>
    <w:rsid w:val="00294847"/>
    <w:rsid w:val="00295277"/>
    <w:rsid w:val="00295D60"/>
    <w:rsid w:val="0029790A"/>
    <w:rsid w:val="002A076E"/>
    <w:rsid w:val="002A1588"/>
    <w:rsid w:val="002A1802"/>
    <w:rsid w:val="002A1C1D"/>
    <w:rsid w:val="002A229B"/>
    <w:rsid w:val="002A2DAD"/>
    <w:rsid w:val="002A2E2F"/>
    <w:rsid w:val="002A5014"/>
    <w:rsid w:val="002A6629"/>
    <w:rsid w:val="002A777E"/>
    <w:rsid w:val="002A78E3"/>
    <w:rsid w:val="002A7BE7"/>
    <w:rsid w:val="002B09D6"/>
    <w:rsid w:val="002B14F8"/>
    <w:rsid w:val="002B1D71"/>
    <w:rsid w:val="002B3561"/>
    <w:rsid w:val="002B4744"/>
    <w:rsid w:val="002B51F1"/>
    <w:rsid w:val="002B5564"/>
    <w:rsid w:val="002B63DB"/>
    <w:rsid w:val="002B67F4"/>
    <w:rsid w:val="002B773D"/>
    <w:rsid w:val="002B7E18"/>
    <w:rsid w:val="002C1D5E"/>
    <w:rsid w:val="002C2843"/>
    <w:rsid w:val="002C5098"/>
    <w:rsid w:val="002C5AEF"/>
    <w:rsid w:val="002C5FAC"/>
    <w:rsid w:val="002C5FC8"/>
    <w:rsid w:val="002C6077"/>
    <w:rsid w:val="002D0027"/>
    <w:rsid w:val="002D0C8C"/>
    <w:rsid w:val="002D26DB"/>
    <w:rsid w:val="002D365A"/>
    <w:rsid w:val="002D396B"/>
    <w:rsid w:val="002D4308"/>
    <w:rsid w:val="002D4C60"/>
    <w:rsid w:val="002D74E4"/>
    <w:rsid w:val="002D76EB"/>
    <w:rsid w:val="002E2D50"/>
    <w:rsid w:val="002E369D"/>
    <w:rsid w:val="002E3C9E"/>
    <w:rsid w:val="002E3E9D"/>
    <w:rsid w:val="002E6389"/>
    <w:rsid w:val="002E6A3A"/>
    <w:rsid w:val="002E7DD6"/>
    <w:rsid w:val="002F001F"/>
    <w:rsid w:val="002F0195"/>
    <w:rsid w:val="002F0786"/>
    <w:rsid w:val="002F096E"/>
    <w:rsid w:val="002F1868"/>
    <w:rsid w:val="002F1F0F"/>
    <w:rsid w:val="002F2083"/>
    <w:rsid w:val="002F2780"/>
    <w:rsid w:val="002F38D4"/>
    <w:rsid w:val="002F4101"/>
    <w:rsid w:val="002F43B6"/>
    <w:rsid w:val="002F453F"/>
    <w:rsid w:val="002F4EA9"/>
    <w:rsid w:val="002F5437"/>
    <w:rsid w:val="002F68FF"/>
    <w:rsid w:val="002F6AAD"/>
    <w:rsid w:val="002F6ABB"/>
    <w:rsid w:val="002F756D"/>
    <w:rsid w:val="002F788A"/>
    <w:rsid w:val="00300AB3"/>
    <w:rsid w:val="00301160"/>
    <w:rsid w:val="003016B7"/>
    <w:rsid w:val="00301846"/>
    <w:rsid w:val="00301BF1"/>
    <w:rsid w:val="0030273E"/>
    <w:rsid w:val="00302AEA"/>
    <w:rsid w:val="00305429"/>
    <w:rsid w:val="00306276"/>
    <w:rsid w:val="003065F0"/>
    <w:rsid w:val="003069EC"/>
    <w:rsid w:val="003077BA"/>
    <w:rsid w:val="00307CF2"/>
    <w:rsid w:val="003101E5"/>
    <w:rsid w:val="0031182E"/>
    <w:rsid w:val="00311B0A"/>
    <w:rsid w:val="0031249D"/>
    <w:rsid w:val="00312789"/>
    <w:rsid w:val="00312AC8"/>
    <w:rsid w:val="003163B3"/>
    <w:rsid w:val="00317261"/>
    <w:rsid w:val="00317380"/>
    <w:rsid w:val="0031795C"/>
    <w:rsid w:val="00321ECE"/>
    <w:rsid w:val="00322410"/>
    <w:rsid w:val="00323908"/>
    <w:rsid w:val="00324643"/>
    <w:rsid w:val="00324938"/>
    <w:rsid w:val="00324AD9"/>
    <w:rsid w:val="00324BE7"/>
    <w:rsid w:val="00330AAE"/>
    <w:rsid w:val="00331EF0"/>
    <w:rsid w:val="003343C6"/>
    <w:rsid w:val="00334548"/>
    <w:rsid w:val="00337636"/>
    <w:rsid w:val="00337713"/>
    <w:rsid w:val="00337FEC"/>
    <w:rsid w:val="00340271"/>
    <w:rsid w:val="00342C00"/>
    <w:rsid w:val="0034383F"/>
    <w:rsid w:val="003452A3"/>
    <w:rsid w:val="003461D5"/>
    <w:rsid w:val="003466DE"/>
    <w:rsid w:val="003466ED"/>
    <w:rsid w:val="00346913"/>
    <w:rsid w:val="00347306"/>
    <w:rsid w:val="003476AC"/>
    <w:rsid w:val="0035081C"/>
    <w:rsid w:val="00351FF9"/>
    <w:rsid w:val="003528F5"/>
    <w:rsid w:val="003552F6"/>
    <w:rsid w:val="0035601A"/>
    <w:rsid w:val="00357F37"/>
    <w:rsid w:val="003607A4"/>
    <w:rsid w:val="0036164D"/>
    <w:rsid w:val="0036205B"/>
    <w:rsid w:val="00363801"/>
    <w:rsid w:val="00363BC1"/>
    <w:rsid w:val="003645BE"/>
    <w:rsid w:val="00364752"/>
    <w:rsid w:val="003661B6"/>
    <w:rsid w:val="0037008C"/>
    <w:rsid w:val="0037028D"/>
    <w:rsid w:val="00370687"/>
    <w:rsid w:val="00370824"/>
    <w:rsid w:val="00370F48"/>
    <w:rsid w:val="00371386"/>
    <w:rsid w:val="00371BD5"/>
    <w:rsid w:val="003722D8"/>
    <w:rsid w:val="00372587"/>
    <w:rsid w:val="00372836"/>
    <w:rsid w:val="00372CC6"/>
    <w:rsid w:val="00372F01"/>
    <w:rsid w:val="0037366C"/>
    <w:rsid w:val="00373779"/>
    <w:rsid w:val="00373F3E"/>
    <w:rsid w:val="00373F63"/>
    <w:rsid w:val="003747F3"/>
    <w:rsid w:val="0037637F"/>
    <w:rsid w:val="00376E93"/>
    <w:rsid w:val="00380C03"/>
    <w:rsid w:val="00381EF9"/>
    <w:rsid w:val="00382E10"/>
    <w:rsid w:val="00383270"/>
    <w:rsid w:val="0038336F"/>
    <w:rsid w:val="00384F96"/>
    <w:rsid w:val="00386D83"/>
    <w:rsid w:val="00386E50"/>
    <w:rsid w:val="00390A23"/>
    <w:rsid w:val="00390BEF"/>
    <w:rsid w:val="00391D0F"/>
    <w:rsid w:val="003920E1"/>
    <w:rsid w:val="00392C3D"/>
    <w:rsid w:val="003937DC"/>
    <w:rsid w:val="00394A7D"/>
    <w:rsid w:val="003966E9"/>
    <w:rsid w:val="00396E66"/>
    <w:rsid w:val="00397326"/>
    <w:rsid w:val="003974C5"/>
    <w:rsid w:val="003A036D"/>
    <w:rsid w:val="003A13B7"/>
    <w:rsid w:val="003A3642"/>
    <w:rsid w:val="003A3952"/>
    <w:rsid w:val="003A3FEF"/>
    <w:rsid w:val="003A46AD"/>
    <w:rsid w:val="003A4A66"/>
    <w:rsid w:val="003A4EE2"/>
    <w:rsid w:val="003A5BF2"/>
    <w:rsid w:val="003A6097"/>
    <w:rsid w:val="003A6A55"/>
    <w:rsid w:val="003A74F1"/>
    <w:rsid w:val="003B13C2"/>
    <w:rsid w:val="003B2172"/>
    <w:rsid w:val="003B2467"/>
    <w:rsid w:val="003B251B"/>
    <w:rsid w:val="003B3393"/>
    <w:rsid w:val="003B3E8D"/>
    <w:rsid w:val="003B4B63"/>
    <w:rsid w:val="003B70C6"/>
    <w:rsid w:val="003B794A"/>
    <w:rsid w:val="003C022E"/>
    <w:rsid w:val="003C0496"/>
    <w:rsid w:val="003C0E5B"/>
    <w:rsid w:val="003C14C9"/>
    <w:rsid w:val="003C2E3E"/>
    <w:rsid w:val="003C3D20"/>
    <w:rsid w:val="003C572E"/>
    <w:rsid w:val="003C57C7"/>
    <w:rsid w:val="003C62B7"/>
    <w:rsid w:val="003C745F"/>
    <w:rsid w:val="003C78AD"/>
    <w:rsid w:val="003D1646"/>
    <w:rsid w:val="003D1DA2"/>
    <w:rsid w:val="003D1DE9"/>
    <w:rsid w:val="003D3766"/>
    <w:rsid w:val="003D37CB"/>
    <w:rsid w:val="003D3A2E"/>
    <w:rsid w:val="003D443F"/>
    <w:rsid w:val="003D45DC"/>
    <w:rsid w:val="003D478C"/>
    <w:rsid w:val="003D5661"/>
    <w:rsid w:val="003D60F8"/>
    <w:rsid w:val="003D6133"/>
    <w:rsid w:val="003E0BB4"/>
    <w:rsid w:val="003E1996"/>
    <w:rsid w:val="003E1C93"/>
    <w:rsid w:val="003E2060"/>
    <w:rsid w:val="003E21C2"/>
    <w:rsid w:val="003E3B0C"/>
    <w:rsid w:val="003E417D"/>
    <w:rsid w:val="003E4A0D"/>
    <w:rsid w:val="003E63F4"/>
    <w:rsid w:val="003E66A3"/>
    <w:rsid w:val="003E6D3C"/>
    <w:rsid w:val="003E792C"/>
    <w:rsid w:val="003F02FD"/>
    <w:rsid w:val="003F0604"/>
    <w:rsid w:val="003F0B7C"/>
    <w:rsid w:val="003F125B"/>
    <w:rsid w:val="003F24F3"/>
    <w:rsid w:val="003F2FC5"/>
    <w:rsid w:val="003F350B"/>
    <w:rsid w:val="003F3AA3"/>
    <w:rsid w:val="003F4E76"/>
    <w:rsid w:val="003F55A5"/>
    <w:rsid w:val="003F5A18"/>
    <w:rsid w:val="003F5BF6"/>
    <w:rsid w:val="003F60C8"/>
    <w:rsid w:val="003F6480"/>
    <w:rsid w:val="003F6DA4"/>
    <w:rsid w:val="003F7732"/>
    <w:rsid w:val="003F7EFF"/>
    <w:rsid w:val="004004A2"/>
    <w:rsid w:val="00400802"/>
    <w:rsid w:val="00400950"/>
    <w:rsid w:val="00400E3E"/>
    <w:rsid w:val="00401338"/>
    <w:rsid w:val="00401425"/>
    <w:rsid w:val="00401CD9"/>
    <w:rsid w:val="0040440D"/>
    <w:rsid w:val="004050C3"/>
    <w:rsid w:val="00405983"/>
    <w:rsid w:val="00406479"/>
    <w:rsid w:val="00407459"/>
    <w:rsid w:val="004104C3"/>
    <w:rsid w:val="004105F6"/>
    <w:rsid w:val="00411CBF"/>
    <w:rsid w:val="00411D63"/>
    <w:rsid w:val="004123F1"/>
    <w:rsid w:val="00412883"/>
    <w:rsid w:val="00414874"/>
    <w:rsid w:val="00415CC5"/>
    <w:rsid w:val="004164BA"/>
    <w:rsid w:val="00416A69"/>
    <w:rsid w:val="00420049"/>
    <w:rsid w:val="00421994"/>
    <w:rsid w:val="00421BCC"/>
    <w:rsid w:val="0042283B"/>
    <w:rsid w:val="00422C1A"/>
    <w:rsid w:val="00422FDF"/>
    <w:rsid w:val="00424085"/>
    <w:rsid w:val="00424B0E"/>
    <w:rsid w:val="00425209"/>
    <w:rsid w:val="004253C3"/>
    <w:rsid w:val="00426F14"/>
    <w:rsid w:val="004272D0"/>
    <w:rsid w:val="00427802"/>
    <w:rsid w:val="0042796B"/>
    <w:rsid w:val="0043009F"/>
    <w:rsid w:val="004314CE"/>
    <w:rsid w:val="00431B18"/>
    <w:rsid w:val="00431C2E"/>
    <w:rsid w:val="00432107"/>
    <w:rsid w:val="0043242C"/>
    <w:rsid w:val="004331A9"/>
    <w:rsid w:val="004335B5"/>
    <w:rsid w:val="00434827"/>
    <w:rsid w:val="00435B21"/>
    <w:rsid w:val="00436330"/>
    <w:rsid w:val="00436354"/>
    <w:rsid w:val="00436711"/>
    <w:rsid w:val="0043714B"/>
    <w:rsid w:val="00437D03"/>
    <w:rsid w:val="00441126"/>
    <w:rsid w:val="00442A7F"/>
    <w:rsid w:val="00445311"/>
    <w:rsid w:val="00445EB3"/>
    <w:rsid w:val="00445F9B"/>
    <w:rsid w:val="00446E1D"/>
    <w:rsid w:val="00450295"/>
    <w:rsid w:val="004505A1"/>
    <w:rsid w:val="00451105"/>
    <w:rsid w:val="0045169B"/>
    <w:rsid w:val="00453AAA"/>
    <w:rsid w:val="00454301"/>
    <w:rsid w:val="00454A7B"/>
    <w:rsid w:val="00454A89"/>
    <w:rsid w:val="00454E27"/>
    <w:rsid w:val="00455FAE"/>
    <w:rsid w:val="00456A37"/>
    <w:rsid w:val="00457C9C"/>
    <w:rsid w:val="00460340"/>
    <w:rsid w:val="00460397"/>
    <w:rsid w:val="00461860"/>
    <w:rsid w:val="004618E9"/>
    <w:rsid w:val="00461E0C"/>
    <w:rsid w:val="00463542"/>
    <w:rsid w:val="00463746"/>
    <w:rsid w:val="00463FEF"/>
    <w:rsid w:val="0046476A"/>
    <w:rsid w:val="004678C0"/>
    <w:rsid w:val="00467E27"/>
    <w:rsid w:val="00471642"/>
    <w:rsid w:val="0047174A"/>
    <w:rsid w:val="00472AE5"/>
    <w:rsid w:val="00472BEA"/>
    <w:rsid w:val="004747D9"/>
    <w:rsid w:val="00475AC0"/>
    <w:rsid w:val="0047795A"/>
    <w:rsid w:val="00477BB3"/>
    <w:rsid w:val="00481644"/>
    <w:rsid w:val="00483127"/>
    <w:rsid w:val="00484606"/>
    <w:rsid w:val="004851FC"/>
    <w:rsid w:val="004856F7"/>
    <w:rsid w:val="004858FC"/>
    <w:rsid w:val="00485FAC"/>
    <w:rsid w:val="004865A7"/>
    <w:rsid w:val="004869C4"/>
    <w:rsid w:val="004871E3"/>
    <w:rsid w:val="00490DEF"/>
    <w:rsid w:val="004917C7"/>
    <w:rsid w:val="00491B95"/>
    <w:rsid w:val="0049215F"/>
    <w:rsid w:val="0049259B"/>
    <w:rsid w:val="004927A7"/>
    <w:rsid w:val="004927DC"/>
    <w:rsid w:val="00492A63"/>
    <w:rsid w:val="004935B2"/>
    <w:rsid w:val="00493C7F"/>
    <w:rsid w:val="00493CDF"/>
    <w:rsid w:val="00494316"/>
    <w:rsid w:val="00494413"/>
    <w:rsid w:val="00497C8D"/>
    <w:rsid w:val="004A079C"/>
    <w:rsid w:val="004A0AD3"/>
    <w:rsid w:val="004A31B3"/>
    <w:rsid w:val="004A3654"/>
    <w:rsid w:val="004A6219"/>
    <w:rsid w:val="004A711B"/>
    <w:rsid w:val="004A738A"/>
    <w:rsid w:val="004A7657"/>
    <w:rsid w:val="004A7D15"/>
    <w:rsid w:val="004A7E04"/>
    <w:rsid w:val="004B0C33"/>
    <w:rsid w:val="004B3409"/>
    <w:rsid w:val="004B4092"/>
    <w:rsid w:val="004B41D8"/>
    <w:rsid w:val="004B534D"/>
    <w:rsid w:val="004B62DB"/>
    <w:rsid w:val="004B69FD"/>
    <w:rsid w:val="004B6F88"/>
    <w:rsid w:val="004C1512"/>
    <w:rsid w:val="004C23B0"/>
    <w:rsid w:val="004C26D4"/>
    <w:rsid w:val="004C3E69"/>
    <w:rsid w:val="004C5D18"/>
    <w:rsid w:val="004C616F"/>
    <w:rsid w:val="004C62A1"/>
    <w:rsid w:val="004C65A1"/>
    <w:rsid w:val="004D17EE"/>
    <w:rsid w:val="004D2699"/>
    <w:rsid w:val="004D2ADC"/>
    <w:rsid w:val="004D2AE9"/>
    <w:rsid w:val="004D5ED9"/>
    <w:rsid w:val="004D63AB"/>
    <w:rsid w:val="004D6B33"/>
    <w:rsid w:val="004D779F"/>
    <w:rsid w:val="004E03C3"/>
    <w:rsid w:val="004E0729"/>
    <w:rsid w:val="004E1403"/>
    <w:rsid w:val="004E179A"/>
    <w:rsid w:val="004E2092"/>
    <w:rsid w:val="004E3C34"/>
    <w:rsid w:val="004E6598"/>
    <w:rsid w:val="004E6778"/>
    <w:rsid w:val="004E7FBA"/>
    <w:rsid w:val="004F03E0"/>
    <w:rsid w:val="004F0A4F"/>
    <w:rsid w:val="004F1277"/>
    <w:rsid w:val="004F12F9"/>
    <w:rsid w:val="004F1750"/>
    <w:rsid w:val="004F2199"/>
    <w:rsid w:val="004F2BBB"/>
    <w:rsid w:val="004F34C7"/>
    <w:rsid w:val="004F4A0D"/>
    <w:rsid w:val="004F5583"/>
    <w:rsid w:val="004F7BB3"/>
    <w:rsid w:val="0050036A"/>
    <w:rsid w:val="00501EAB"/>
    <w:rsid w:val="00503736"/>
    <w:rsid w:val="00503AEF"/>
    <w:rsid w:val="0050451F"/>
    <w:rsid w:val="00504B77"/>
    <w:rsid w:val="00504D56"/>
    <w:rsid w:val="005059D0"/>
    <w:rsid w:val="00505FCC"/>
    <w:rsid w:val="005070D1"/>
    <w:rsid w:val="00507ACD"/>
    <w:rsid w:val="00507AE3"/>
    <w:rsid w:val="0051006A"/>
    <w:rsid w:val="005110E4"/>
    <w:rsid w:val="00512ECF"/>
    <w:rsid w:val="005135CA"/>
    <w:rsid w:val="00513656"/>
    <w:rsid w:val="00513B22"/>
    <w:rsid w:val="00513BBC"/>
    <w:rsid w:val="00513C18"/>
    <w:rsid w:val="00515A3A"/>
    <w:rsid w:val="00515C25"/>
    <w:rsid w:val="0051721E"/>
    <w:rsid w:val="00520493"/>
    <w:rsid w:val="00520BB7"/>
    <w:rsid w:val="0052104E"/>
    <w:rsid w:val="005214D0"/>
    <w:rsid w:val="0052225A"/>
    <w:rsid w:val="0052270B"/>
    <w:rsid w:val="005237F6"/>
    <w:rsid w:val="00524257"/>
    <w:rsid w:val="005248B8"/>
    <w:rsid w:val="00524DF7"/>
    <w:rsid w:val="00526356"/>
    <w:rsid w:val="00526A5B"/>
    <w:rsid w:val="005276C4"/>
    <w:rsid w:val="00530904"/>
    <w:rsid w:val="00530B0B"/>
    <w:rsid w:val="00530F2E"/>
    <w:rsid w:val="00531832"/>
    <w:rsid w:val="0053247F"/>
    <w:rsid w:val="005327E3"/>
    <w:rsid w:val="00534198"/>
    <w:rsid w:val="00534BA2"/>
    <w:rsid w:val="00534F69"/>
    <w:rsid w:val="00536BD9"/>
    <w:rsid w:val="00536D77"/>
    <w:rsid w:val="00537025"/>
    <w:rsid w:val="005414F3"/>
    <w:rsid w:val="005425B4"/>
    <w:rsid w:val="00542782"/>
    <w:rsid w:val="005432DC"/>
    <w:rsid w:val="0054432C"/>
    <w:rsid w:val="005450E2"/>
    <w:rsid w:val="00545570"/>
    <w:rsid w:val="00545D64"/>
    <w:rsid w:val="00547DAD"/>
    <w:rsid w:val="00550BB5"/>
    <w:rsid w:val="00551127"/>
    <w:rsid w:val="00551704"/>
    <w:rsid w:val="00552B81"/>
    <w:rsid w:val="005535AC"/>
    <w:rsid w:val="00553CED"/>
    <w:rsid w:val="0055497C"/>
    <w:rsid w:val="005567E3"/>
    <w:rsid w:val="005570DD"/>
    <w:rsid w:val="005613C7"/>
    <w:rsid w:val="005619F0"/>
    <w:rsid w:val="0056286E"/>
    <w:rsid w:val="00562F40"/>
    <w:rsid w:val="005644A1"/>
    <w:rsid w:val="005649C9"/>
    <w:rsid w:val="0056508F"/>
    <w:rsid w:val="00570FAF"/>
    <w:rsid w:val="005732DC"/>
    <w:rsid w:val="00574361"/>
    <w:rsid w:val="005749A3"/>
    <w:rsid w:val="00576125"/>
    <w:rsid w:val="0057648B"/>
    <w:rsid w:val="00576ADB"/>
    <w:rsid w:val="005771CF"/>
    <w:rsid w:val="005772AB"/>
    <w:rsid w:val="00577993"/>
    <w:rsid w:val="00577C07"/>
    <w:rsid w:val="00580C3C"/>
    <w:rsid w:val="0058183E"/>
    <w:rsid w:val="00581ABA"/>
    <w:rsid w:val="005840CC"/>
    <w:rsid w:val="00585372"/>
    <w:rsid w:val="00586E78"/>
    <w:rsid w:val="00586EDC"/>
    <w:rsid w:val="00587978"/>
    <w:rsid w:val="005879D5"/>
    <w:rsid w:val="0059153D"/>
    <w:rsid w:val="00591554"/>
    <w:rsid w:val="00591CA3"/>
    <w:rsid w:val="0059211A"/>
    <w:rsid w:val="005933A8"/>
    <w:rsid w:val="00593D4C"/>
    <w:rsid w:val="005941F1"/>
    <w:rsid w:val="00594262"/>
    <w:rsid w:val="00594BAA"/>
    <w:rsid w:val="005951BC"/>
    <w:rsid w:val="00596298"/>
    <w:rsid w:val="005969EE"/>
    <w:rsid w:val="005A0FAE"/>
    <w:rsid w:val="005A3FEC"/>
    <w:rsid w:val="005A4632"/>
    <w:rsid w:val="005A70EA"/>
    <w:rsid w:val="005A7840"/>
    <w:rsid w:val="005B02F4"/>
    <w:rsid w:val="005B249E"/>
    <w:rsid w:val="005B292F"/>
    <w:rsid w:val="005B5A74"/>
    <w:rsid w:val="005B66B5"/>
    <w:rsid w:val="005B70A6"/>
    <w:rsid w:val="005B7CC6"/>
    <w:rsid w:val="005C08D7"/>
    <w:rsid w:val="005C0BDD"/>
    <w:rsid w:val="005C102F"/>
    <w:rsid w:val="005C112A"/>
    <w:rsid w:val="005C2B87"/>
    <w:rsid w:val="005C2EDA"/>
    <w:rsid w:val="005C3FB5"/>
    <w:rsid w:val="005C45CF"/>
    <w:rsid w:val="005C4766"/>
    <w:rsid w:val="005C53EB"/>
    <w:rsid w:val="005C605F"/>
    <w:rsid w:val="005C6A5D"/>
    <w:rsid w:val="005D0680"/>
    <w:rsid w:val="005D12A5"/>
    <w:rsid w:val="005D1A4A"/>
    <w:rsid w:val="005D278F"/>
    <w:rsid w:val="005D293C"/>
    <w:rsid w:val="005D31F2"/>
    <w:rsid w:val="005D3940"/>
    <w:rsid w:val="005D3DF5"/>
    <w:rsid w:val="005D3FB4"/>
    <w:rsid w:val="005D57D2"/>
    <w:rsid w:val="005D5F91"/>
    <w:rsid w:val="005D6447"/>
    <w:rsid w:val="005D6951"/>
    <w:rsid w:val="005D7274"/>
    <w:rsid w:val="005D7DC3"/>
    <w:rsid w:val="005E1DF9"/>
    <w:rsid w:val="005E25FB"/>
    <w:rsid w:val="005E2CD8"/>
    <w:rsid w:val="005E319F"/>
    <w:rsid w:val="005E3498"/>
    <w:rsid w:val="005E4E6E"/>
    <w:rsid w:val="005E548F"/>
    <w:rsid w:val="005E5EBA"/>
    <w:rsid w:val="005E6A49"/>
    <w:rsid w:val="005E6E2A"/>
    <w:rsid w:val="005E76D4"/>
    <w:rsid w:val="005E7B83"/>
    <w:rsid w:val="005F014D"/>
    <w:rsid w:val="005F0911"/>
    <w:rsid w:val="005F09BC"/>
    <w:rsid w:val="005F1721"/>
    <w:rsid w:val="005F199F"/>
    <w:rsid w:val="005F260A"/>
    <w:rsid w:val="005F3FC4"/>
    <w:rsid w:val="005F4491"/>
    <w:rsid w:val="005F44D8"/>
    <w:rsid w:val="005F4609"/>
    <w:rsid w:val="005F4746"/>
    <w:rsid w:val="005F4C95"/>
    <w:rsid w:val="005F5BD2"/>
    <w:rsid w:val="005F77E9"/>
    <w:rsid w:val="0060047B"/>
    <w:rsid w:val="00600635"/>
    <w:rsid w:val="00600CDD"/>
    <w:rsid w:val="00603416"/>
    <w:rsid w:val="00604841"/>
    <w:rsid w:val="00604861"/>
    <w:rsid w:val="00604D93"/>
    <w:rsid w:val="00606D12"/>
    <w:rsid w:val="0060739E"/>
    <w:rsid w:val="006121DC"/>
    <w:rsid w:val="00612263"/>
    <w:rsid w:val="00612A7A"/>
    <w:rsid w:val="00612E24"/>
    <w:rsid w:val="00613541"/>
    <w:rsid w:val="006138EB"/>
    <w:rsid w:val="006150B5"/>
    <w:rsid w:val="006162EE"/>
    <w:rsid w:val="006167E6"/>
    <w:rsid w:val="0061680A"/>
    <w:rsid w:val="00616958"/>
    <w:rsid w:val="00621060"/>
    <w:rsid w:val="00623162"/>
    <w:rsid w:val="00623721"/>
    <w:rsid w:val="0062457E"/>
    <w:rsid w:val="00624D78"/>
    <w:rsid w:val="006253F6"/>
    <w:rsid w:val="0062629A"/>
    <w:rsid w:val="00627DE5"/>
    <w:rsid w:val="006300FA"/>
    <w:rsid w:val="006304BC"/>
    <w:rsid w:val="006339CE"/>
    <w:rsid w:val="00634836"/>
    <w:rsid w:val="00635206"/>
    <w:rsid w:val="00635E59"/>
    <w:rsid w:val="006403F8"/>
    <w:rsid w:val="00640FB8"/>
    <w:rsid w:val="00641E3B"/>
    <w:rsid w:val="00643237"/>
    <w:rsid w:val="00643760"/>
    <w:rsid w:val="00643AE8"/>
    <w:rsid w:val="00644321"/>
    <w:rsid w:val="0064530B"/>
    <w:rsid w:val="00645596"/>
    <w:rsid w:val="00646415"/>
    <w:rsid w:val="0064734B"/>
    <w:rsid w:val="006502AA"/>
    <w:rsid w:val="0065067B"/>
    <w:rsid w:val="00650710"/>
    <w:rsid w:val="00650F66"/>
    <w:rsid w:val="0065103F"/>
    <w:rsid w:val="00651219"/>
    <w:rsid w:val="0065195F"/>
    <w:rsid w:val="00651D21"/>
    <w:rsid w:val="00652034"/>
    <w:rsid w:val="00652B5E"/>
    <w:rsid w:val="00653F56"/>
    <w:rsid w:val="006547E0"/>
    <w:rsid w:val="00656A2D"/>
    <w:rsid w:val="00656EFE"/>
    <w:rsid w:val="00657A69"/>
    <w:rsid w:val="00660FE5"/>
    <w:rsid w:val="00661A50"/>
    <w:rsid w:val="00662EEA"/>
    <w:rsid w:val="00663559"/>
    <w:rsid w:val="0066372F"/>
    <w:rsid w:val="00663E40"/>
    <w:rsid w:val="00664AE4"/>
    <w:rsid w:val="00665CAF"/>
    <w:rsid w:val="00665E2C"/>
    <w:rsid w:val="00665EAD"/>
    <w:rsid w:val="00665FE2"/>
    <w:rsid w:val="00666A5E"/>
    <w:rsid w:val="00666D8C"/>
    <w:rsid w:val="006672E3"/>
    <w:rsid w:val="006673E3"/>
    <w:rsid w:val="00670176"/>
    <w:rsid w:val="00670AF2"/>
    <w:rsid w:val="00670C43"/>
    <w:rsid w:val="006711CC"/>
    <w:rsid w:val="00671249"/>
    <w:rsid w:val="006729CF"/>
    <w:rsid w:val="006732A7"/>
    <w:rsid w:val="00673CEA"/>
    <w:rsid w:val="00673F3E"/>
    <w:rsid w:val="00674BE0"/>
    <w:rsid w:val="00674E41"/>
    <w:rsid w:val="0067641C"/>
    <w:rsid w:val="006769BE"/>
    <w:rsid w:val="00676C6A"/>
    <w:rsid w:val="0067730A"/>
    <w:rsid w:val="00677791"/>
    <w:rsid w:val="006810DA"/>
    <w:rsid w:val="00681856"/>
    <w:rsid w:val="0068189D"/>
    <w:rsid w:val="006819CE"/>
    <w:rsid w:val="00681A48"/>
    <w:rsid w:val="0068435B"/>
    <w:rsid w:val="00685613"/>
    <w:rsid w:val="0068792A"/>
    <w:rsid w:val="00691133"/>
    <w:rsid w:val="006911A9"/>
    <w:rsid w:val="00692325"/>
    <w:rsid w:val="006927D8"/>
    <w:rsid w:val="00692E3F"/>
    <w:rsid w:val="00693E91"/>
    <w:rsid w:val="006946E4"/>
    <w:rsid w:val="0069498C"/>
    <w:rsid w:val="006A294A"/>
    <w:rsid w:val="006A3976"/>
    <w:rsid w:val="006A3C34"/>
    <w:rsid w:val="006A4857"/>
    <w:rsid w:val="006A5592"/>
    <w:rsid w:val="006A5A72"/>
    <w:rsid w:val="006A6B71"/>
    <w:rsid w:val="006A6D99"/>
    <w:rsid w:val="006A72D6"/>
    <w:rsid w:val="006A7885"/>
    <w:rsid w:val="006A7A59"/>
    <w:rsid w:val="006A7FA7"/>
    <w:rsid w:val="006B0515"/>
    <w:rsid w:val="006B07FA"/>
    <w:rsid w:val="006B0C55"/>
    <w:rsid w:val="006B130C"/>
    <w:rsid w:val="006B1A77"/>
    <w:rsid w:val="006B1B0F"/>
    <w:rsid w:val="006B1CAD"/>
    <w:rsid w:val="006B1E8B"/>
    <w:rsid w:val="006B29C9"/>
    <w:rsid w:val="006B2E8B"/>
    <w:rsid w:val="006B312C"/>
    <w:rsid w:val="006B380A"/>
    <w:rsid w:val="006B4710"/>
    <w:rsid w:val="006B4A16"/>
    <w:rsid w:val="006B5F59"/>
    <w:rsid w:val="006B6931"/>
    <w:rsid w:val="006B7B58"/>
    <w:rsid w:val="006C10A0"/>
    <w:rsid w:val="006C1DB0"/>
    <w:rsid w:val="006C2FBC"/>
    <w:rsid w:val="006C326C"/>
    <w:rsid w:val="006C36DE"/>
    <w:rsid w:val="006C4D44"/>
    <w:rsid w:val="006C569F"/>
    <w:rsid w:val="006C5898"/>
    <w:rsid w:val="006D0F84"/>
    <w:rsid w:val="006D2B72"/>
    <w:rsid w:val="006D388F"/>
    <w:rsid w:val="006D3F93"/>
    <w:rsid w:val="006D46AE"/>
    <w:rsid w:val="006D6186"/>
    <w:rsid w:val="006D6448"/>
    <w:rsid w:val="006D658A"/>
    <w:rsid w:val="006D7396"/>
    <w:rsid w:val="006E1CB7"/>
    <w:rsid w:val="006E28F1"/>
    <w:rsid w:val="006E2E99"/>
    <w:rsid w:val="006E312E"/>
    <w:rsid w:val="006E3204"/>
    <w:rsid w:val="006E37FC"/>
    <w:rsid w:val="006E3B06"/>
    <w:rsid w:val="006E3D8F"/>
    <w:rsid w:val="006E4804"/>
    <w:rsid w:val="006E4963"/>
    <w:rsid w:val="006E6B76"/>
    <w:rsid w:val="006E7B2D"/>
    <w:rsid w:val="006E7C1B"/>
    <w:rsid w:val="006F0026"/>
    <w:rsid w:val="006F1F27"/>
    <w:rsid w:val="006F226E"/>
    <w:rsid w:val="006F2418"/>
    <w:rsid w:val="006F2C7C"/>
    <w:rsid w:val="006F4B47"/>
    <w:rsid w:val="006F7110"/>
    <w:rsid w:val="00700BE9"/>
    <w:rsid w:val="007014A0"/>
    <w:rsid w:val="007016B8"/>
    <w:rsid w:val="00701F75"/>
    <w:rsid w:val="00702112"/>
    <w:rsid w:val="0070369B"/>
    <w:rsid w:val="0070398F"/>
    <w:rsid w:val="00703E8C"/>
    <w:rsid w:val="00704CD5"/>
    <w:rsid w:val="00704DF9"/>
    <w:rsid w:val="00706042"/>
    <w:rsid w:val="00706048"/>
    <w:rsid w:val="007062CA"/>
    <w:rsid w:val="0070711B"/>
    <w:rsid w:val="00710183"/>
    <w:rsid w:val="00710D4B"/>
    <w:rsid w:val="007113F7"/>
    <w:rsid w:val="00711BFD"/>
    <w:rsid w:val="00711EA0"/>
    <w:rsid w:val="00712519"/>
    <w:rsid w:val="007130C6"/>
    <w:rsid w:val="0071412F"/>
    <w:rsid w:val="00715783"/>
    <w:rsid w:val="007176F6"/>
    <w:rsid w:val="00717C4B"/>
    <w:rsid w:val="00722478"/>
    <w:rsid w:val="0072654C"/>
    <w:rsid w:val="007277B3"/>
    <w:rsid w:val="007278E7"/>
    <w:rsid w:val="00727D12"/>
    <w:rsid w:val="0073035D"/>
    <w:rsid w:val="007332F6"/>
    <w:rsid w:val="00733569"/>
    <w:rsid w:val="00733E89"/>
    <w:rsid w:val="007355FE"/>
    <w:rsid w:val="00736B91"/>
    <w:rsid w:val="007371BD"/>
    <w:rsid w:val="00740949"/>
    <w:rsid w:val="007413F1"/>
    <w:rsid w:val="00743306"/>
    <w:rsid w:val="00743DFA"/>
    <w:rsid w:val="00744C6F"/>
    <w:rsid w:val="00745219"/>
    <w:rsid w:val="00747DE9"/>
    <w:rsid w:val="00751914"/>
    <w:rsid w:val="00751FC3"/>
    <w:rsid w:val="00752323"/>
    <w:rsid w:val="007530BE"/>
    <w:rsid w:val="0075521F"/>
    <w:rsid w:val="0075666C"/>
    <w:rsid w:val="007566DD"/>
    <w:rsid w:val="0075776F"/>
    <w:rsid w:val="00757927"/>
    <w:rsid w:val="00757BCE"/>
    <w:rsid w:val="00757D03"/>
    <w:rsid w:val="0076114A"/>
    <w:rsid w:val="00761FF6"/>
    <w:rsid w:val="0076415E"/>
    <w:rsid w:val="007641A2"/>
    <w:rsid w:val="00766093"/>
    <w:rsid w:val="007665FF"/>
    <w:rsid w:val="00766946"/>
    <w:rsid w:val="00766F09"/>
    <w:rsid w:val="00767347"/>
    <w:rsid w:val="007709B6"/>
    <w:rsid w:val="00770CEE"/>
    <w:rsid w:val="00771C89"/>
    <w:rsid w:val="00772589"/>
    <w:rsid w:val="007745A1"/>
    <w:rsid w:val="0077516D"/>
    <w:rsid w:val="00776A51"/>
    <w:rsid w:val="00777F14"/>
    <w:rsid w:val="00783AA3"/>
    <w:rsid w:val="00783C60"/>
    <w:rsid w:val="00783E8A"/>
    <w:rsid w:val="00784FD7"/>
    <w:rsid w:val="00785655"/>
    <w:rsid w:val="00786715"/>
    <w:rsid w:val="0079020C"/>
    <w:rsid w:val="007902F0"/>
    <w:rsid w:val="00790C3C"/>
    <w:rsid w:val="00790EA9"/>
    <w:rsid w:val="00791296"/>
    <w:rsid w:val="007926DF"/>
    <w:rsid w:val="00794AD0"/>
    <w:rsid w:val="00795195"/>
    <w:rsid w:val="007951FB"/>
    <w:rsid w:val="00795804"/>
    <w:rsid w:val="00795D86"/>
    <w:rsid w:val="00796680"/>
    <w:rsid w:val="007A008E"/>
    <w:rsid w:val="007A0236"/>
    <w:rsid w:val="007A0D01"/>
    <w:rsid w:val="007A15D6"/>
    <w:rsid w:val="007A204D"/>
    <w:rsid w:val="007A4CB1"/>
    <w:rsid w:val="007A5731"/>
    <w:rsid w:val="007A5BA7"/>
    <w:rsid w:val="007A70A3"/>
    <w:rsid w:val="007A7E3E"/>
    <w:rsid w:val="007B1084"/>
    <w:rsid w:val="007B2677"/>
    <w:rsid w:val="007B3477"/>
    <w:rsid w:val="007B3BAE"/>
    <w:rsid w:val="007B4C74"/>
    <w:rsid w:val="007B759B"/>
    <w:rsid w:val="007C0109"/>
    <w:rsid w:val="007C128D"/>
    <w:rsid w:val="007C15FC"/>
    <w:rsid w:val="007C24CA"/>
    <w:rsid w:val="007C262B"/>
    <w:rsid w:val="007C439B"/>
    <w:rsid w:val="007C4F94"/>
    <w:rsid w:val="007C7E53"/>
    <w:rsid w:val="007D05DA"/>
    <w:rsid w:val="007D08E3"/>
    <w:rsid w:val="007D15B9"/>
    <w:rsid w:val="007D2014"/>
    <w:rsid w:val="007D2C4D"/>
    <w:rsid w:val="007D539A"/>
    <w:rsid w:val="007D586E"/>
    <w:rsid w:val="007E0A7F"/>
    <w:rsid w:val="007E0A97"/>
    <w:rsid w:val="007E0B8D"/>
    <w:rsid w:val="007E0ED4"/>
    <w:rsid w:val="007E2054"/>
    <w:rsid w:val="007E2A5F"/>
    <w:rsid w:val="007E2F05"/>
    <w:rsid w:val="007E4027"/>
    <w:rsid w:val="007E49BD"/>
    <w:rsid w:val="007E4BF6"/>
    <w:rsid w:val="007E5076"/>
    <w:rsid w:val="007E5324"/>
    <w:rsid w:val="007E6239"/>
    <w:rsid w:val="007E6799"/>
    <w:rsid w:val="007E68F0"/>
    <w:rsid w:val="007E6B70"/>
    <w:rsid w:val="007E7338"/>
    <w:rsid w:val="007E7633"/>
    <w:rsid w:val="007E7B57"/>
    <w:rsid w:val="007E7BF0"/>
    <w:rsid w:val="007F00C3"/>
    <w:rsid w:val="007F143B"/>
    <w:rsid w:val="007F24BC"/>
    <w:rsid w:val="007F24F1"/>
    <w:rsid w:val="007F25F8"/>
    <w:rsid w:val="007F3131"/>
    <w:rsid w:val="007F5E30"/>
    <w:rsid w:val="007F7323"/>
    <w:rsid w:val="007F761E"/>
    <w:rsid w:val="008005E1"/>
    <w:rsid w:val="00800A4A"/>
    <w:rsid w:val="00800B19"/>
    <w:rsid w:val="008016C2"/>
    <w:rsid w:val="008030A5"/>
    <w:rsid w:val="00803A46"/>
    <w:rsid w:val="00803F08"/>
    <w:rsid w:val="00805FF2"/>
    <w:rsid w:val="00806F33"/>
    <w:rsid w:val="00806F5A"/>
    <w:rsid w:val="008104A9"/>
    <w:rsid w:val="00811B04"/>
    <w:rsid w:val="00812080"/>
    <w:rsid w:val="008142E1"/>
    <w:rsid w:val="008152E1"/>
    <w:rsid w:val="008153A6"/>
    <w:rsid w:val="00815645"/>
    <w:rsid w:val="008162D7"/>
    <w:rsid w:val="008165EB"/>
    <w:rsid w:val="00817101"/>
    <w:rsid w:val="008176A4"/>
    <w:rsid w:val="00817CEF"/>
    <w:rsid w:val="00820377"/>
    <w:rsid w:val="008219D2"/>
    <w:rsid w:val="00823757"/>
    <w:rsid w:val="00824F78"/>
    <w:rsid w:val="0082517B"/>
    <w:rsid w:val="00825530"/>
    <w:rsid w:val="00825B36"/>
    <w:rsid w:val="00825F56"/>
    <w:rsid w:val="0082636A"/>
    <w:rsid w:val="00826C17"/>
    <w:rsid w:val="00826FC2"/>
    <w:rsid w:val="008313F0"/>
    <w:rsid w:val="00831D12"/>
    <w:rsid w:val="0083347B"/>
    <w:rsid w:val="008334AC"/>
    <w:rsid w:val="008338F8"/>
    <w:rsid w:val="0083437B"/>
    <w:rsid w:val="0083451D"/>
    <w:rsid w:val="008355BB"/>
    <w:rsid w:val="00835E37"/>
    <w:rsid w:val="00837A0D"/>
    <w:rsid w:val="0084270A"/>
    <w:rsid w:val="00843B1F"/>
    <w:rsid w:val="008440A0"/>
    <w:rsid w:val="00844792"/>
    <w:rsid w:val="00844F9B"/>
    <w:rsid w:val="00845794"/>
    <w:rsid w:val="00845A98"/>
    <w:rsid w:val="00845FFC"/>
    <w:rsid w:val="00851C6F"/>
    <w:rsid w:val="0085361C"/>
    <w:rsid w:val="00853681"/>
    <w:rsid w:val="00853D15"/>
    <w:rsid w:val="00853F21"/>
    <w:rsid w:val="008541A9"/>
    <w:rsid w:val="008559BE"/>
    <w:rsid w:val="00857B55"/>
    <w:rsid w:val="00860488"/>
    <w:rsid w:val="00861890"/>
    <w:rsid w:val="00864527"/>
    <w:rsid w:val="00865F1F"/>
    <w:rsid w:val="0086645C"/>
    <w:rsid w:val="0086736A"/>
    <w:rsid w:val="008675E3"/>
    <w:rsid w:val="00870239"/>
    <w:rsid w:val="008711CB"/>
    <w:rsid w:val="008714B0"/>
    <w:rsid w:val="00871510"/>
    <w:rsid w:val="008718CC"/>
    <w:rsid w:val="00872C77"/>
    <w:rsid w:val="008735C2"/>
    <w:rsid w:val="0087585C"/>
    <w:rsid w:val="00875AB2"/>
    <w:rsid w:val="00875F21"/>
    <w:rsid w:val="00876932"/>
    <w:rsid w:val="00877134"/>
    <w:rsid w:val="00877447"/>
    <w:rsid w:val="00881DA2"/>
    <w:rsid w:val="008824F4"/>
    <w:rsid w:val="00883202"/>
    <w:rsid w:val="00883BF7"/>
    <w:rsid w:val="00885A6D"/>
    <w:rsid w:val="008903D7"/>
    <w:rsid w:val="00890E94"/>
    <w:rsid w:val="00892A58"/>
    <w:rsid w:val="00894039"/>
    <w:rsid w:val="00894E1D"/>
    <w:rsid w:val="008960F0"/>
    <w:rsid w:val="00896510"/>
    <w:rsid w:val="00896D5F"/>
    <w:rsid w:val="008977A4"/>
    <w:rsid w:val="008A05D5"/>
    <w:rsid w:val="008A0909"/>
    <w:rsid w:val="008A17DE"/>
    <w:rsid w:val="008A277E"/>
    <w:rsid w:val="008A2AB1"/>
    <w:rsid w:val="008A36A7"/>
    <w:rsid w:val="008A4072"/>
    <w:rsid w:val="008A42E7"/>
    <w:rsid w:val="008A480A"/>
    <w:rsid w:val="008A5CEE"/>
    <w:rsid w:val="008A5D39"/>
    <w:rsid w:val="008A6578"/>
    <w:rsid w:val="008A783F"/>
    <w:rsid w:val="008B0320"/>
    <w:rsid w:val="008B2111"/>
    <w:rsid w:val="008B2148"/>
    <w:rsid w:val="008B25C6"/>
    <w:rsid w:val="008B277C"/>
    <w:rsid w:val="008B2940"/>
    <w:rsid w:val="008B3764"/>
    <w:rsid w:val="008B40D9"/>
    <w:rsid w:val="008B458A"/>
    <w:rsid w:val="008B4E94"/>
    <w:rsid w:val="008B57F3"/>
    <w:rsid w:val="008B6265"/>
    <w:rsid w:val="008B6BAB"/>
    <w:rsid w:val="008B6F93"/>
    <w:rsid w:val="008C47DF"/>
    <w:rsid w:val="008C4DD8"/>
    <w:rsid w:val="008C5A21"/>
    <w:rsid w:val="008C65C2"/>
    <w:rsid w:val="008C7D2E"/>
    <w:rsid w:val="008D0DCC"/>
    <w:rsid w:val="008D1693"/>
    <w:rsid w:val="008D1733"/>
    <w:rsid w:val="008D1A01"/>
    <w:rsid w:val="008D2956"/>
    <w:rsid w:val="008D357E"/>
    <w:rsid w:val="008D3C7E"/>
    <w:rsid w:val="008D5245"/>
    <w:rsid w:val="008D538B"/>
    <w:rsid w:val="008D6869"/>
    <w:rsid w:val="008D71E8"/>
    <w:rsid w:val="008D76BF"/>
    <w:rsid w:val="008D78EA"/>
    <w:rsid w:val="008D7D6A"/>
    <w:rsid w:val="008E31CE"/>
    <w:rsid w:val="008E34C0"/>
    <w:rsid w:val="008E4309"/>
    <w:rsid w:val="008E4B40"/>
    <w:rsid w:val="008E4F48"/>
    <w:rsid w:val="008E54F8"/>
    <w:rsid w:val="008E57CF"/>
    <w:rsid w:val="008E5C86"/>
    <w:rsid w:val="008E6EDB"/>
    <w:rsid w:val="008E745D"/>
    <w:rsid w:val="008E7B6F"/>
    <w:rsid w:val="008E7DDD"/>
    <w:rsid w:val="008E7F59"/>
    <w:rsid w:val="008F1339"/>
    <w:rsid w:val="008F1658"/>
    <w:rsid w:val="008F3231"/>
    <w:rsid w:val="008F40A9"/>
    <w:rsid w:val="008F4D4D"/>
    <w:rsid w:val="008F5409"/>
    <w:rsid w:val="008F60FD"/>
    <w:rsid w:val="008F61B2"/>
    <w:rsid w:val="008F6C17"/>
    <w:rsid w:val="008F7B5A"/>
    <w:rsid w:val="008F7B5D"/>
    <w:rsid w:val="00900BE8"/>
    <w:rsid w:val="009016CF"/>
    <w:rsid w:val="00902A6A"/>
    <w:rsid w:val="009049B6"/>
    <w:rsid w:val="00907BF9"/>
    <w:rsid w:val="009124B7"/>
    <w:rsid w:val="00912E8A"/>
    <w:rsid w:val="00913146"/>
    <w:rsid w:val="00913973"/>
    <w:rsid w:val="00914F81"/>
    <w:rsid w:val="009153D4"/>
    <w:rsid w:val="00915606"/>
    <w:rsid w:val="0091641E"/>
    <w:rsid w:val="00920194"/>
    <w:rsid w:val="00920421"/>
    <w:rsid w:val="00921672"/>
    <w:rsid w:val="00923432"/>
    <w:rsid w:val="00923CC1"/>
    <w:rsid w:val="00924095"/>
    <w:rsid w:val="00924565"/>
    <w:rsid w:val="0092483E"/>
    <w:rsid w:val="00924A10"/>
    <w:rsid w:val="00925C1F"/>
    <w:rsid w:val="009261B0"/>
    <w:rsid w:val="00926D2A"/>
    <w:rsid w:val="00927F5B"/>
    <w:rsid w:val="009304CA"/>
    <w:rsid w:val="0093053E"/>
    <w:rsid w:val="009308D3"/>
    <w:rsid w:val="00930A05"/>
    <w:rsid w:val="00930FFC"/>
    <w:rsid w:val="00931733"/>
    <w:rsid w:val="00932D51"/>
    <w:rsid w:val="0093301C"/>
    <w:rsid w:val="009333D7"/>
    <w:rsid w:val="00934772"/>
    <w:rsid w:val="00935BF3"/>
    <w:rsid w:val="00936703"/>
    <w:rsid w:val="00936EE5"/>
    <w:rsid w:val="009370C7"/>
    <w:rsid w:val="00937FA2"/>
    <w:rsid w:val="009403B5"/>
    <w:rsid w:val="009408B8"/>
    <w:rsid w:val="0094216F"/>
    <w:rsid w:val="009441B7"/>
    <w:rsid w:val="0094489E"/>
    <w:rsid w:val="00946348"/>
    <w:rsid w:val="0094637D"/>
    <w:rsid w:val="00946F37"/>
    <w:rsid w:val="00952C2F"/>
    <w:rsid w:val="009547F7"/>
    <w:rsid w:val="00955DC3"/>
    <w:rsid w:val="009566ED"/>
    <w:rsid w:val="009603C1"/>
    <w:rsid w:val="009605BF"/>
    <w:rsid w:val="00960CBD"/>
    <w:rsid w:val="00961C55"/>
    <w:rsid w:val="009628B2"/>
    <w:rsid w:val="00962FC0"/>
    <w:rsid w:val="00963494"/>
    <w:rsid w:val="00963599"/>
    <w:rsid w:val="00963A5E"/>
    <w:rsid w:val="00963D01"/>
    <w:rsid w:val="00963E78"/>
    <w:rsid w:val="00964690"/>
    <w:rsid w:val="0096490B"/>
    <w:rsid w:val="0096515C"/>
    <w:rsid w:val="00965E50"/>
    <w:rsid w:val="009664E1"/>
    <w:rsid w:val="00966D25"/>
    <w:rsid w:val="00967401"/>
    <w:rsid w:val="009701C6"/>
    <w:rsid w:val="00970CB4"/>
    <w:rsid w:val="00970F4D"/>
    <w:rsid w:val="009712C2"/>
    <w:rsid w:val="0097164D"/>
    <w:rsid w:val="00971E4D"/>
    <w:rsid w:val="0097387D"/>
    <w:rsid w:val="00973EF5"/>
    <w:rsid w:val="00974040"/>
    <w:rsid w:val="0097449B"/>
    <w:rsid w:val="0097629D"/>
    <w:rsid w:val="009778BC"/>
    <w:rsid w:val="00977FE0"/>
    <w:rsid w:val="0098067C"/>
    <w:rsid w:val="009817FB"/>
    <w:rsid w:val="0098212E"/>
    <w:rsid w:val="00983740"/>
    <w:rsid w:val="0098417A"/>
    <w:rsid w:val="009845FA"/>
    <w:rsid w:val="0098530C"/>
    <w:rsid w:val="009860FE"/>
    <w:rsid w:val="00990EFF"/>
    <w:rsid w:val="009913D5"/>
    <w:rsid w:val="00991959"/>
    <w:rsid w:val="00991F61"/>
    <w:rsid w:val="00992326"/>
    <w:rsid w:val="009927A7"/>
    <w:rsid w:val="009938EC"/>
    <w:rsid w:val="00994488"/>
    <w:rsid w:val="00995626"/>
    <w:rsid w:val="00995C33"/>
    <w:rsid w:val="00996290"/>
    <w:rsid w:val="00996FD7"/>
    <w:rsid w:val="00997BC5"/>
    <w:rsid w:val="009A06E7"/>
    <w:rsid w:val="009A10EC"/>
    <w:rsid w:val="009A145F"/>
    <w:rsid w:val="009A2F49"/>
    <w:rsid w:val="009A354D"/>
    <w:rsid w:val="009A357B"/>
    <w:rsid w:val="009A396A"/>
    <w:rsid w:val="009A49B8"/>
    <w:rsid w:val="009A5106"/>
    <w:rsid w:val="009A5B6C"/>
    <w:rsid w:val="009A67D0"/>
    <w:rsid w:val="009A691E"/>
    <w:rsid w:val="009A74A2"/>
    <w:rsid w:val="009A7D51"/>
    <w:rsid w:val="009B040F"/>
    <w:rsid w:val="009B0741"/>
    <w:rsid w:val="009B0DB0"/>
    <w:rsid w:val="009B1637"/>
    <w:rsid w:val="009B4516"/>
    <w:rsid w:val="009B4808"/>
    <w:rsid w:val="009B59B0"/>
    <w:rsid w:val="009B5D43"/>
    <w:rsid w:val="009B72D4"/>
    <w:rsid w:val="009B77F8"/>
    <w:rsid w:val="009B7DDF"/>
    <w:rsid w:val="009C08B7"/>
    <w:rsid w:val="009C0AA0"/>
    <w:rsid w:val="009C1751"/>
    <w:rsid w:val="009C2943"/>
    <w:rsid w:val="009C3088"/>
    <w:rsid w:val="009C3619"/>
    <w:rsid w:val="009C445F"/>
    <w:rsid w:val="009C48D5"/>
    <w:rsid w:val="009C7D79"/>
    <w:rsid w:val="009D02BF"/>
    <w:rsid w:val="009D048F"/>
    <w:rsid w:val="009D04A7"/>
    <w:rsid w:val="009D172D"/>
    <w:rsid w:val="009D1CE1"/>
    <w:rsid w:val="009D2855"/>
    <w:rsid w:val="009D4AD7"/>
    <w:rsid w:val="009D4EEE"/>
    <w:rsid w:val="009D61AB"/>
    <w:rsid w:val="009D62C5"/>
    <w:rsid w:val="009D68D5"/>
    <w:rsid w:val="009D6DAF"/>
    <w:rsid w:val="009D74B8"/>
    <w:rsid w:val="009E0459"/>
    <w:rsid w:val="009E3DEB"/>
    <w:rsid w:val="009E4BEE"/>
    <w:rsid w:val="009E5293"/>
    <w:rsid w:val="009E5BD9"/>
    <w:rsid w:val="009E68AD"/>
    <w:rsid w:val="009F0D0D"/>
    <w:rsid w:val="009F20BB"/>
    <w:rsid w:val="009F21A3"/>
    <w:rsid w:val="009F297D"/>
    <w:rsid w:val="009F428F"/>
    <w:rsid w:val="009F4A04"/>
    <w:rsid w:val="009F514E"/>
    <w:rsid w:val="009F5442"/>
    <w:rsid w:val="009F5D71"/>
    <w:rsid w:val="009F5FBC"/>
    <w:rsid w:val="009F618B"/>
    <w:rsid w:val="009F7420"/>
    <w:rsid w:val="009F795B"/>
    <w:rsid w:val="009F7BE1"/>
    <w:rsid w:val="009F7C2C"/>
    <w:rsid w:val="009F7C60"/>
    <w:rsid w:val="00A00B10"/>
    <w:rsid w:val="00A01371"/>
    <w:rsid w:val="00A013FD"/>
    <w:rsid w:val="00A031E1"/>
    <w:rsid w:val="00A04D76"/>
    <w:rsid w:val="00A056B6"/>
    <w:rsid w:val="00A06D68"/>
    <w:rsid w:val="00A101B0"/>
    <w:rsid w:val="00A1023C"/>
    <w:rsid w:val="00A1056B"/>
    <w:rsid w:val="00A105D8"/>
    <w:rsid w:val="00A123AF"/>
    <w:rsid w:val="00A14CEC"/>
    <w:rsid w:val="00A1536E"/>
    <w:rsid w:val="00A20687"/>
    <w:rsid w:val="00A20776"/>
    <w:rsid w:val="00A2144F"/>
    <w:rsid w:val="00A22737"/>
    <w:rsid w:val="00A22818"/>
    <w:rsid w:val="00A240BE"/>
    <w:rsid w:val="00A2577A"/>
    <w:rsid w:val="00A25819"/>
    <w:rsid w:val="00A2631E"/>
    <w:rsid w:val="00A271BA"/>
    <w:rsid w:val="00A312CC"/>
    <w:rsid w:val="00A3146A"/>
    <w:rsid w:val="00A337B3"/>
    <w:rsid w:val="00A340DF"/>
    <w:rsid w:val="00A35460"/>
    <w:rsid w:val="00A35529"/>
    <w:rsid w:val="00A35576"/>
    <w:rsid w:val="00A355F2"/>
    <w:rsid w:val="00A356AB"/>
    <w:rsid w:val="00A35DD4"/>
    <w:rsid w:val="00A36681"/>
    <w:rsid w:val="00A40178"/>
    <w:rsid w:val="00A40B86"/>
    <w:rsid w:val="00A419AB"/>
    <w:rsid w:val="00A42175"/>
    <w:rsid w:val="00A42C5A"/>
    <w:rsid w:val="00A42DE1"/>
    <w:rsid w:val="00A42EC3"/>
    <w:rsid w:val="00A43830"/>
    <w:rsid w:val="00A438C4"/>
    <w:rsid w:val="00A442C0"/>
    <w:rsid w:val="00A44ACA"/>
    <w:rsid w:val="00A44BB6"/>
    <w:rsid w:val="00A44C6F"/>
    <w:rsid w:val="00A457DB"/>
    <w:rsid w:val="00A45D37"/>
    <w:rsid w:val="00A47096"/>
    <w:rsid w:val="00A473E7"/>
    <w:rsid w:val="00A50A25"/>
    <w:rsid w:val="00A513A5"/>
    <w:rsid w:val="00A5145E"/>
    <w:rsid w:val="00A5221D"/>
    <w:rsid w:val="00A53106"/>
    <w:rsid w:val="00A55C54"/>
    <w:rsid w:val="00A564E5"/>
    <w:rsid w:val="00A56602"/>
    <w:rsid w:val="00A604B6"/>
    <w:rsid w:val="00A60EBF"/>
    <w:rsid w:val="00A61BA0"/>
    <w:rsid w:val="00A626B2"/>
    <w:rsid w:val="00A62BB2"/>
    <w:rsid w:val="00A62FEC"/>
    <w:rsid w:val="00A634FC"/>
    <w:rsid w:val="00A63AD7"/>
    <w:rsid w:val="00A64B3A"/>
    <w:rsid w:val="00A64EDC"/>
    <w:rsid w:val="00A65AEC"/>
    <w:rsid w:val="00A667B8"/>
    <w:rsid w:val="00A71644"/>
    <w:rsid w:val="00A719DE"/>
    <w:rsid w:val="00A73176"/>
    <w:rsid w:val="00A738E4"/>
    <w:rsid w:val="00A73C8F"/>
    <w:rsid w:val="00A74959"/>
    <w:rsid w:val="00A750B7"/>
    <w:rsid w:val="00A75215"/>
    <w:rsid w:val="00A759D3"/>
    <w:rsid w:val="00A75C30"/>
    <w:rsid w:val="00A76663"/>
    <w:rsid w:val="00A7754B"/>
    <w:rsid w:val="00A77B36"/>
    <w:rsid w:val="00A80CC9"/>
    <w:rsid w:val="00A8110B"/>
    <w:rsid w:val="00A818D3"/>
    <w:rsid w:val="00A821A8"/>
    <w:rsid w:val="00A82542"/>
    <w:rsid w:val="00A83EAA"/>
    <w:rsid w:val="00A84B6F"/>
    <w:rsid w:val="00A84E49"/>
    <w:rsid w:val="00A85623"/>
    <w:rsid w:val="00A85ED3"/>
    <w:rsid w:val="00A87DE2"/>
    <w:rsid w:val="00A90A44"/>
    <w:rsid w:val="00A9446E"/>
    <w:rsid w:val="00A94F99"/>
    <w:rsid w:val="00A94FC9"/>
    <w:rsid w:val="00A96D5B"/>
    <w:rsid w:val="00A974A4"/>
    <w:rsid w:val="00AA18B8"/>
    <w:rsid w:val="00AA311E"/>
    <w:rsid w:val="00AA346A"/>
    <w:rsid w:val="00AA4500"/>
    <w:rsid w:val="00AA482E"/>
    <w:rsid w:val="00AA5097"/>
    <w:rsid w:val="00AA6B3E"/>
    <w:rsid w:val="00AB0581"/>
    <w:rsid w:val="00AB29FA"/>
    <w:rsid w:val="00AB2E9D"/>
    <w:rsid w:val="00AB323C"/>
    <w:rsid w:val="00AB3B28"/>
    <w:rsid w:val="00AB5ADC"/>
    <w:rsid w:val="00AB5C08"/>
    <w:rsid w:val="00AB704B"/>
    <w:rsid w:val="00AC0926"/>
    <w:rsid w:val="00AC0E94"/>
    <w:rsid w:val="00AC1726"/>
    <w:rsid w:val="00AC1C1A"/>
    <w:rsid w:val="00AC3E9D"/>
    <w:rsid w:val="00AC43E7"/>
    <w:rsid w:val="00AC5987"/>
    <w:rsid w:val="00AC67AC"/>
    <w:rsid w:val="00AC682D"/>
    <w:rsid w:val="00AC7BCB"/>
    <w:rsid w:val="00AC7CB4"/>
    <w:rsid w:val="00AC7E4E"/>
    <w:rsid w:val="00AD0C18"/>
    <w:rsid w:val="00AD153E"/>
    <w:rsid w:val="00AD175E"/>
    <w:rsid w:val="00AD1D3A"/>
    <w:rsid w:val="00AD231B"/>
    <w:rsid w:val="00AD310F"/>
    <w:rsid w:val="00AD39E2"/>
    <w:rsid w:val="00AD6167"/>
    <w:rsid w:val="00AD6638"/>
    <w:rsid w:val="00AD6CB8"/>
    <w:rsid w:val="00AE1FC0"/>
    <w:rsid w:val="00AE3390"/>
    <w:rsid w:val="00AE4737"/>
    <w:rsid w:val="00AE6161"/>
    <w:rsid w:val="00AF09E4"/>
    <w:rsid w:val="00AF282A"/>
    <w:rsid w:val="00AF2C5B"/>
    <w:rsid w:val="00AF458A"/>
    <w:rsid w:val="00AF526E"/>
    <w:rsid w:val="00AF5622"/>
    <w:rsid w:val="00AF5BFC"/>
    <w:rsid w:val="00AF67C0"/>
    <w:rsid w:val="00AF76FD"/>
    <w:rsid w:val="00B008ED"/>
    <w:rsid w:val="00B00B06"/>
    <w:rsid w:val="00B01BF3"/>
    <w:rsid w:val="00B01CE3"/>
    <w:rsid w:val="00B028F5"/>
    <w:rsid w:val="00B038E7"/>
    <w:rsid w:val="00B04905"/>
    <w:rsid w:val="00B04B78"/>
    <w:rsid w:val="00B05A11"/>
    <w:rsid w:val="00B05B2B"/>
    <w:rsid w:val="00B064D5"/>
    <w:rsid w:val="00B06F83"/>
    <w:rsid w:val="00B0730B"/>
    <w:rsid w:val="00B076A6"/>
    <w:rsid w:val="00B07BD8"/>
    <w:rsid w:val="00B102BF"/>
    <w:rsid w:val="00B10AB3"/>
    <w:rsid w:val="00B1253A"/>
    <w:rsid w:val="00B14F96"/>
    <w:rsid w:val="00B150FA"/>
    <w:rsid w:val="00B152C1"/>
    <w:rsid w:val="00B156B0"/>
    <w:rsid w:val="00B16A89"/>
    <w:rsid w:val="00B16F2A"/>
    <w:rsid w:val="00B20767"/>
    <w:rsid w:val="00B20773"/>
    <w:rsid w:val="00B220DE"/>
    <w:rsid w:val="00B22525"/>
    <w:rsid w:val="00B22A2D"/>
    <w:rsid w:val="00B234C2"/>
    <w:rsid w:val="00B2353A"/>
    <w:rsid w:val="00B23B3E"/>
    <w:rsid w:val="00B24E87"/>
    <w:rsid w:val="00B25DFC"/>
    <w:rsid w:val="00B27366"/>
    <w:rsid w:val="00B314FF"/>
    <w:rsid w:val="00B32025"/>
    <w:rsid w:val="00B32534"/>
    <w:rsid w:val="00B3254A"/>
    <w:rsid w:val="00B32A4D"/>
    <w:rsid w:val="00B32B74"/>
    <w:rsid w:val="00B33240"/>
    <w:rsid w:val="00B343FB"/>
    <w:rsid w:val="00B3451C"/>
    <w:rsid w:val="00B35314"/>
    <w:rsid w:val="00B367A5"/>
    <w:rsid w:val="00B37D50"/>
    <w:rsid w:val="00B4044B"/>
    <w:rsid w:val="00B40AD9"/>
    <w:rsid w:val="00B417EF"/>
    <w:rsid w:val="00B43DD7"/>
    <w:rsid w:val="00B441C1"/>
    <w:rsid w:val="00B44568"/>
    <w:rsid w:val="00B45EC9"/>
    <w:rsid w:val="00B466A3"/>
    <w:rsid w:val="00B50260"/>
    <w:rsid w:val="00B50C0B"/>
    <w:rsid w:val="00B54726"/>
    <w:rsid w:val="00B55CA1"/>
    <w:rsid w:val="00B5657E"/>
    <w:rsid w:val="00B56839"/>
    <w:rsid w:val="00B56E3E"/>
    <w:rsid w:val="00B56F47"/>
    <w:rsid w:val="00B60050"/>
    <w:rsid w:val="00B6195E"/>
    <w:rsid w:val="00B6239B"/>
    <w:rsid w:val="00B62638"/>
    <w:rsid w:val="00B63518"/>
    <w:rsid w:val="00B63913"/>
    <w:rsid w:val="00B64A24"/>
    <w:rsid w:val="00B65B87"/>
    <w:rsid w:val="00B70AE0"/>
    <w:rsid w:val="00B70AFD"/>
    <w:rsid w:val="00B7174F"/>
    <w:rsid w:val="00B721DF"/>
    <w:rsid w:val="00B729CE"/>
    <w:rsid w:val="00B72E85"/>
    <w:rsid w:val="00B734D4"/>
    <w:rsid w:val="00B73DA8"/>
    <w:rsid w:val="00B73DBD"/>
    <w:rsid w:val="00B767E8"/>
    <w:rsid w:val="00B7687C"/>
    <w:rsid w:val="00B76C23"/>
    <w:rsid w:val="00B779A5"/>
    <w:rsid w:val="00B807DC"/>
    <w:rsid w:val="00B82B41"/>
    <w:rsid w:val="00B840BD"/>
    <w:rsid w:val="00B84EAC"/>
    <w:rsid w:val="00B8538C"/>
    <w:rsid w:val="00B85650"/>
    <w:rsid w:val="00B86CE3"/>
    <w:rsid w:val="00B9052D"/>
    <w:rsid w:val="00B9074A"/>
    <w:rsid w:val="00B914B7"/>
    <w:rsid w:val="00B9177F"/>
    <w:rsid w:val="00B91F3A"/>
    <w:rsid w:val="00B91FB0"/>
    <w:rsid w:val="00B925E9"/>
    <w:rsid w:val="00B935CE"/>
    <w:rsid w:val="00B95654"/>
    <w:rsid w:val="00B9577A"/>
    <w:rsid w:val="00B95873"/>
    <w:rsid w:val="00B95923"/>
    <w:rsid w:val="00B95F98"/>
    <w:rsid w:val="00B9668B"/>
    <w:rsid w:val="00B96CDF"/>
    <w:rsid w:val="00B978C7"/>
    <w:rsid w:val="00BA00AF"/>
    <w:rsid w:val="00BA0399"/>
    <w:rsid w:val="00BA0656"/>
    <w:rsid w:val="00BA11DC"/>
    <w:rsid w:val="00BA26D4"/>
    <w:rsid w:val="00BA54E9"/>
    <w:rsid w:val="00BB0526"/>
    <w:rsid w:val="00BB0C36"/>
    <w:rsid w:val="00BB2E1F"/>
    <w:rsid w:val="00BB2F99"/>
    <w:rsid w:val="00BB39C0"/>
    <w:rsid w:val="00BB4719"/>
    <w:rsid w:val="00BB4D69"/>
    <w:rsid w:val="00BB6DD1"/>
    <w:rsid w:val="00BB7545"/>
    <w:rsid w:val="00BB7B85"/>
    <w:rsid w:val="00BB7BE9"/>
    <w:rsid w:val="00BC0780"/>
    <w:rsid w:val="00BC0CD5"/>
    <w:rsid w:val="00BC0E6A"/>
    <w:rsid w:val="00BC17C3"/>
    <w:rsid w:val="00BC2939"/>
    <w:rsid w:val="00BC43DF"/>
    <w:rsid w:val="00BC7471"/>
    <w:rsid w:val="00BC75BF"/>
    <w:rsid w:val="00BC7DDC"/>
    <w:rsid w:val="00BD0C8A"/>
    <w:rsid w:val="00BD0FF3"/>
    <w:rsid w:val="00BD2C20"/>
    <w:rsid w:val="00BD3AB3"/>
    <w:rsid w:val="00BD3F55"/>
    <w:rsid w:val="00BD4522"/>
    <w:rsid w:val="00BD4EBF"/>
    <w:rsid w:val="00BD54B3"/>
    <w:rsid w:val="00BD5737"/>
    <w:rsid w:val="00BD6511"/>
    <w:rsid w:val="00BD6B2D"/>
    <w:rsid w:val="00BE038F"/>
    <w:rsid w:val="00BE0D68"/>
    <w:rsid w:val="00BE17C2"/>
    <w:rsid w:val="00BE1CE8"/>
    <w:rsid w:val="00BE262B"/>
    <w:rsid w:val="00BE2BCC"/>
    <w:rsid w:val="00BE2DB8"/>
    <w:rsid w:val="00BE3511"/>
    <w:rsid w:val="00BE3A9C"/>
    <w:rsid w:val="00BE617F"/>
    <w:rsid w:val="00BE749A"/>
    <w:rsid w:val="00BE7E60"/>
    <w:rsid w:val="00BE7EE7"/>
    <w:rsid w:val="00BF1865"/>
    <w:rsid w:val="00BF2516"/>
    <w:rsid w:val="00BF2FD1"/>
    <w:rsid w:val="00BF3250"/>
    <w:rsid w:val="00BF4B6F"/>
    <w:rsid w:val="00BF4C57"/>
    <w:rsid w:val="00BF4D02"/>
    <w:rsid w:val="00BF4EF0"/>
    <w:rsid w:val="00BF61DC"/>
    <w:rsid w:val="00BF635E"/>
    <w:rsid w:val="00BF66BA"/>
    <w:rsid w:val="00BF6888"/>
    <w:rsid w:val="00BF6AAC"/>
    <w:rsid w:val="00BF6EAC"/>
    <w:rsid w:val="00C027A2"/>
    <w:rsid w:val="00C031A1"/>
    <w:rsid w:val="00C0331A"/>
    <w:rsid w:val="00C037E8"/>
    <w:rsid w:val="00C03C39"/>
    <w:rsid w:val="00C055BC"/>
    <w:rsid w:val="00C06188"/>
    <w:rsid w:val="00C062DF"/>
    <w:rsid w:val="00C06339"/>
    <w:rsid w:val="00C066E2"/>
    <w:rsid w:val="00C067F6"/>
    <w:rsid w:val="00C06C4F"/>
    <w:rsid w:val="00C1092F"/>
    <w:rsid w:val="00C10CCF"/>
    <w:rsid w:val="00C112C9"/>
    <w:rsid w:val="00C11B85"/>
    <w:rsid w:val="00C12375"/>
    <w:rsid w:val="00C14828"/>
    <w:rsid w:val="00C14A83"/>
    <w:rsid w:val="00C15E0A"/>
    <w:rsid w:val="00C15F94"/>
    <w:rsid w:val="00C16492"/>
    <w:rsid w:val="00C176E6"/>
    <w:rsid w:val="00C17FC8"/>
    <w:rsid w:val="00C17FCF"/>
    <w:rsid w:val="00C203D7"/>
    <w:rsid w:val="00C20F0C"/>
    <w:rsid w:val="00C212FB"/>
    <w:rsid w:val="00C2293B"/>
    <w:rsid w:val="00C22CD1"/>
    <w:rsid w:val="00C2465B"/>
    <w:rsid w:val="00C24D2A"/>
    <w:rsid w:val="00C24EC2"/>
    <w:rsid w:val="00C27AC6"/>
    <w:rsid w:val="00C27B9D"/>
    <w:rsid w:val="00C31DF4"/>
    <w:rsid w:val="00C32668"/>
    <w:rsid w:val="00C343A6"/>
    <w:rsid w:val="00C35B79"/>
    <w:rsid w:val="00C35CD1"/>
    <w:rsid w:val="00C35D74"/>
    <w:rsid w:val="00C3610E"/>
    <w:rsid w:val="00C36E9A"/>
    <w:rsid w:val="00C37FE7"/>
    <w:rsid w:val="00C41532"/>
    <w:rsid w:val="00C43908"/>
    <w:rsid w:val="00C43CDF"/>
    <w:rsid w:val="00C4598B"/>
    <w:rsid w:val="00C46849"/>
    <w:rsid w:val="00C46EF6"/>
    <w:rsid w:val="00C4705F"/>
    <w:rsid w:val="00C50021"/>
    <w:rsid w:val="00C50DAA"/>
    <w:rsid w:val="00C52580"/>
    <w:rsid w:val="00C543CD"/>
    <w:rsid w:val="00C546C4"/>
    <w:rsid w:val="00C5486F"/>
    <w:rsid w:val="00C5574F"/>
    <w:rsid w:val="00C5613A"/>
    <w:rsid w:val="00C604E8"/>
    <w:rsid w:val="00C60ADC"/>
    <w:rsid w:val="00C6156A"/>
    <w:rsid w:val="00C6212C"/>
    <w:rsid w:val="00C6213C"/>
    <w:rsid w:val="00C62162"/>
    <w:rsid w:val="00C6250A"/>
    <w:rsid w:val="00C62D8E"/>
    <w:rsid w:val="00C63ABA"/>
    <w:rsid w:val="00C64778"/>
    <w:rsid w:val="00C65D62"/>
    <w:rsid w:val="00C66FE4"/>
    <w:rsid w:val="00C67B1B"/>
    <w:rsid w:val="00C7182A"/>
    <w:rsid w:val="00C71DAE"/>
    <w:rsid w:val="00C743E7"/>
    <w:rsid w:val="00C75413"/>
    <w:rsid w:val="00C77F0B"/>
    <w:rsid w:val="00C77F4B"/>
    <w:rsid w:val="00C82948"/>
    <w:rsid w:val="00C82C36"/>
    <w:rsid w:val="00C83070"/>
    <w:rsid w:val="00C83CDC"/>
    <w:rsid w:val="00C845EE"/>
    <w:rsid w:val="00C8607C"/>
    <w:rsid w:val="00C87046"/>
    <w:rsid w:val="00C87C6A"/>
    <w:rsid w:val="00C9037B"/>
    <w:rsid w:val="00C904D3"/>
    <w:rsid w:val="00C90759"/>
    <w:rsid w:val="00C914B5"/>
    <w:rsid w:val="00C93181"/>
    <w:rsid w:val="00C93ECB"/>
    <w:rsid w:val="00C943BC"/>
    <w:rsid w:val="00C94CB9"/>
    <w:rsid w:val="00C95264"/>
    <w:rsid w:val="00C952FD"/>
    <w:rsid w:val="00C97303"/>
    <w:rsid w:val="00C976C3"/>
    <w:rsid w:val="00C97B9D"/>
    <w:rsid w:val="00CA00B4"/>
    <w:rsid w:val="00CA023A"/>
    <w:rsid w:val="00CA0508"/>
    <w:rsid w:val="00CA0E29"/>
    <w:rsid w:val="00CA16BD"/>
    <w:rsid w:val="00CA2554"/>
    <w:rsid w:val="00CA2907"/>
    <w:rsid w:val="00CA2B15"/>
    <w:rsid w:val="00CA2E43"/>
    <w:rsid w:val="00CA3DD0"/>
    <w:rsid w:val="00CA4520"/>
    <w:rsid w:val="00CA5DB3"/>
    <w:rsid w:val="00CA610D"/>
    <w:rsid w:val="00CA69C2"/>
    <w:rsid w:val="00CA747A"/>
    <w:rsid w:val="00CA79FB"/>
    <w:rsid w:val="00CB1CB1"/>
    <w:rsid w:val="00CB209A"/>
    <w:rsid w:val="00CB27A6"/>
    <w:rsid w:val="00CB2CA4"/>
    <w:rsid w:val="00CB40CE"/>
    <w:rsid w:val="00CB4BEA"/>
    <w:rsid w:val="00CB5D56"/>
    <w:rsid w:val="00CB5D82"/>
    <w:rsid w:val="00CB5E4F"/>
    <w:rsid w:val="00CB7508"/>
    <w:rsid w:val="00CC004C"/>
    <w:rsid w:val="00CC0E2B"/>
    <w:rsid w:val="00CC2777"/>
    <w:rsid w:val="00CC3264"/>
    <w:rsid w:val="00CC3569"/>
    <w:rsid w:val="00CC35A2"/>
    <w:rsid w:val="00CC54E1"/>
    <w:rsid w:val="00CC5CC0"/>
    <w:rsid w:val="00CC6458"/>
    <w:rsid w:val="00CC674F"/>
    <w:rsid w:val="00CC7583"/>
    <w:rsid w:val="00CC7B5B"/>
    <w:rsid w:val="00CD0764"/>
    <w:rsid w:val="00CD0DD0"/>
    <w:rsid w:val="00CD1620"/>
    <w:rsid w:val="00CD18FB"/>
    <w:rsid w:val="00CD1947"/>
    <w:rsid w:val="00CD1DBF"/>
    <w:rsid w:val="00CD1EE4"/>
    <w:rsid w:val="00CD2467"/>
    <w:rsid w:val="00CD24D9"/>
    <w:rsid w:val="00CD3F0B"/>
    <w:rsid w:val="00CD4020"/>
    <w:rsid w:val="00CD42CD"/>
    <w:rsid w:val="00CD4BB0"/>
    <w:rsid w:val="00CD6DF9"/>
    <w:rsid w:val="00CD7357"/>
    <w:rsid w:val="00CD7EEB"/>
    <w:rsid w:val="00CE051B"/>
    <w:rsid w:val="00CE184B"/>
    <w:rsid w:val="00CE2197"/>
    <w:rsid w:val="00CE3617"/>
    <w:rsid w:val="00CE3DAD"/>
    <w:rsid w:val="00CE4D4F"/>
    <w:rsid w:val="00CE54B8"/>
    <w:rsid w:val="00CE613A"/>
    <w:rsid w:val="00CE7E5D"/>
    <w:rsid w:val="00CF1135"/>
    <w:rsid w:val="00CF12D6"/>
    <w:rsid w:val="00CF1615"/>
    <w:rsid w:val="00CF1A57"/>
    <w:rsid w:val="00CF361D"/>
    <w:rsid w:val="00CF44DF"/>
    <w:rsid w:val="00CF493C"/>
    <w:rsid w:val="00CF5CD4"/>
    <w:rsid w:val="00CF6678"/>
    <w:rsid w:val="00CF6C5B"/>
    <w:rsid w:val="00D003D7"/>
    <w:rsid w:val="00D00CFF"/>
    <w:rsid w:val="00D012FC"/>
    <w:rsid w:val="00D01322"/>
    <w:rsid w:val="00D01E21"/>
    <w:rsid w:val="00D02038"/>
    <w:rsid w:val="00D02154"/>
    <w:rsid w:val="00D022C2"/>
    <w:rsid w:val="00D0281C"/>
    <w:rsid w:val="00D02B3B"/>
    <w:rsid w:val="00D0358D"/>
    <w:rsid w:val="00D0390B"/>
    <w:rsid w:val="00D039F3"/>
    <w:rsid w:val="00D0436C"/>
    <w:rsid w:val="00D04E23"/>
    <w:rsid w:val="00D06AD1"/>
    <w:rsid w:val="00D07B0C"/>
    <w:rsid w:val="00D111CB"/>
    <w:rsid w:val="00D1154B"/>
    <w:rsid w:val="00D12FC8"/>
    <w:rsid w:val="00D1347E"/>
    <w:rsid w:val="00D13E5B"/>
    <w:rsid w:val="00D141E1"/>
    <w:rsid w:val="00D15009"/>
    <w:rsid w:val="00D202EB"/>
    <w:rsid w:val="00D20946"/>
    <w:rsid w:val="00D20BD6"/>
    <w:rsid w:val="00D20DA1"/>
    <w:rsid w:val="00D215E1"/>
    <w:rsid w:val="00D22A66"/>
    <w:rsid w:val="00D23B5B"/>
    <w:rsid w:val="00D24EC1"/>
    <w:rsid w:val="00D267F7"/>
    <w:rsid w:val="00D27DF7"/>
    <w:rsid w:val="00D302B5"/>
    <w:rsid w:val="00D304CA"/>
    <w:rsid w:val="00D30F38"/>
    <w:rsid w:val="00D34ED0"/>
    <w:rsid w:val="00D356A1"/>
    <w:rsid w:val="00D36838"/>
    <w:rsid w:val="00D40032"/>
    <w:rsid w:val="00D40FA1"/>
    <w:rsid w:val="00D41597"/>
    <w:rsid w:val="00D41A3C"/>
    <w:rsid w:val="00D4329D"/>
    <w:rsid w:val="00D43A6A"/>
    <w:rsid w:val="00D43C2F"/>
    <w:rsid w:val="00D43C3A"/>
    <w:rsid w:val="00D44463"/>
    <w:rsid w:val="00D445A6"/>
    <w:rsid w:val="00D44C07"/>
    <w:rsid w:val="00D4506F"/>
    <w:rsid w:val="00D4565D"/>
    <w:rsid w:val="00D4653F"/>
    <w:rsid w:val="00D46EFA"/>
    <w:rsid w:val="00D47034"/>
    <w:rsid w:val="00D51B04"/>
    <w:rsid w:val="00D524C3"/>
    <w:rsid w:val="00D52E5B"/>
    <w:rsid w:val="00D53628"/>
    <w:rsid w:val="00D542A2"/>
    <w:rsid w:val="00D546A9"/>
    <w:rsid w:val="00D54B6C"/>
    <w:rsid w:val="00D553ED"/>
    <w:rsid w:val="00D560D4"/>
    <w:rsid w:val="00D57218"/>
    <w:rsid w:val="00D575B4"/>
    <w:rsid w:val="00D60ADD"/>
    <w:rsid w:val="00D61024"/>
    <w:rsid w:val="00D6113B"/>
    <w:rsid w:val="00D614F1"/>
    <w:rsid w:val="00D62D74"/>
    <w:rsid w:val="00D62F1F"/>
    <w:rsid w:val="00D63E43"/>
    <w:rsid w:val="00D66126"/>
    <w:rsid w:val="00D67DC9"/>
    <w:rsid w:val="00D701DF"/>
    <w:rsid w:val="00D7033D"/>
    <w:rsid w:val="00D70F73"/>
    <w:rsid w:val="00D71932"/>
    <w:rsid w:val="00D71992"/>
    <w:rsid w:val="00D74716"/>
    <w:rsid w:val="00D74871"/>
    <w:rsid w:val="00D75754"/>
    <w:rsid w:val="00D75C4C"/>
    <w:rsid w:val="00D76AF4"/>
    <w:rsid w:val="00D76FB4"/>
    <w:rsid w:val="00D82909"/>
    <w:rsid w:val="00D82A0B"/>
    <w:rsid w:val="00D836DD"/>
    <w:rsid w:val="00D839F5"/>
    <w:rsid w:val="00D847CB"/>
    <w:rsid w:val="00D85F5B"/>
    <w:rsid w:val="00D879AE"/>
    <w:rsid w:val="00D90351"/>
    <w:rsid w:val="00D92CC6"/>
    <w:rsid w:val="00D92DE5"/>
    <w:rsid w:val="00D93E40"/>
    <w:rsid w:val="00D94B4C"/>
    <w:rsid w:val="00D9529A"/>
    <w:rsid w:val="00D95FED"/>
    <w:rsid w:val="00D965CC"/>
    <w:rsid w:val="00D96AD7"/>
    <w:rsid w:val="00D97592"/>
    <w:rsid w:val="00D97D5C"/>
    <w:rsid w:val="00DA0D6C"/>
    <w:rsid w:val="00DA2E81"/>
    <w:rsid w:val="00DA39A1"/>
    <w:rsid w:val="00DA4ED9"/>
    <w:rsid w:val="00DA66CD"/>
    <w:rsid w:val="00DA68EC"/>
    <w:rsid w:val="00DA7332"/>
    <w:rsid w:val="00DA754A"/>
    <w:rsid w:val="00DB00BC"/>
    <w:rsid w:val="00DB04CA"/>
    <w:rsid w:val="00DB0544"/>
    <w:rsid w:val="00DB1CA0"/>
    <w:rsid w:val="00DB34E4"/>
    <w:rsid w:val="00DB4481"/>
    <w:rsid w:val="00DB45DD"/>
    <w:rsid w:val="00DB4792"/>
    <w:rsid w:val="00DB581D"/>
    <w:rsid w:val="00DB5D0D"/>
    <w:rsid w:val="00DB5E0F"/>
    <w:rsid w:val="00DB7343"/>
    <w:rsid w:val="00DB7C5F"/>
    <w:rsid w:val="00DC0020"/>
    <w:rsid w:val="00DC305F"/>
    <w:rsid w:val="00DC345D"/>
    <w:rsid w:val="00DC5037"/>
    <w:rsid w:val="00DC5260"/>
    <w:rsid w:val="00DC6AC3"/>
    <w:rsid w:val="00DD0E0A"/>
    <w:rsid w:val="00DD1901"/>
    <w:rsid w:val="00DD1A40"/>
    <w:rsid w:val="00DD1C60"/>
    <w:rsid w:val="00DD2454"/>
    <w:rsid w:val="00DD334D"/>
    <w:rsid w:val="00DD3D71"/>
    <w:rsid w:val="00DD4470"/>
    <w:rsid w:val="00DD5062"/>
    <w:rsid w:val="00DD5DA9"/>
    <w:rsid w:val="00DD65CC"/>
    <w:rsid w:val="00DD6AA6"/>
    <w:rsid w:val="00DD7083"/>
    <w:rsid w:val="00DE0017"/>
    <w:rsid w:val="00DE3B2A"/>
    <w:rsid w:val="00DE502D"/>
    <w:rsid w:val="00DE5421"/>
    <w:rsid w:val="00DE6157"/>
    <w:rsid w:val="00DE6BFE"/>
    <w:rsid w:val="00DE7161"/>
    <w:rsid w:val="00DE717E"/>
    <w:rsid w:val="00DE7752"/>
    <w:rsid w:val="00DE7753"/>
    <w:rsid w:val="00DE7DA9"/>
    <w:rsid w:val="00DF0925"/>
    <w:rsid w:val="00DF0C1D"/>
    <w:rsid w:val="00DF0F74"/>
    <w:rsid w:val="00DF1378"/>
    <w:rsid w:val="00DF14BB"/>
    <w:rsid w:val="00DF1A36"/>
    <w:rsid w:val="00DF1F10"/>
    <w:rsid w:val="00DF2097"/>
    <w:rsid w:val="00DF2528"/>
    <w:rsid w:val="00DF316F"/>
    <w:rsid w:val="00DF5B16"/>
    <w:rsid w:val="00DF5CBF"/>
    <w:rsid w:val="00DF730D"/>
    <w:rsid w:val="00DF7547"/>
    <w:rsid w:val="00E001AF"/>
    <w:rsid w:val="00E00208"/>
    <w:rsid w:val="00E007BD"/>
    <w:rsid w:val="00E00A20"/>
    <w:rsid w:val="00E00D78"/>
    <w:rsid w:val="00E00F91"/>
    <w:rsid w:val="00E013BF"/>
    <w:rsid w:val="00E02B7A"/>
    <w:rsid w:val="00E02DD9"/>
    <w:rsid w:val="00E0358D"/>
    <w:rsid w:val="00E0642C"/>
    <w:rsid w:val="00E07093"/>
    <w:rsid w:val="00E071A7"/>
    <w:rsid w:val="00E0728D"/>
    <w:rsid w:val="00E10614"/>
    <w:rsid w:val="00E10CE8"/>
    <w:rsid w:val="00E11E2B"/>
    <w:rsid w:val="00E127F8"/>
    <w:rsid w:val="00E142FE"/>
    <w:rsid w:val="00E14509"/>
    <w:rsid w:val="00E159A9"/>
    <w:rsid w:val="00E17743"/>
    <w:rsid w:val="00E21841"/>
    <w:rsid w:val="00E22A83"/>
    <w:rsid w:val="00E23F14"/>
    <w:rsid w:val="00E24A2B"/>
    <w:rsid w:val="00E2558B"/>
    <w:rsid w:val="00E26273"/>
    <w:rsid w:val="00E26ACA"/>
    <w:rsid w:val="00E30133"/>
    <w:rsid w:val="00E30938"/>
    <w:rsid w:val="00E30AD4"/>
    <w:rsid w:val="00E31575"/>
    <w:rsid w:val="00E335A6"/>
    <w:rsid w:val="00E339C3"/>
    <w:rsid w:val="00E3590F"/>
    <w:rsid w:val="00E36016"/>
    <w:rsid w:val="00E36143"/>
    <w:rsid w:val="00E36A28"/>
    <w:rsid w:val="00E3789F"/>
    <w:rsid w:val="00E37FFD"/>
    <w:rsid w:val="00E40AEC"/>
    <w:rsid w:val="00E40E41"/>
    <w:rsid w:val="00E418D7"/>
    <w:rsid w:val="00E41DBB"/>
    <w:rsid w:val="00E41E2D"/>
    <w:rsid w:val="00E41FC5"/>
    <w:rsid w:val="00E423B4"/>
    <w:rsid w:val="00E444C9"/>
    <w:rsid w:val="00E44680"/>
    <w:rsid w:val="00E4574E"/>
    <w:rsid w:val="00E45A58"/>
    <w:rsid w:val="00E46067"/>
    <w:rsid w:val="00E46BF7"/>
    <w:rsid w:val="00E5153E"/>
    <w:rsid w:val="00E526E7"/>
    <w:rsid w:val="00E52874"/>
    <w:rsid w:val="00E52FB3"/>
    <w:rsid w:val="00E5472F"/>
    <w:rsid w:val="00E55568"/>
    <w:rsid w:val="00E558FD"/>
    <w:rsid w:val="00E559D8"/>
    <w:rsid w:val="00E561AB"/>
    <w:rsid w:val="00E57DBE"/>
    <w:rsid w:val="00E6043B"/>
    <w:rsid w:val="00E60456"/>
    <w:rsid w:val="00E61275"/>
    <w:rsid w:val="00E62A5A"/>
    <w:rsid w:val="00E62FA1"/>
    <w:rsid w:val="00E6326A"/>
    <w:rsid w:val="00E636D1"/>
    <w:rsid w:val="00E63EC0"/>
    <w:rsid w:val="00E64069"/>
    <w:rsid w:val="00E65017"/>
    <w:rsid w:val="00E65FEB"/>
    <w:rsid w:val="00E6667B"/>
    <w:rsid w:val="00E67578"/>
    <w:rsid w:val="00E67786"/>
    <w:rsid w:val="00E7020D"/>
    <w:rsid w:val="00E703B8"/>
    <w:rsid w:val="00E70529"/>
    <w:rsid w:val="00E70B91"/>
    <w:rsid w:val="00E7489D"/>
    <w:rsid w:val="00E7550B"/>
    <w:rsid w:val="00E755A7"/>
    <w:rsid w:val="00E7624E"/>
    <w:rsid w:val="00E7645C"/>
    <w:rsid w:val="00E771C2"/>
    <w:rsid w:val="00E77849"/>
    <w:rsid w:val="00E77AC9"/>
    <w:rsid w:val="00E77D9F"/>
    <w:rsid w:val="00E807D0"/>
    <w:rsid w:val="00E810D2"/>
    <w:rsid w:val="00E81578"/>
    <w:rsid w:val="00E823C0"/>
    <w:rsid w:val="00E82C1E"/>
    <w:rsid w:val="00E8337A"/>
    <w:rsid w:val="00E8348C"/>
    <w:rsid w:val="00E83659"/>
    <w:rsid w:val="00E849A0"/>
    <w:rsid w:val="00E84F26"/>
    <w:rsid w:val="00E8724D"/>
    <w:rsid w:val="00E90856"/>
    <w:rsid w:val="00E917D8"/>
    <w:rsid w:val="00E925CD"/>
    <w:rsid w:val="00E92F1F"/>
    <w:rsid w:val="00E93550"/>
    <w:rsid w:val="00E94986"/>
    <w:rsid w:val="00E94C16"/>
    <w:rsid w:val="00E94F0F"/>
    <w:rsid w:val="00E95024"/>
    <w:rsid w:val="00E95461"/>
    <w:rsid w:val="00E95677"/>
    <w:rsid w:val="00E96EA5"/>
    <w:rsid w:val="00E974A3"/>
    <w:rsid w:val="00E97DC2"/>
    <w:rsid w:val="00EA02B9"/>
    <w:rsid w:val="00EA3ED7"/>
    <w:rsid w:val="00EA58AF"/>
    <w:rsid w:val="00EA63FA"/>
    <w:rsid w:val="00EA65C5"/>
    <w:rsid w:val="00EA6983"/>
    <w:rsid w:val="00EA70A8"/>
    <w:rsid w:val="00EA7113"/>
    <w:rsid w:val="00EA7637"/>
    <w:rsid w:val="00EA7AF7"/>
    <w:rsid w:val="00EB010C"/>
    <w:rsid w:val="00EB17AC"/>
    <w:rsid w:val="00EB19B2"/>
    <w:rsid w:val="00EB2E5D"/>
    <w:rsid w:val="00EB3981"/>
    <w:rsid w:val="00EB41C0"/>
    <w:rsid w:val="00EB539A"/>
    <w:rsid w:val="00EB7C2F"/>
    <w:rsid w:val="00EC06A4"/>
    <w:rsid w:val="00EC0940"/>
    <w:rsid w:val="00EC0C34"/>
    <w:rsid w:val="00EC1001"/>
    <w:rsid w:val="00EC15BE"/>
    <w:rsid w:val="00EC1632"/>
    <w:rsid w:val="00EC2297"/>
    <w:rsid w:val="00EC2AF7"/>
    <w:rsid w:val="00EC30A4"/>
    <w:rsid w:val="00EC32BB"/>
    <w:rsid w:val="00EC35E7"/>
    <w:rsid w:val="00EC4784"/>
    <w:rsid w:val="00EC556E"/>
    <w:rsid w:val="00EC6B2E"/>
    <w:rsid w:val="00ED0D1E"/>
    <w:rsid w:val="00ED1345"/>
    <w:rsid w:val="00ED17DE"/>
    <w:rsid w:val="00ED25D6"/>
    <w:rsid w:val="00ED3196"/>
    <w:rsid w:val="00ED3502"/>
    <w:rsid w:val="00ED3642"/>
    <w:rsid w:val="00ED4A12"/>
    <w:rsid w:val="00ED4F16"/>
    <w:rsid w:val="00ED6735"/>
    <w:rsid w:val="00ED7815"/>
    <w:rsid w:val="00EE2832"/>
    <w:rsid w:val="00EE3E75"/>
    <w:rsid w:val="00EE5340"/>
    <w:rsid w:val="00EE5440"/>
    <w:rsid w:val="00EE5860"/>
    <w:rsid w:val="00EE5877"/>
    <w:rsid w:val="00EE6FF0"/>
    <w:rsid w:val="00EF0CBD"/>
    <w:rsid w:val="00EF14F2"/>
    <w:rsid w:val="00EF1DCF"/>
    <w:rsid w:val="00EF2242"/>
    <w:rsid w:val="00EF2825"/>
    <w:rsid w:val="00EF2EE6"/>
    <w:rsid w:val="00EF3640"/>
    <w:rsid w:val="00EF39A5"/>
    <w:rsid w:val="00EF5082"/>
    <w:rsid w:val="00EF5F71"/>
    <w:rsid w:val="00F0033B"/>
    <w:rsid w:val="00F00377"/>
    <w:rsid w:val="00F007EA"/>
    <w:rsid w:val="00F00815"/>
    <w:rsid w:val="00F02D47"/>
    <w:rsid w:val="00F02FCF"/>
    <w:rsid w:val="00F03A72"/>
    <w:rsid w:val="00F03E02"/>
    <w:rsid w:val="00F04B47"/>
    <w:rsid w:val="00F0591D"/>
    <w:rsid w:val="00F05B5A"/>
    <w:rsid w:val="00F078A4"/>
    <w:rsid w:val="00F10529"/>
    <w:rsid w:val="00F1053A"/>
    <w:rsid w:val="00F10FC4"/>
    <w:rsid w:val="00F1180F"/>
    <w:rsid w:val="00F11885"/>
    <w:rsid w:val="00F1198F"/>
    <w:rsid w:val="00F13014"/>
    <w:rsid w:val="00F13D28"/>
    <w:rsid w:val="00F16AB6"/>
    <w:rsid w:val="00F171B6"/>
    <w:rsid w:val="00F20585"/>
    <w:rsid w:val="00F22885"/>
    <w:rsid w:val="00F230F6"/>
    <w:rsid w:val="00F235AA"/>
    <w:rsid w:val="00F24C34"/>
    <w:rsid w:val="00F2556B"/>
    <w:rsid w:val="00F25B89"/>
    <w:rsid w:val="00F25DF1"/>
    <w:rsid w:val="00F2690C"/>
    <w:rsid w:val="00F26C6F"/>
    <w:rsid w:val="00F27069"/>
    <w:rsid w:val="00F27597"/>
    <w:rsid w:val="00F27EF0"/>
    <w:rsid w:val="00F306B3"/>
    <w:rsid w:val="00F32EC4"/>
    <w:rsid w:val="00F3479B"/>
    <w:rsid w:val="00F34D39"/>
    <w:rsid w:val="00F35734"/>
    <w:rsid w:val="00F3618D"/>
    <w:rsid w:val="00F36400"/>
    <w:rsid w:val="00F3699A"/>
    <w:rsid w:val="00F36B2F"/>
    <w:rsid w:val="00F37066"/>
    <w:rsid w:val="00F372D9"/>
    <w:rsid w:val="00F37FC7"/>
    <w:rsid w:val="00F40BD6"/>
    <w:rsid w:val="00F41950"/>
    <w:rsid w:val="00F43512"/>
    <w:rsid w:val="00F43B09"/>
    <w:rsid w:val="00F4648D"/>
    <w:rsid w:val="00F46A3B"/>
    <w:rsid w:val="00F46ABD"/>
    <w:rsid w:val="00F51741"/>
    <w:rsid w:val="00F51AE3"/>
    <w:rsid w:val="00F5245A"/>
    <w:rsid w:val="00F54F35"/>
    <w:rsid w:val="00F555C9"/>
    <w:rsid w:val="00F55E21"/>
    <w:rsid w:val="00F560C2"/>
    <w:rsid w:val="00F565F7"/>
    <w:rsid w:val="00F57D7A"/>
    <w:rsid w:val="00F6030E"/>
    <w:rsid w:val="00F60A86"/>
    <w:rsid w:val="00F62A81"/>
    <w:rsid w:val="00F63273"/>
    <w:rsid w:val="00F64058"/>
    <w:rsid w:val="00F6422E"/>
    <w:rsid w:val="00F647FE"/>
    <w:rsid w:val="00F650FB"/>
    <w:rsid w:val="00F65664"/>
    <w:rsid w:val="00F65D8E"/>
    <w:rsid w:val="00F6784A"/>
    <w:rsid w:val="00F67868"/>
    <w:rsid w:val="00F67BE8"/>
    <w:rsid w:val="00F71D07"/>
    <w:rsid w:val="00F71F8B"/>
    <w:rsid w:val="00F72FEC"/>
    <w:rsid w:val="00F730C2"/>
    <w:rsid w:val="00F7359C"/>
    <w:rsid w:val="00F759DD"/>
    <w:rsid w:val="00F765B3"/>
    <w:rsid w:val="00F76D9F"/>
    <w:rsid w:val="00F77AA1"/>
    <w:rsid w:val="00F77DBD"/>
    <w:rsid w:val="00F842D2"/>
    <w:rsid w:val="00F8459F"/>
    <w:rsid w:val="00F848F0"/>
    <w:rsid w:val="00F85BD2"/>
    <w:rsid w:val="00F86265"/>
    <w:rsid w:val="00F87E1C"/>
    <w:rsid w:val="00F9013B"/>
    <w:rsid w:val="00F90BA4"/>
    <w:rsid w:val="00F9356F"/>
    <w:rsid w:val="00F9472F"/>
    <w:rsid w:val="00F94A5C"/>
    <w:rsid w:val="00F956FA"/>
    <w:rsid w:val="00F95858"/>
    <w:rsid w:val="00F969BB"/>
    <w:rsid w:val="00FA0091"/>
    <w:rsid w:val="00FA0345"/>
    <w:rsid w:val="00FA0C95"/>
    <w:rsid w:val="00FA0FA9"/>
    <w:rsid w:val="00FA1AA1"/>
    <w:rsid w:val="00FA3146"/>
    <w:rsid w:val="00FA3A77"/>
    <w:rsid w:val="00FA5449"/>
    <w:rsid w:val="00FA6CF6"/>
    <w:rsid w:val="00FA793E"/>
    <w:rsid w:val="00FA79AA"/>
    <w:rsid w:val="00FB0482"/>
    <w:rsid w:val="00FB054C"/>
    <w:rsid w:val="00FB08C2"/>
    <w:rsid w:val="00FB1BD4"/>
    <w:rsid w:val="00FB3949"/>
    <w:rsid w:val="00FB5F2F"/>
    <w:rsid w:val="00FB76EB"/>
    <w:rsid w:val="00FC0823"/>
    <w:rsid w:val="00FC0B23"/>
    <w:rsid w:val="00FC2851"/>
    <w:rsid w:val="00FC3012"/>
    <w:rsid w:val="00FC3813"/>
    <w:rsid w:val="00FC47AD"/>
    <w:rsid w:val="00FC4C27"/>
    <w:rsid w:val="00FC72F9"/>
    <w:rsid w:val="00FD165F"/>
    <w:rsid w:val="00FD1C15"/>
    <w:rsid w:val="00FD2755"/>
    <w:rsid w:val="00FD3630"/>
    <w:rsid w:val="00FD379B"/>
    <w:rsid w:val="00FD3AD8"/>
    <w:rsid w:val="00FD5C4B"/>
    <w:rsid w:val="00FD5D6B"/>
    <w:rsid w:val="00FD657E"/>
    <w:rsid w:val="00FD7272"/>
    <w:rsid w:val="00FD731F"/>
    <w:rsid w:val="00FD75EF"/>
    <w:rsid w:val="00FD77DA"/>
    <w:rsid w:val="00FD7E8A"/>
    <w:rsid w:val="00FE0876"/>
    <w:rsid w:val="00FE1F32"/>
    <w:rsid w:val="00FE20A3"/>
    <w:rsid w:val="00FE20C5"/>
    <w:rsid w:val="00FE2C98"/>
    <w:rsid w:val="00FE2F08"/>
    <w:rsid w:val="00FE3131"/>
    <w:rsid w:val="00FE3795"/>
    <w:rsid w:val="00FE3A94"/>
    <w:rsid w:val="00FE3D85"/>
    <w:rsid w:val="00FE4519"/>
    <w:rsid w:val="00FE6F81"/>
    <w:rsid w:val="00FE7BF1"/>
    <w:rsid w:val="00FE7EFF"/>
    <w:rsid w:val="00FF09D8"/>
    <w:rsid w:val="00FF0A9A"/>
    <w:rsid w:val="00FF0D7C"/>
    <w:rsid w:val="00FF10A2"/>
    <w:rsid w:val="00FF2900"/>
    <w:rsid w:val="00FF2B92"/>
    <w:rsid w:val="00FF3109"/>
    <w:rsid w:val="00FF31FF"/>
    <w:rsid w:val="00FF337C"/>
    <w:rsid w:val="00FF3633"/>
    <w:rsid w:val="00FF3749"/>
    <w:rsid w:val="00FF4C42"/>
    <w:rsid w:val="00FF52D0"/>
    <w:rsid w:val="00FF5819"/>
    <w:rsid w:val="00FF64C9"/>
    <w:rsid w:val="00FF6579"/>
    <w:rsid w:val="00FF65B6"/>
    <w:rsid w:val="00FF6D43"/>
    <w:rsid w:val="00FF7757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81D96"/>
    <w:pPr>
      <w:spacing w:after="200" w:line="276" w:lineRule="auto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99"/>
    <w:qFormat/>
    <w:rsid w:val="00547DAD"/>
    <w:pPr>
      <w:spacing w:after="0" w:line="240" w:lineRule="auto"/>
      <w:ind w:left="720" w:firstLine="709"/>
      <w:contextualSpacing/>
      <w:jc w:val="both"/>
    </w:pPr>
  </w:style>
  <w:style w:type="paragraph" w:styleId="a6">
    <w:name w:val="Body Text"/>
    <w:basedOn w:val="a1"/>
    <w:link w:val="a7"/>
    <w:uiPriority w:val="99"/>
    <w:rsid w:val="00547DAD"/>
    <w:pPr>
      <w:widowControl w:val="0"/>
      <w:adjustRightInd w:val="0"/>
      <w:spacing w:after="120" w:line="360" w:lineRule="atLeast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7">
    <w:name w:val="Основной текст Знак"/>
    <w:basedOn w:val="a2"/>
    <w:link w:val="a6"/>
    <w:uiPriority w:val="99"/>
    <w:locked/>
    <w:rsid w:val="00547DAD"/>
    <w:rPr>
      <w:rFonts w:ascii="Times New Roman" w:hAnsi="Times New Roman"/>
      <w:sz w:val="28"/>
      <w:lang w:eastAsia="ru-RU"/>
    </w:rPr>
  </w:style>
  <w:style w:type="paragraph" w:styleId="3">
    <w:name w:val="Body Text Indent 3"/>
    <w:basedOn w:val="a1"/>
    <w:link w:val="30"/>
    <w:uiPriority w:val="99"/>
    <w:rsid w:val="00547DAD"/>
    <w:pPr>
      <w:widowControl w:val="0"/>
      <w:adjustRightInd w:val="0"/>
      <w:spacing w:after="120" w:line="360" w:lineRule="atLeast"/>
      <w:ind w:left="283" w:firstLine="709"/>
      <w:jc w:val="both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uiPriority w:val="99"/>
    <w:locked/>
    <w:rsid w:val="00547DAD"/>
    <w:rPr>
      <w:rFonts w:ascii="Times New Roman" w:hAnsi="Times New Roman"/>
      <w:sz w:val="16"/>
      <w:lang w:eastAsia="ru-RU"/>
    </w:rPr>
  </w:style>
  <w:style w:type="paragraph" w:customStyle="1" w:styleId="a0">
    <w:name w:val="Статья"/>
    <w:basedOn w:val="a1"/>
    <w:uiPriority w:val="99"/>
    <w:rsid w:val="00547DAD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">
    <w:name w:val="Заголовок раздела"/>
    <w:basedOn w:val="a1"/>
    <w:uiPriority w:val="99"/>
    <w:rsid w:val="00547DAD"/>
    <w:pPr>
      <w:widowControl w:val="0"/>
      <w:numPr>
        <w:numId w:val="2"/>
      </w:numPr>
      <w:adjustRightInd w:val="0"/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paragraph" w:customStyle="1" w:styleId="2">
    <w:name w:val="Заголовок раздела 2"/>
    <w:basedOn w:val="a1"/>
    <w:uiPriority w:val="99"/>
    <w:rsid w:val="00547DAD"/>
    <w:pPr>
      <w:widowControl w:val="0"/>
      <w:numPr>
        <w:ilvl w:val="1"/>
        <w:numId w:val="2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character" w:customStyle="1" w:styleId="s0">
    <w:name w:val="s0"/>
    <w:uiPriority w:val="99"/>
    <w:rsid w:val="00547DAD"/>
    <w:rPr>
      <w:rFonts w:ascii="Times New Roman" w:hAnsi="Times New Roman"/>
      <w:color w:val="000000"/>
      <w:sz w:val="28"/>
      <w:u w:val="none"/>
      <w:effect w:val="none"/>
    </w:rPr>
  </w:style>
  <w:style w:type="paragraph" w:styleId="a8">
    <w:name w:val="header"/>
    <w:basedOn w:val="a1"/>
    <w:link w:val="a9"/>
    <w:uiPriority w:val="99"/>
    <w:semiHidden/>
    <w:rsid w:val="001A48E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uiPriority w:val="99"/>
    <w:semiHidden/>
    <w:locked/>
    <w:rsid w:val="001A48EE"/>
  </w:style>
  <w:style w:type="paragraph" w:styleId="aa">
    <w:name w:val="footer"/>
    <w:basedOn w:val="a1"/>
    <w:link w:val="ab"/>
    <w:uiPriority w:val="99"/>
    <w:rsid w:val="001A48E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b">
    <w:name w:val="Нижний колонтитул Знак"/>
    <w:basedOn w:val="a2"/>
    <w:link w:val="aa"/>
    <w:uiPriority w:val="99"/>
    <w:locked/>
    <w:rsid w:val="001A48EE"/>
  </w:style>
  <w:style w:type="table" w:styleId="ac">
    <w:name w:val="Table Grid"/>
    <w:basedOn w:val="a3"/>
    <w:uiPriority w:val="99"/>
    <w:rsid w:val="006138E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1"/>
    <w:link w:val="ae"/>
    <w:rsid w:val="0037028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2"/>
    <w:link w:val="ad"/>
    <w:locked/>
    <w:rsid w:val="0037028D"/>
    <w:rPr>
      <w:rFonts w:ascii="Tahoma" w:hAnsi="Tahoma"/>
      <w:sz w:val="16"/>
    </w:rPr>
  </w:style>
  <w:style w:type="character" w:styleId="af">
    <w:name w:val="Hyperlink"/>
    <w:basedOn w:val="a2"/>
    <w:uiPriority w:val="99"/>
    <w:rsid w:val="00481644"/>
    <w:rPr>
      <w:rFonts w:ascii="Times New Roman" w:hAnsi="Times New Roman" w:cs="Times New Roman"/>
      <w:color w:val="333399"/>
      <w:u w:val="single"/>
    </w:rPr>
  </w:style>
  <w:style w:type="paragraph" w:styleId="af0">
    <w:name w:val="Normal (Web)"/>
    <w:basedOn w:val="a1"/>
    <w:uiPriority w:val="99"/>
    <w:rsid w:val="00301160"/>
    <w:pPr>
      <w:spacing w:before="100" w:beforeAutospacing="1" w:after="119" w:line="240" w:lineRule="auto"/>
      <w:ind w:firstLine="720"/>
      <w:jc w:val="both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af1">
    <w:name w:val="annotation reference"/>
    <w:basedOn w:val="a2"/>
    <w:uiPriority w:val="99"/>
    <w:semiHidden/>
    <w:rsid w:val="0017361A"/>
    <w:rPr>
      <w:rFonts w:cs="Times New Roman"/>
      <w:sz w:val="16"/>
    </w:rPr>
  </w:style>
  <w:style w:type="paragraph" w:styleId="af2">
    <w:name w:val="annotation text"/>
    <w:basedOn w:val="a1"/>
    <w:link w:val="af3"/>
    <w:uiPriority w:val="99"/>
    <w:rsid w:val="0017361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uiPriority w:val="99"/>
    <w:locked/>
    <w:rsid w:val="0017361A"/>
    <w:rPr>
      <w:sz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17361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17361A"/>
    <w:rPr>
      <w:b/>
      <w:sz w:val="20"/>
    </w:rPr>
  </w:style>
  <w:style w:type="paragraph" w:styleId="af6">
    <w:name w:val="Title"/>
    <w:basedOn w:val="a1"/>
    <w:link w:val="af7"/>
    <w:uiPriority w:val="99"/>
    <w:qFormat/>
    <w:rsid w:val="0099629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7">
    <w:name w:val="Название Знак"/>
    <w:basedOn w:val="a2"/>
    <w:link w:val="af6"/>
    <w:uiPriority w:val="99"/>
    <w:locked/>
    <w:rsid w:val="00996290"/>
    <w:rPr>
      <w:rFonts w:ascii="Times New Roman" w:hAnsi="Times New Roman"/>
      <w:b/>
      <w:sz w:val="24"/>
    </w:rPr>
  </w:style>
  <w:style w:type="paragraph" w:styleId="af8">
    <w:name w:val="No Spacing"/>
    <w:uiPriority w:val="99"/>
    <w:qFormat/>
    <w:rsid w:val="00643237"/>
    <w:pPr>
      <w:widowControl w:val="0"/>
      <w:adjustRightInd w:val="0"/>
      <w:jc w:val="both"/>
    </w:pPr>
    <w:rPr>
      <w:rFonts w:ascii="Times New Roman" w:hAnsi="Times New Roman"/>
      <w:sz w:val="28"/>
      <w:szCs w:val="28"/>
    </w:rPr>
  </w:style>
  <w:style w:type="paragraph" w:styleId="af9">
    <w:name w:val="Revision"/>
    <w:hidden/>
    <w:uiPriority w:val="99"/>
    <w:semiHidden/>
    <w:rsid w:val="00C06188"/>
  </w:style>
  <w:style w:type="character" w:customStyle="1" w:styleId="s1">
    <w:name w:val="s1"/>
    <w:basedOn w:val="a2"/>
    <w:uiPriority w:val="99"/>
    <w:rsid w:val="00587978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D06AD1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rsid w:val="00D06AD1"/>
    <w:rPr>
      <w:rFonts w:ascii="Times New Roman" w:hAnsi="Times New Roman" w:cs="Times New Roman" w:hint="default"/>
      <w:i/>
      <w:iCs/>
      <w:color w:val="333399"/>
      <w:u w:val="single"/>
      <w:bdr w:val="none" w:sz="0" w:space="0" w:color="auto" w:frame="1"/>
    </w:rPr>
  </w:style>
  <w:style w:type="character" w:styleId="afa">
    <w:name w:val="FollowedHyperlink"/>
    <w:basedOn w:val="a2"/>
    <w:uiPriority w:val="99"/>
    <w:semiHidden/>
    <w:unhideWhenUsed/>
    <w:rsid w:val="007014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81D96"/>
    <w:pPr>
      <w:spacing w:after="200" w:line="276" w:lineRule="auto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99"/>
    <w:qFormat/>
    <w:rsid w:val="00547DAD"/>
    <w:pPr>
      <w:spacing w:after="0" w:line="240" w:lineRule="auto"/>
      <w:ind w:left="720" w:firstLine="709"/>
      <w:contextualSpacing/>
      <w:jc w:val="both"/>
    </w:pPr>
  </w:style>
  <w:style w:type="paragraph" w:styleId="a6">
    <w:name w:val="Body Text"/>
    <w:basedOn w:val="a1"/>
    <w:link w:val="a7"/>
    <w:uiPriority w:val="99"/>
    <w:rsid w:val="00547DAD"/>
    <w:pPr>
      <w:widowControl w:val="0"/>
      <w:adjustRightInd w:val="0"/>
      <w:spacing w:after="120" w:line="360" w:lineRule="atLeast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7">
    <w:name w:val="Основной текст Знак"/>
    <w:basedOn w:val="a2"/>
    <w:link w:val="a6"/>
    <w:uiPriority w:val="99"/>
    <w:locked/>
    <w:rsid w:val="00547DAD"/>
    <w:rPr>
      <w:rFonts w:ascii="Times New Roman" w:hAnsi="Times New Roman"/>
      <w:sz w:val="28"/>
      <w:lang w:eastAsia="ru-RU"/>
    </w:rPr>
  </w:style>
  <w:style w:type="paragraph" w:styleId="3">
    <w:name w:val="Body Text Indent 3"/>
    <w:basedOn w:val="a1"/>
    <w:link w:val="30"/>
    <w:uiPriority w:val="99"/>
    <w:rsid w:val="00547DAD"/>
    <w:pPr>
      <w:widowControl w:val="0"/>
      <w:adjustRightInd w:val="0"/>
      <w:spacing w:after="120" w:line="360" w:lineRule="atLeast"/>
      <w:ind w:left="283" w:firstLine="709"/>
      <w:jc w:val="both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uiPriority w:val="99"/>
    <w:locked/>
    <w:rsid w:val="00547DAD"/>
    <w:rPr>
      <w:rFonts w:ascii="Times New Roman" w:hAnsi="Times New Roman"/>
      <w:sz w:val="16"/>
      <w:lang w:eastAsia="ru-RU"/>
    </w:rPr>
  </w:style>
  <w:style w:type="paragraph" w:customStyle="1" w:styleId="a0">
    <w:name w:val="Статья"/>
    <w:basedOn w:val="a1"/>
    <w:uiPriority w:val="99"/>
    <w:rsid w:val="00547DAD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">
    <w:name w:val="Заголовок раздела"/>
    <w:basedOn w:val="a1"/>
    <w:uiPriority w:val="99"/>
    <w:rsid w:val="00547DAD"/>
    <w:pPr>
      <w:widowControl w:val="0"/>
      <w:numPr>
        <w:numId w:val="2"/>
      </w:numPr>
      <w:adjustRightInd w:val="0"/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paragraph" w:customStyle="1" w:styleId="2">
    <w:name w:val="Заголовок раздела 2"/>
    <w:basedOn w:val="a1"/>
    <w:uiPriority w:val="99"/>
    <w:rsid w:val="00547DAD"/>
    <w:pPr>
      <w:widowControl w:val="0"/>
      <w:numPr>
        <w:ilvl w:val="1"/>
        <w:numId w:val="2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character" w:customStyle="1" w:styleId="s0">
    <w:name w:val="s0"/>
    <w:uiPriority w:val="99"/>
    <w:rsid w:val="00547DAD"/>
    <w:rPr>
      <w:rFonts w:ascii="Times New Roman" w:hAnsi="Times New Roman"/>
      <w:color w:val="000000"/>
      <w:sz w:val="28"/>
      <w:u w:val="none"/>
      <w:effect w:val="none"/>
    </w:rPr>
  </w:style>
  <w:style w:type="paragraph" w:styleId="a8">
    <w:name w:val="header"/>
    <w:basedOn w:val="a1"/>
    <w:link w:val="a9"/>
    <w:uiPriority w:val="99"/>
    <w:semiHidden/>
    <w:rsid w:val="001A48E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uiPriority w:val="99"/>
    <w:semiHidden/>
    <w:locked/>
    <w:rsid w:val="001A48EE"/>
  </w:style>
  <w:style w:type="paragraph" w:styleId="aa">
    <w:name w:val="footer"/>
    <w:basedOn w:val="a1"/>
    <w:link w:val="ab"/>
    <w:uiPriority w:val="99"/>
    <w:rsid w:val="001A48E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b">
    <w:name w:val="Нижний колонтитул Знак"/>
    <w:basedOn w:val="a2"/>
    <w:link w:val="aa"/>
    <w:uiPriority w:val="99"/>
    <w:locked/>
    <w:rsid w:val="001A48EE"/>
  </w:style>
  <w:style w:type="table" w:styleId="ac">
    <w:name w:val="Table Grid"/>
    <w:basedOn w:val="a3"/>
    <w:uiPriority w:val="99"/>
    <w:rsid w:val="006138E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1"/>
    <w:link w:val="ae"/>
    <w:rsid w:val="0037028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2"/>
    <w:link w:val="ad"/>
    <w:locked/>
    <w:rsid w:val="0037028D"/>
    <w:rPr>
      <w:rFonts w:ascii="Tahoma" w:hAnsi="Tahoma"/>
      <w:sz w:val="16"/>
    </w:rPr>
  </w:style>
  <w:style w:type="character" w:styleId="af">
    <w:name w:val="Hyperlink"/>
    <w:basedOn w:val="a2"/>
    <w:uiPriority w:val="99"/>
    <w:rsid w:val="00481644"/>
    <w:rPr>
      <w:rFonts w:ascii="Times New Roman" w:hAnsi="Times New Roman" w:cs="Times New Roman"/>
      <w:color w:val="333399"/>
      <w:u w:val="single"/>
    </w:rPr>
  </w:style>
  <w:style w:type="paragraph" w:styleId="af0">
    <w:name w:val="Normal (Web)"/>
    <w:basedOn w:val="a1"/>
    <w:uiPriority w:val="99"/>
    <w:rsid w:val="00301160"/>
    <w:pPr>
      <w:spacing w:before="100" w:beforeAutospacing="1" w:after="119" w:line="240" w:lineRule="auto"/>
      <w:ind w:firstLine="720"/>
      <w:jc w:val="both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af1">
    <w:name w:val="annotation reference"/>
    <w:basedOn w:val="a2"/>
    <w:uiPriority w:val="99"/>
    <w:semiHidden/>
    <w:rsid w:val="0017361A"/>
    <w:rPr>
      <w:rFonts w:cs="Times New Roman"/>
      <w:sz w:val="16"/>
    </w:rPr>
  </w:style>
  <w:style w:type="paragraph" w:styleId="af2">
    <w:name w:val="annotation text"/>
    <w:basedOn w:val="a1"/>
    <w:link w:val="af3"/>
    <w:uiPriority w:val="99"/>
    <w:rsid w:val="0017361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uiPriority w:val="99"/>
    <w:locked/>
    <w:rsid w:val="0017361A"/>
    <w:rPr>
      <w:sz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17361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17361A"/>
    <w:rPr>
      <w:b/>
      <w:sz w:val="20"/>
    </w:rPr>
  </w:style>
  <w:style w:type="paragraph" w:styleId="af6">
    <w:name w:val="Title"/>
    <w:basedOn w:val="a1"/>
    <w:link w:val="af7"/>
    <w:uiPriority w:val="99"/>
    <w:qFormat/>
    <w:rsid w:val="0099629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7">
    <w:name w:val="Название Знак"/>
    <w:basedOn w:val="a2"/>
    <w:link w:val="af6"/>
    <w:uiPriority w:val="99"/>
    <w:locked/>
    <w:rsid w:val="00996290"/>
    <w:rPr>
      <w:rFonts w:ascii="Times New Roman" w:hAnsi="Times New Roman"/>
      <w:b/>
      <w:sz w:val="24"/>
    </w:rPr>
  </w:style>
  <w:style w:type="paragraph" w:styleId="af8">
    <w:name w:val="No Spacing"/>
    <w:uiPriority w:val="99"/>
    <w:qFormat/>
    <w:rsid w:val="00643237"/>
    <w:pPr>
      <w:widowControl w:val="0"/>
      <w:adjustRightInd w:val="0"/>
      <w:jc w:val="both"/>
    </w:pPr>
    <w:rPr>
      <w:rFonts w:ascii="Times New Roman" w:hAnsi="Times New Roman"/>
      <w:sz w:val="28"/>
      <w:szCs w:val="28"/>
    </w:rPr>
  </w:style>
  <w:style w:type="paragraph" w:styleId="af9">
    <w:name w:val="Revision"/>
    <w:hidden/>
    <w:uiPriority w:val="99"/>
    <w:semiHidden/>
    <w:rsid w:val="00C06188"/>
  </w:style>
  <w:style w:type="character" w:customStyle="1" w:styleId="s1">
    <w:name w:val="s1"/>
    <w:basedOn w:val="a2"/>
    <w:uiPriority w:val="99"/>
    <w:rsid w:val="00587978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D06AD1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rsid w:val="00D06AD1"/>
    <w:rPr>
      <w:rFonts w:ascii="Times New Roman" w:hAnsi="Times New Roman" w:cs="Times New Roman" w:hint="default"/>
      <w:i/>
      <w:iCs/>
      <w:color w:val="333399"/>
      <w:u w:val="single"/>
      <w:bdr w:val="none" w:sz="0" w:space="0" w:color="auto" w:frame="1"/>
    </w:rPr>
  </w:style>
  <w:style w:type="character" w:styleId="afa">
    <w:name w:val="FollowedHyperlink"/>
    <w:basedOn w:val="a2"/>
    <w:uiPriority w:val="99"/>
    <w:semiHidden/>
    <w:unhideWhenUsed/>
    <w:rsid w:val="007014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6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u.edu.kz/cs/groups/fileshare/documents/document/mdaw/mdi3/~edisp/apkecm.nu.edu.027610.docx" TargetMode="External"/><Relationship Id="rId18" Type="http://schemas.openxmlformats.org/officeDocument/2006/relationships/hyperlink" Target="http://nu.edu.kz/cs/groups/fileshare/documents/document/mdaw/mdi3/~edisp/apkecm.nu.edu.027610.docx" TargetMode="External"/><Relationship Id="rId26" Type="http://schemas.openxmlformats.org/officeDocument/2006/relationships/hyperlink" Target="http://nu.edu.kz/cs/groups/fileshare/documents/document/mdaw/mdi3/~edisp/apkecm.nu.edu.027679.pdf" TargetMode="External"/><Relationship Id="rId39" Type="http://schemas.openxmlformats.org/officeDocument/2006/relationships/hyperlink" Target="http://nu.edu.kz:80/cs/groups/fileshare/documents/document/mdaw/mdm2/~edisp/apkecm.nu.edu.036066.pdf" TargetMode="External"/><Relationship Id="rId21" Type="http://schemas.openxmlformats.org/officeDocument/2006/relationships/hyperlink" Target="http://nu.edu.kz/cs/groups/fileshare/documents/document/mdaw/mdmy/~edisp/apkecm.nu.edu.032177.pdf" TargetMode="External"/><Relationship Id="rId34" Type="http://schemas.openxmlformats.org/officeDocument/2006/relationships/hyperlink" Target="http://nu.edu.kz/cs/groups/fileshare/documents/document/mdaw/mdi3/~edisp/apkecm.nu.edu.027679.pdf" TargetMode="External"/><Relationship Id="rId42" Type="http://schemas.openxmlformats.org/officeDocument/2006/relationships/hyperlink" Target="http://nu.edu.kz/cs/groups/fileshare/documents/document/mdaw/mdi3/~edisp/apkecm.nu.edu.027679.pdf" TargetMode="External"/><Relationship Id="rId47" Type="http://schemas.openxmlformats.org/officeDocument/2006/relationships/hyperlink" Target="http://nu.edu.kz/cs/groups/fileshare/documents/document/mdaw/mdi3/~edisp/apkecm.nu.edu.027610.docx" TargetMode="External"/><Relationship Id="rId50" Type="http://schemas.openxmlformats.org/officeDocument/2006/relationships/hyperlink" Target="http://nu.edu.kz/cs/groups/fileshare/documents/document/mdaw/mdi3/~edisp/apkecm.nu.edu.027679.pdf" TargetMode="External"/><Relationship Id="rId55" Type="http://schemas.openxmlformats.org/officeDocument/2006/relationships/hyperlink" Target="http://nu.edu.kz/cs/groups/fileshare/documents/document/mdaw/mdi3/~edisp/apkecm.nu.edu.027610.docx" TargetMode="External"/><Relationship Id="rId63" Type="http://schemas.openxmlformats.org/officeDocument/2006/relationships/hyperlink" Target="jl:30087221.0%20" TargetMode="External"/><Relationship Id="rId68" Type="http://schemas.openxmlformats.org/officeDocument/2006/relationships/hyperlink" Target="jl:30087221.0%20" TargetMode="External"/><Relationship Id="rId76" Type="http://schemas.openxmlformats.org/officeDocument/2006/relationships/hyperlink" Target="http://nu.edu.kz/cs/groups/fileshare/documents/document/mdaw/mdi3/~edisp/apkecm.nu.edu.027610.docx" TargetMode="External"/><Relationship Id="rId84" Type="http://schemas.openxmlformats.org/officeDocument/2006/relationships/hyperlink" Target="http://nu.edu.kz/cs/groups/fileshare/documents/document/mdaw/mdi3/~edisp/apkecm.nu.edu.027610.docx" TargetMode="External"/><Relationship Id="rId89" Type="http://schemas.openxmlformats.org/officeDocument/2006/relationships/hyperlink" Target="http://nu.edu.kz/cs/groups/fileshare/documents/document/mdaw/mdi3/~edisp/apkecm.nu.edu.027610.docx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nu.edu.kz/cs/groups/fileshare/documents/document/mdaw/mdi3/~edisp/apkecm.nu.edu.027610.docx" TargetMode="External"/><Relationship Id="rId92" Type="http://schemas.openxmlformats.org/officeDocument/2006/relationships/hyperlink" Target="http://nu.edu.kz/cs/groups/fileshare/documents/document/mdaw/mdi3/~edisp/apkecm.nu.edu.027610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u.edu.kz/cs/groups/fileshare/documents/document/mdaw/mdi3/~edisp/apkecm.nu.edu.027679.pdf" TargetMode="External"/><Relationship Id="rId29" Type="http://schemas.openxmlformats.org/officeDocument/2006/relationships/hyperlink" Target="http://nu.edu.kz/cs/groups/fileshare/documents/document/mdaw/mdi3/~edisp/apkecm.nu.edu.027610.docx" TargetMode="External"/><Relationship Id="rId11" Type="http://schemas.openxmlformats.org/officeDocument/2006/relationships/hyperlink" Target="http://nu.edu.kz/cs/groups/fileshare/documents/document/mdaw/mdi3/~edisp/apkecm.nu.edu.027679.pdf" TargetMode="External"/><Relationship Id="rId24" Type="http://schemas.openxmlformats.org/officeDocument/2006/relationships/hyperlink" Target="jl:1006061.350000%20" TargetMode="External"/><Relationship Id="rId32" Type="http://schemas.openxmlformats.org/officeDocument/2006/relationships/hyperlink" Target="http://nu.edu.kz/cs/groups/fileshare/documents/document/mdaw/mdi3/~edisp/apkecm.nu.edu.027679.pdf" TargetMode="External"/><Relationship Id="rId37" Type="http://schemas.openxmlformats.org/officeDocument/2006/relationships/hyperlink" Target="http://nu.edu.kz/cs/groups/fileshare/documents/document/mdaw/mdmz/~edisp/apkecm.nu.edu.033859.pdf" TargetMode="External"/><Relationship Id="rId40" Type="http://schemas.openxmlformats.org/officeDocument/2006/relationships/hyperlink" Target="http://nu.edu.kz/cs/groups/fileshare/documents/document/mdaw/mdi3/~edisp/apkecm.nu.edu.027679.pdf" TargetMode="External"/><Relationship Id="rId45" Type="http://schemas.openxmlformats.org/officeDocument/2006/relationships/hyperlink" Target="http://nu.edu.kz/cs/groups/fileshare/documents/document/mdaw/mdi3/~edisp/apkecm.nu.edu.027610.docx" TargetMode="External"/><Relationship Id="rId53" Type="http://schemas.openxmlformats.org/officeDocument/2006/relationships/hyperlink" Target="http://nu.edu.kz/cs/groups/fileshare/documents/document/mdaw/mdi3/~edisp/apkecm.nu.edu.027610.docx" TargetMode="External"/><Relationship Id="rId58" Type="http://schemas.openxmlformats.org/officeDocument/2006/relationships/hyperlink" Target="http://nu.edu.kz/cs/groups/fileshare/documents/document/mdaw/mdi3/~edisp/apkecm.nu.edu.027679.pdf" TargetMode="External"/><Relationship Id="rId66" Type="http://schemas.openxmlformats.org/officeDocument/2006/relationships/hyperlink" Target="http://nu.edu.kz/cs/groups/fileshare/documents/document/mdaw/mdi3/~edisp/apkecm.nu.edu.027679.pdf" TargetMode="External"/><Relationship Id="rId74" Type="http://schemas.openxmlformats.org/officeDocument/2006/relationships/hyperlink" Target="http://nu.edu.kz/cs/groups/fileshare/documents/document/mdaw/mdi3/~edisp/apkecm.nu.edu.027679.pdf" TargetMode="External"/><Relationship Id="rId79" Type="http://schemas.openxmlformats.org/officeDocument/2006/relationships/hyperlink" Target="http://nu.edu.kz/cs/groups/fileshare/documents/document/mdaw/mdi3/~edisp/apkecm.nu.edu.027610.docx" TargetMode="External"/><Relationship Id="rId87" Type="http://schemas.openxmlformats.org/officeDocument/2006/relationships/hyperlink" Target="http://nu.edu.kz/cs/groups/fileshare/documents/document/mdaw/mdi3/~edisp/apkecm.nu.edu.027679.pdf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nu.edu.kz/cs/groups/fileshare/documents/document/mdaw/mdi3/~edisp/apkecm.nu.edu.027679.pdf" TargetMode="External"/><Relationship Id="rId82" Type="http://schemas.openxmlformats.org/officeDocument/2006/relationships/hyperlink" Target="http://nu.edu.kz/cs/groups/fileshare/documents/document/mdaw/mdi3/~edisp/apkecm.nu.edu.027610.docx" TargetMode="External"/><Relationship Id="rId90" Type="http://schemas.openxmlformats.org/officeDocument/2006/relationships/hyperlink" Target="http://nu.edu.kz:80/cs/groups/fileshare/documents/document/mdaw/mdm2/~edisp/apkecm.nu.edu.036066.pdf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nu.edu.kz/cs/groups/fileshare/documents/document/mdaw/mdi3/~edisp/apkecm.nu.edu.027679.pdf" TargetMode="External"/><Relationship Id="rId14" Type="http://schemas.openxmlformats.org/officeDocument/2006/relationships/hyperlink" Target="http://nu.edu.kz/cs/groups/fileshare/documents/document/mdaw/mdi3/~edisp/apkecm.nu.edu.027679.pdf" TargetMode="External"/><Relationship Id="rId22" Type="http://schemas.openxmlformats.org/officeDocument/2006/relationships/hyperlink" Target="http://nu.edu.kz/cs/groups/fileshare/documents/document/mdaw/mdmy/~edisp/apkecm.nu.edu.032178.docx" TargetMode="External"/><Relationship Id="rId27" Type="http://schemas.openxmlformats.org/officeDocument/2006/relationships/hyperlink" Target="http://nu.edu.kz/cs/groups/fileshare/documents/document/mdaw/mdi3/~edisp/apkecm.nu.edu.027610.docx" TargetMode="External"/><Relationship Id="rId30" Type="http://schemas.openxmlformats.org/officeDocument/2006/relationships/hyperlink" Target="http://nu.edu.kz/cs/groups/fileshare/documents/document/mdaw/mdi3/~edisp/apkecm.nu.edu.027679.pdf" TargetMode="External"/><Relationship Id="rId35" Type="http://schemas.openxmlformats.org/officeDocument/2006/relationships/hyperlink" Target="http://nu.edu.kz/cs/groups/fileshare/documents/document/mdaw/mdi3/~edisp/apkecm.nu.edu.027610.docx" TargetMode="External"/><Relationship Id="rId43" Type="http://schemas.openxmlformats.org/officeDocument/2006/relationships/hyperlink" Target="http://nu.edu.kz/cs/groups/fileshare/documents/document/mdaw/mdi3/~edisp/apkecm.nu.edu.027610.docx" TargetMode="External"/><Relationship Id="rId48" Type="http://schemas.openxmlformats.org/officeDocument/2006/relationships/hyperlink" Target="http://nu.edu.kz/cs/groups/fileshare/documents/document/mdaw/mdi3/~edisp/apkecm.nu.edu.027679.pdf" TargetMode="External"/><Relationship Id="rId56" Type="http://schemas.openxmlformats.org/officeDocument/2006/relationships/hyperlink" Target="http://nu.edu.kz/cs/groups/fileshare/documents/document/mdaw/mdi3/~edisp/apkecm.nu.edu.027679.pdf" TargetMode="External"/><Relationship Id="rId64" Type="http://schemas.openxmlformats.org/officeDocument/2006/relationships/hyperlink" Target="http://nu.edu.kz/cs/groups/fileshare/documents/document/mdaw/mdi3/~edisp/apkecm.nu.edu.027679.pdf" TargetMode="External"/><Relationship Id="rId69" Type="http://schemas.openxmlformats.org/officeDocument/2006/relationships/hyperlink" Target="http://nu.edu.kz/cs/groups/fileshare/documents/document/mdaw/mdi3/~edisp/apkecm.nu.edu.027679.pdf" TargetMode="External"/><Relationship Id="rId77" Type="http://schemas.openxmlformats.org/officeDocument/2006/relationships/hyperlink" Target="http://nu.edu.kz/cs/groups/fileshare/documents/document/mdaw/mdi3/~edisp/apkecm.nu.edu.027679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nu.edu.kz/cs/groups/fileshare/documents/document/mdaw/mdi3/~edisp/apkecm.nu.edu.027610.docx" TargetMode="External"/><Relationship Id="rId72" Type="http://schemas.openxmlformats.org/officeDocument/2006/relationships/hyperlink" Target="http://nu.edu.kz/cs/groups/fileshare/documents/document/mdaw/mdi3/~edisp/apkecm.nu.edu.027679.pdf" TargetMode="External"/><Relationship Id="rId80" Type="http://schemas.openxmlformats.org/officeDocument/2006/relationships/hyperlink" Target="jl:30087221.0%20" TargetMode="External"/><Relationship Id="rId85" Type="http://schemas.openxmlformats.org/officeDocument/2006/relationships/hyperlink" Target="http://nu.edu.kz/cs/groups/fileshare/documents/document/mdaw/mdi3/~edisp/apkecm.nu.edu.027679.pdf" TargetMode="External"/><Relationship Id="rId93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nu.edu.kz/cs/groups/fileshare/documents/document/mdaw/mdi3/~edisp/apkecm.nu.edu.027679.pdf" TargetMode="External"/><Relationship Id="rId17" Type="http://schemas.openxmlformats.org/officeDocument/2006/relationships/hyperlink" Target="http://nu.edu.kz/cs/groups/fileshare/documents/document/mdaw/mdi3/~edisp/apkecm.nu.edu.027679.pdf" TargetMode="External"/><Relationship Id="rId25" Type="http://schemas.openxmlformats.org/officeDocument/2006/relationships/hyperlink" Target="jl:1006061.170000%20" TargetMode="External"/><Relationship Id="rId33" Type="http://schemas.openxmlformats.org/officeDocument/2006/relationships/hyperlink" Target="http://nu.edu.kz/cs/groups/fileshare/documents/document/mdaw/mdi3/~edisp/apkecm.nu.edu.027610.docx" TargetMode="External"/><Relationship Id="rId38" Type="http://schemas.openxmlformats.org/officeDocument/2006/relationships/hyperlink" Target="http://nu.edu.kz/cs/groups/fileshare/documents/document/mdaw/mdi3/~edisp/apkecm.nu.edu.027679.pdf" TargetMode="External"/><Relationship Id="rId46" Type="http://schemas.openxmlformats.org/officeDocument/2006/relationships/hyperlink" Target="http://nu.edu.kz/cs/groups/fileshare/documents/document/mdaw/mdi3/~edisp/apkecm.nu.edu.027679.pdf" TargetMode="External"/><Relationship Id="rId59" Type="http://schemas.openxmlformats.org/officeDocument/2006/relationships/hyperlink" Target="http://nu.edu.kz/cs/groups/fileshare/documents/document/mdaw/mdi3/~edisp/apkecm.nu.edu.027610.docx" TargetMode="External"/><Relationship Id="rId67" Type="http://schemas.openxmlformats.org/officeDocument/2006/relationships/hyperlink" Target="http://nu.edu.kz/cs/groups/fileshare/documents/document/mdaw/mdi3/~edisp/apkecm.nu.edu.027610.docx" TargetMode="External"/><Relationship Id="rId20" Type="http://schemas.openxmlformats.org/officeDocument/2006/relationships/hyperlink" Target="http://nu.edu.kz/cs/groups/fileshare/documents/document/mdaw/mdi3/~edisp/apkecm.nu.edu.027610.docx" TargetMode="External"/><Relationship Id="rId41" Type="http://schemas.openxmlformats.org/officeDocument/2006/relationships/hyperlink" Target="http://nu.edu.kz/cs/groups/fileshare/documents/document/mdaw/mdi3/~edisp/apkecm.nu.edu.027610.docx" TargetMode="External"/><Relationship Id="rId54" Type="http://schemas.openxmlformats.org/officeDocument/2006/relationships/hyperlink" Target="http://nu.edu.kz/cs/groups/fileshare/documents/document/mdaw/mdi3/~edisp/apkecm.nu.edu.027679.pdf" TargetMode="External"/><Relationship Id="rId62" Type="http://schemas.openxmlformats.org/officeDocument/2006/relationships/hyperlink" Target="http://nu.edu.kz/cs/groups/fileshare/documents/document/mdaw/mdi3/~edisp/apkecm.nu.edu.027610.docx" TargetMode="External"/><Relationship Id="rId70" Type="http://schemas.openxmlformats.org/officeDocument/2006/relationships/hyperlink" Target="http://nu.edu.kz/cs/groups/fileshare/documents/document/mdaw/mdi3/~edisp/apkecm.nu.edu.027679.pdf" TargetMode="External"/><Relationship Id="rId75" Type="http://schemas.openxmlformats.org/officeDocument/2006/relationships/hyperlink" Target="http://nu.edu.kz/cs/groups/fileshare/documents/document/mdaw/mdi3/~edisp/apkecm.nu.edu.027679.pdf" TargetMode="External"/><Relationship Id="rId83" Type="http://schemas.openxmlformats.org/officeDocument/2006/relationships/hyperlink" Target="http://nu.edu.kz/cs/groups/fileshare/documents/document/mdaw/mdi3/~edisp/apkecm.nu.edu.027679.pdf" TargetMode="External"/><Relationship Id="rId88" Type="http://schemas.openxmlformats.org/officeDocument/2006/relationships/hyperlink" Target="http://nu.edu.kz/cs/groups/fileshare/documents/document/mdaw/mdi3/~edisp/apkecm.nu.edu.027679.pdf" TargetMode="External"/><Relationship Id="rId91" Type="http://schemas.openxmlformats.org/officeDocument/2006/relationships/hyperlink" Target="http://nu.edu.kz/cs/groups/fileshare/documents/document/mdaw/mdi3/~edisp/apkecm.nu.edu.027679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nu.edu.kz/cs/groups/fileshare/documents/document/mdaw/mdi3/~edisp/apkecm.nu.edu.027610.docx" TargetMode="External"/><Relationship Id="rId23" Type="http://schemas.openxmlformats.org/officeDocument/2006/relationships/hyperlink" Target="http://nu.edu.kz/cs/groups/fileshare/documents/document/mdaw/mdi3/~edisp/apkecm.nu.edu.027679.pdf" TargetMode="External"/><Relationship Id="rId28" Type="http://schemas.openxmlformats.org/officeDocument/2006/relationships/hyperlink" Target="http://nu.edu.kz/cs/groups/fileshare/documents/document/mdaw/mdi3/~edisp/apkecm.nu.edu.027679.pdf" TargetMode="External"/><Relationship Id="rId36" Type="http://schemas.openxmlformats.org/officeDocument/2006/relationships/hyperlink" Target="http://nu.edu.kz/cs/groups/fileshare/documents/document/mdaw/mdi3/~edisp/apkecm.nu.edu.027679.pdf" TargetMode="External"/><Relationship Id="rId49" Type="http://schemas.openxmlformats.org/officeDocument/2006/relationships/hyperlink" Target="http://nu.edu.kz/cs/groups/fileshare/documents/document/mdaw/mdi3/~edisp/apkecm.nu.edu.027610.docx" TargetMode="External"/><Relationship Id="rId57" Type="http://schemas.openxmlformats.org/officeDocument/2006/relationships/hyperlink" Target="http://nu.edu.kz/cs/groups/fileshare/documents/document/mdaw/mdi3/~edisp/apkecm.nu.edu.027610.docx" TargetMode="External"/><Relationship Id="rId10" Type="http://schemas.openxmlformats.org/officeDocument/2006/relationships/hyperlink" Target="http://nu.edu.kz:80/cs/groups/fileshare/documents/document/mdaw/mdm2/~edisp/apkecm.nu.edu.036068.docx" TargetMode="External"/><Relationship Id="rId31" Type="http://schemas.openxmlformats.org/officeDocument/2006/relationships/hyperlink" Target="http://nu.edu.kz/cs/groups/fileshare/documents/document/mdaw/mdi3/~edisp/apkecm.nu.edu.027610.docx" TargetMode="External"/><Relationship Id="rId44" Type="http://schemas.openxmlformats.org/officeDocument/2006/relationships/hyperlink" Target="http://nu.edu.kz/cs/groups/fileshare/documents/document/mdaw/mdi3/~edisp/apkecm.nu.edu.027679.pdf" TargetMode="External"/><Relationship Id="rId52" Type="http://schemas.openxmlformats.org/officeDocument/2006/relationships/hyperlink" Target="http://nu.edu.kz/cs/groups/fileshare/documents/document/mdaw/mdi3/~edisp/apkecm.nu.edu.027679.pdf" TargetMode="External"/><Relationship Id="rId60" Type="http://schemas.openxmlformats.org/officeDocument/2006/relationships/hyperlink" Target="http://ru.wikipedia.org/wiki/%D0%98%D0%BD%D0%B6%D0%B5%D0%BD%D0%B5%D1%80" TargetMode="External"/><Relationship Id="rId65" Type="http://schemas.openxmlformats.org/officeDocument/2006/relationships/hyperlink" Target="http://nu.edu.kz/cs/groups/fileshare/documents/document/mdaw/mdi3/~edisp/apkecm.nu.edu.027610.docx" TargetMode="External"/><Relationship Id="rId73" Type="http://schemas.openxmlformats.org/officeDocument/2006/relationships/hyperlink" Target="http://nu.edu.kz/cs/groups/fileshare/documents/document/mdaw/mdi3/~edisp/apkecm.nu.edu.027610.docx" TargetMode="External"/><Relationship Id="rId78" Type="http://schemas.openxmlformats.org/officeDocument/2006/relationships/hyperlink" Target="http://nu.edu.kz/cs/groups/fileshare/documents/document/mdaw/mdi3/~edisp/apkecm.nu.edu.027679.pdf" TargetMode="External"/><Relationship Id="rId81" Type="http://schemas.openxmlformats.org/officeDocument/2006/relationships/hyperlink" Target="http://nu.edu.kz/cs/groups/fileshare/documents/document/mdaw/mdi3/~edisp/apkecm.nu.edu.027679.pdf" TargetMode="External"/><Relationship Id="rId86" Type="http://schemas.openxmlformats.org/officeDocument/2006/relationships/hyperlink" Target="http://nu.edu.kz/cs/groups/fileshare/documents/document/mdaw/mdi3/~edisp/apkecm.nu.edu.027610.docx" TargetMode="External"/><Relationship Id="rId9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nu.edu.kz/cs/groups/fileshare/documents/document/mdaw/mdi3/~edisp/apkecm.nu.edu.02767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0849F-8199-413B-B408-3BAD1485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16830</Words>
  <Characters>95933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Последний версия</vt:lpstr>
    </vt:vector>
  </TitlesOfParts>
  <Company>Reanimator Extreme Edition</Company>
  <LinksUpToDate>false</LinksUpToDate>
  <CharactersWithSpaces>112538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Последний версия</dc:title>
  <dc:creator>computer</dc:creator>
  <cp:lastModifiedBy>user</cp:lastModifiedBy>
  <cp:revision>2</cp:revision>
  <cp:lastPrinted>2012-01-17T06:45:00Z</cp:lastPrinted>
  <dcterms:created xsi:type="dcterms:W3CDTF">2014-01-23T02:57:00Z</dcterms:created>
  <dcterms:modified xsi:type="dcterms:W3CDTF">2014-01-23T02:57:00Z</dcterms:modified>
</cp:coreProperties>
</file>