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056" w:rsidRPr="00423056" w:rsidRDefault="00423056" w:rsidP="00423056">
      <w:pPr>
        <w:widowControl w:val="0"/>
        <w:tabs>
          <w:tab w:val="left" w:pos="0"/>
          <w:tab w:val="left" w:pos="993"/>
          <w:tab w:val="left" w:pos="6663"/>
        </w:tabs>
        <w:spacing w:after="0" w:line="240" w:lineRule="auto"/>
        <w:ind w:right="280" w:firstLine="709"/>
        <w:contextualSpacing/>
        <w:jc w:val="right"/>
        <w:rPr>
          <w:rFonts w:ascii="Times New Roman" w:hAnsi="Times New Roman"/>
          <w:sz w:val="28"/>
          <w:szCs w:val="28"/>
          <w:lang w:val="kk-KZ"/>
        </w:rPr>
      </w:pPr>
      <w:r w:rsidRPr="00423056">
        <w:rPr>
          <w:rFonts w:ascii="Times New Roman" w:hAnsi="Times New Roman"/>
          <w:sz w:val="28"/>
          <w:szCs w:val="28"/>
          <w:lang w:val="kk-KZ"/>
        </w:rPr>
        <w:t>Назарбаев Университеті»</w:t>
      </w:r>
    </w:p>
    <w:p w:rsidR="00423056" w:rsidRPr="00423056" w:rsidRDefault="00423056" w:rsidP="00423056">
      <w:pPr>
        <w:widowControl w:val="0"/>
        <w:tabs>
          <w:tab w:val="left" w:pos="0"/>
          <w:tab w:val="left" w:pos="993"/>
          <w:tab w:val="left" w:pos="6663"/>
        </w:tabs>
        <w:spacing w:after="0" w:line="240" w:lineRule="auto"/>
        <w:ind w:right="280" w:firstLine="709"/>
        <w:contextualSpacing/>
        <w:jc w:val="right"/>
        <w:rPr>
          <w:rFonts w:ascii="Times New Roman" w:hAnsi="Times New Roman"/>
          <w:sz w:val="28"/>
          <w:szCs w:val="28"/>
          <w:lang w:val="kk-KZ"/>
        </w:rPr>
      </w:pPr>
      <w:r w:rsidRPr="00423056">
        <w:rPr>
          <w:rFonts w:ascii="Times New Roman" w:hAnsi="Times New Roman"/>
          <w:sz w:val="28"/>
          <w:szCs w:val="28"/>
          <w:lang w:val="kk-KZ"/>
        </w:rPr>
        <w:t>Қамқоршылық  кеңесінің</w:t>
      </w:r>
    </w:p>
    <w:p w:rsidR="00423056" w:rsidRPr="00423056" w:rsidRDefault="00423056" w:rsidP="00423056">
      <w:pPr>
        <w:widowControl w:val="0"/>
        <w:tabs>
          <w:tab w:val="left" w:pos="0"/>
          <w:tab w:val="left" w:pos="993"/>
          <w:tab w:val="left" w:pos="6663"/>
        </w:tabs>
        <w:spacing w:after="0" w:line="240" w:lineRule="auto"/>
        <w:ind w:right="140" w:firstLine="709"/>
        <w:contextualSpacing/>
        <w:jc w:val="right"/>
        <w:rPr>
          <w:rFonts w:ascii="Times New Roman" w:hAnsi="Times New Roman"/>
          <w:sz w:val="28"/>
          <w:szCs w:val="28"/>
          <w:lang w:val="kk-KZ"/>
        </w:rPr>
      </w:pPr>
      <w:r w:rsidRPr="00423056">
        <w:rPr>
          <w:rFonts w:ascii="Times New Roman" w:hAnsi="Times New Roman"/>
          <w:sz w:val="28"/>
          <w:szCs w:val="28"/>
          <w:lang w:val="kk-KZ"/>
        </w:rPr>
        <w:t>2014 жылғы 30 тамыздағы</w:t>
      </w:r>
    </w:p>
    <w:p w:rsidR="00EE15D8" w:rsidRPr="00423056" w:rsidRDefault="00423056" w:rsidP="00423056">
      <w:pPr>
        <w:widowControl w:val="0"/>
        <w:tabs>
          <w:tab w:val="left" w:pos="0"/>
          <w:tab w:val="left" w:pos="993"/>
          <w:tab w:val="left" w:pos="6663"/>
        </w:tabs>
        <w:spacing w:after="0" w:line="240" w:lineRule="auto"/>
        <w:ind w:firstLine="709"/>
        <w:contextualSpacing/>
        <w:jc w:val="right"/>
        <w:rPr>
          <w:rFonts w:ascii="Times New Roman" w:hAnsi="Times New Roman"/>
          <w:sz w:val="28"/>
          <w:szCs w:val="28"/>
          <w:lang w:val="kk-KZ"/>
        </w:rPr>
      </w:pPr>
      <w:r w:rsidRPr="00423056">
        <w:rPr>
          <w:rFonts w:ascii="Times New Roman" w:hAnsi="Times New Roman"/>
          <w:sz w:val="28"/>
          <w:szCs w:val="28"/>
          <w:lang w:val="kk-KZ"/>
        </w:rPr>
        <w:t xml:space="preserve">      № 16 шешімімен бекітілген</w:t>
      </w:r>
    </w:p>
    <w:p w:rsidR="00EE15D8" w:rsidRPr="00423056" w:rsidRDefault="00EE15D8" w:rsidP="006A2BA5">
      <w:pPr>
        <w:tabs>
          <w:tab w:val="left" w:pos="0"/>
          <w:tab w:val="left" w:pos="993"/>
        </w:tabs>
        <w:spacing w:after="0" w:line="240" w:lineRule="auto"/>
        <w:ind w:firstLine="709"/>
        <w:contextualSpacing/>
        <w:jc w:val="both"/>
        <w:rPr>
          <w:rFonts w:ascii="Times New Roman" w:hAnsi="Times New Roman"/>
          <w:sz w:val="28"/>
          <w:szCs w:val="28"/>
          <w:lang w:val="kk-KZ"/>
        </w:rPr>
      </w:pPr>
    </w:p>
    <w:p w:rsidR="00EE15D8" w:rsidRPr="00423056" w:rsidRDefault="00EE15D8" w:rsidP="006A2BA5">
      <w:pPr>
        <w:tabs>
          <w:tab w:val="left" w:pos="0"/>
          <w:tab w:val="left" w:pos="993"/>
        </w:tabs>
        <w:spacing w:after="0" w:line="240" w:lineRule="auto"/>
        <w:ind w:firstLine="709"/>
        <w:contextualSpacing/>
        <w:jc w:val="both"/>
        <w:rPr>
          <w:rFonts w:ascii="Times New Roman" w:hAnsi="Times New Roman"/>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sz w:val="28"/>
          <w:szCs w:val="28"/>
          <w:lang w:val="kk-KZ"/>
        </w:rPr>
      </w:pPr>
    </w:p>
    <w:p w:rsidR="00DF48E6" w:rsidRPr="00423056" w:rsidRDefault="00DF48E6" w:rsidP="006A2BA5">
      <w:pPr>
        <w:widowControl w:val="0"/>
        <w:tabs>
          <w:tab w:val="left" w:pos="0"/>
          <w:tab w:val="left" w:pos="993"/>
        </w:tabs>
        <w:spacing w:after="0" w:line="240" w:lineRule="auto"/>
        <w:ind w:firstLine="709"/>
        <w:contextualSpacing/>
        <w:jc w:val="both"/>
        <w:rPr>
          <w:rFonts w:ascii="Times New Roman" w:hAnsi="Times New Roman"/>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sz w:val="28"/>
          <w:szCs w:val="28"/>
          <w:lang w:val="kk-KZ"/>
        </w:rPr>
      </w:pPr>
    </w:p>
    <w:p w:rsidR="00423056" w:rsidRPr="00423056" w:rsidRDefault="00423056" w:rsidP="00423056">
      <w:pPr>
        <w:spacing w:after="0" w:line="200" w:lineRule="exact"/>
        <w:rPr>
          <w:rFonts w:ascii="Times New Roman" w:eastAsiaTheme="minorEastAsia" w:hAnsi="Times New Roman"/>
          <w:sz w:val="24"/>
          <w:szCs w:val="24"/>
          <w:lang w:val="kk-KZ" w:eastAsia="zh-CN"/>
        </w:rPr>
      </w:pPr>
    </w:p>
    <w:p w:rsidR="00423056" w:rsidRPr="00423056" w:rsidRDefault="00423056" w:rsidP="00423056">
      <w:pPr>
        <w:spacing w:after="0" w:line="279" w:lineRule="exact"/>
        <w:rPr>
          <w:rFonts w:ascii="Times New Roman" w:eastAsiaTheme="minorEastAsia" w:hAnsi="Times New Roman"/>
          <w:sz w:val="24"/>
          <w:szCs w:val="24"/>
          <w:lang w:val="kk-KZ" w:eastAsia="zh-CN"/>
        </w:rPr>
      </w:pPr>
    </w:p>
    <w:p w:rsidR="00423056" w:rsidRPr="00423056" w:rsidRDefault="00423056" w:rsidP="00423056">
      <w:pPr>
        <w:spacing w:after="0" w:line="240" w:lineRule="auto"/>
        <w:ind w:right="-539"/>
        <w:jc w:val="center"/>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ТАУАРЛАРДЫ, ЖҰМЫСТАРДЫ, ҚЫЗМЕТТЕРДІ</w:t>
      </w:r>
    </w:p>
    <w:p w:rsidR="00423056" w:rsidRPr="00423056" w:rsidRDefault="00423056" w:rsidP="00423056">
      <w:pPr>
        <w:spacing w:after="0" w:line="240" w:lineRule="auto"/>
        <w:ind w:right="-539"/>
        <w:jc w:val="center"/>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САТЫП АЛУ ЕРЕЖЕСІ</w:t>
      </w:r>
    </w:p>
    <w:p w:rsidR="00423056" w:rsidRPr="00423056" w:rsidRDefault="00423056" w:rsidP="00FA29E1">
      <w:pPr>
        <w:spacing w:after="0" w:line="233" w:lineRule="auto"/>
        <w:ind w:left="800"/>
        <w:jc w:val="center"/>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(2016 жылғы 28 желтоқсандағы берілген өзгерістермен және толықтырулармен)</w:t>
      </w: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bookmarkStart w:id="0" w:name="_GoBack"/>
      <w:bookmarkEnd w:id="0"/>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EE15D8" w:rsidRPr="00423056" w:rsidRDefault="00EE15D8" w:rsidP="006A2BA5">
      <w:pPr>
        <w:widowControl w:val="0"/>
        <w:tabs>
          <w:tab w:val="left" w:pos="0"/>
          <w:tab w:val="left" w:pos="993"/>
        </w:tabs>
        <w:spacing w:after="0" w:line="240" w:lineRule="auto"/>
        <w:ind w:firstLine="709"/>
        <w:contextualSpacing/>
        <w:jc w:val="both"/>
        <w:rPr>
          <w:rFonts w:ascii="Times New Roman" w:hAnsi="Times New Roman"/>
          <w:b/>
          <w:sz w:val="28"/>
          <w:szCs w:val="28"/>
          <w:lang w:val="kk-KZ"/>
        </w:rPr>
      </w:pPr>
    </w:p>
    <w:p w:rsidR="008E79AB" w:rsidRPr="00423056" w:rsidRDefault="008E79AB" w:rsidP="006A2BA5">
      <w:pPr>
        <w:tabs>
          <w:tab w:val="left" w:pos="0"/>
        </w:tabs>
        <w:spacing w:after="0" w:line="240" w:lineRule="auto"/>
        <w:ind w:firstLine="709"/>
        <w:contextualSpacing/>
        <w:jc w:val="both"/>
        <w:rPr>
          <w:rFonts w:ascii="Times New Roman" w:hAnsi="Times New Roman"/>
          <w:b/>
          <w:sz w:val="28"/>
          <w:szCs w:val="28"/>
          <w:lang w:val="kk-KZ"/>
        </w:rPr>
      </w:pPr>
      <w:r w:rsidRPr="00423056">
        <w:rPr>
          <w:rFonts w:ascii="Times New Roman" w:hAnsi="Times New Roman"/>
          <w:b/>
          <w:sz w:val="28"/>
          <w:szCs w:val="28"/>
          <w:lang w:val="kk-KZ"/>
        </w:rPr>
        <w:br w:type="page"/>
      </w:r>
    </w:p>
    <w:tbl>
      <w:tblPr>
        <w:tblW w:w="0" w:type="auto"/>
        <w:tblLayout w:type="fixed"/>
        <w:tblCellMar>
          <w:left w:w="0" w:type="dxa"/>
          <w:right w:w="0" w:type="dxa"/>
        </w:tblCellMar>
        <w:tblLook w:val="04A0" w:firstRow="1" w:lastRow="0" w:firstColumn="1" w:lastColumn="0" w:noHBand="0" w:noVBand="1"/>
      </w:tblPr>
      <w:tblGrid>
        <w:gridCol w:w="8760"/>
        <w:gridCol w:w="400"/>
      </w:tblGrid>
      <w:tr w:rsidR="00423056" w:rsidRPr="00423056" w:rsidTr="00423056">
        <w:trPr>
          <w:trHeight w:val="322"/>
        </w:trPr>
        <w:tc>
          <w:tcPr>
            <w:tcW w:w="8760" w:type="dxa"/>
            <w:vAlign w:val="bottom"/>
          </w:tcPr>
          <w:p w:rsidR="00423056" w:rsidRPr="00423056" w:rsidRDefault="00423056" w:rsidP="00423056">
            <w:pPr>
              <w:spacing w:after="0" w:line="240" w:lineRule="auto"/>
              <w:ind w:left="4480"/>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lastRenderedPageBreak/>
              <w:t>Мазмұны</w:t>
            </w:r>
          </w:p>
        </w:tc>
        <w:tc>
          <w:tcPr>
            <w:tcW w:w="400" w:type="dxa"/>
            <w:vAlign w:val="bottom"/>
          </w:tcPr>
          <w:p w:rsidR="00423056" w:rsidRPr="00423056" w:rsidRDefault="00423056" w:rsidP="00423056">
            <w:pPr>
              <w:spacing w:after="0" w:line="240" w:lineRule="auto"/>
              <w:rPr>
                <w:rFonts w:ascii="Times New Roman" w:eastAsiaTheme="minorEastAsia" w:hAnsi="Times New Roman"/>
                <w:sz w:val="24"/>
                <w:szCs w:val="24"/>
                <w:lang w:val="kk-KZ" w:eastAsia="zh-CN"/>
              </w:rPr>
            </w:pPr>
          </w:p>
        </w:tc>
      </w:tr>
      <w:tr w:rsidR="00423056" w:rsidRPr="00423056" w:rsidTr="00423056">
        <w:trPr>
          <w:trHeight w:val="639"/>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1-бөлім. Терминдер мен анықтамалар</w:t>
            </w:r>
          </w:p>
        </w:tc>
        <w:tc>
          <w:tcPr>
            <w:tcW w:w="400" w:type="dxa"/>
            <w:vAlign w:val="bottom"/>
          </w:tcPr>
          <w:p w:rsidR="00423056" w:rsidRPr="00423056" w:rsidRDefault="00423056" w:rsidP="00423056">
            <w:pPr>
              <w:spacing w:after="0" w:line="240" w:lineRule="auto"/>
              <w:ind w:left="120"/>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3</w:t>
            </w:r>
          </w:p>
        </w:tc>
      </w:tr>
      <w:tr w:rsidR="00423056" w:rsidRPr="00423056" w:rsidTr="00423056">
        <w:trPr>
          <w:trHeight w:val="643"/>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2-бөлім. Жалпы ережелер</w:t>
            </w:r>
          </w:p>
        </w:tc>
        <w:tc>
          <w:tcPr>
            <w:tcW w:w="400" w:type="dxa"/>
            <w:vAlign w:val="bottom"/>
          </w:tcPr>
          <w:p w:rsidR="00423056" w:rsidRPr="00423056" w:rsidRDefault="00423056" w:rsidP="00423056">
            <w:pPr>
              <w:spacing w:after="0" w:line="240" w:lineRule="auto"/>
              <w:ind w:left="120"/>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6</w:t>
            </w:r>
          </w:p>
        </w:tc>
      </w:tr>
      <w:tr w:rsidR="00423056" w:rsidRPr="00423056" w:rsidTr="00423056">
        <w:trPr>
          <w:trHeight w:val="646"/>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3-бөлім.  Ережелердің    нормаларын  қолданбай  жүзеге  асырылатын</w:t>
            </w:r>
          </w:p>
        </w:tc>
        <w:tc>
          <w:tcPr>
            <w:tcW w:w="400" w:type="dxa"/>
            <w:vAlign w:val="bottom"/>
          </w:tcPr>
          <w:p w:rsidR="00423056" w:rsidRPr="00423056" w:rsidRDefault="009D5A91" w:rsidP="00423056">
            <w:pPr>
              <w:spacing w:after="0" w:line="240" w:lineRule="auto"/>
              <w:ind w:left="120"/>
              <w:rPr>
                <w:rFonts w:ascii="Times New Roman" w:eastAsiaTheme="minorEastAsia" w:hAnsi="Times New Roman"/>
                <w:sz w:val="20"/>
                <w:szCs w:val="20"/>
                <w:lang w:val="kk-KZ" w:eastAsia="zh-CN"/>
              </w:rPr>
            </w:pPr>
            <w:r>
              <w:rPr>
                <w:rFonts w:ascii="Times New Roman" w:hAnsi="Times New Roman"/>
                <w:sz w:val="28"/>
                <w:szCs w:val="28"/>
                <w:lang w:val="kk-KZ" w:eastAsia="zh-CN"/>
              </w:rPr>
              <w:t>7</w:t>
            </w:r>
          </w:p>
        </w:tc>
      </w:tr>
      <w:tr w:rsidR="00423056" w:rsidRPr="00423056" w:rsidTr="00423056">
        <w:trPr>
          <w:trHeight w:val="322"/>
        </w:trPr>
        <w:tc>
          <w:tcPr>
            <w:tcW w:w="8760" w:type="dxa"/>
            <w:vAlign w:val="bottom"/>
          </w:tcPr>
          <w:p w:rsidR="00423056" w:rsidRPr="00423056" w:rsidRDefault="00423056" w:rsidP="00423056">
            <w:pPr>
              <w:spacing w:after="0" w:line="240" w:lineRule="auto"/>
              <w:ind w:left="1140"/>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сатып алу</w:t>
            </w:r>
          </w:p>
        </w:tc>
        <w:tc>
          <w:tcPr>
            <w:tcW w:w="400" w:type="dxa"/>
            <w:vAlign w:val="bottom"/>
          </w:tcPr>
          <w:p w:rsidR="00423056" w:rsidRPr="00423056" w:rsidRDefault="00423056" w:rsidP="00423056">
            <w:pPr>
              <w:spacing w:after="0" w:line="240" w:lineRule="auto"/>
              <w:rPr>
                <w:rFonts w:ascii="Times New Roman" w:eastAsiaTheme="minorEastAsia" w:hAnsi="Times New Roman"/>
                <w:sz w:val="24"/>
                <w:szCs w:val="24"/>
                <w:lang w:val="kk-KZ" w:eastAsia="zh-CN"/>
              </w:rPr>
            </w:pPr>
          </w:p>
        </w:tc>
      </w:tr>
      <w:tr w:rsidR="00423056" w:rsidRPr="009D5A91" w:rsidTr="00423056">
        <w:trPr>
          <w:trHeight w:val="643"/>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4-бөлім. Сатып алу тәсілдері</w:t>
            </w:r>
          </w:p>
        </w:tc>
        <w:tc>
          <w:tcPr>
            <w:tcW w:w="400" w:type="dxa"/>
            <w:vAlign w:val="bottom"/>
          </w:tcPr>
          <w:p w:rsidR="00423056" w:rsidRPr="009D5A91" w:rsidRDefault="009D5A91" w:rsidP="00423056">
            <w:pPr>
              <w:spacing w:after="0" w:line="240" w:lineRule="auto"/>
              <w:ind w:left="120"/>
              <w:rPr>
                <w:rFonts w:ascii="Times New Roman" w:eastAsiaTheme="minorEastAsia" w:hAnsi="Times New Roman"/>
                <w:sz w:val="28"/>
                <w:szCs w:val="28"/>
                <w:lang w:val="kk-KZ" w:eastAsia="zh-CN"/>
              </w:rPr>
            </w:pPr>
            <w:r w:rsidRPr="009D5A91">
              <w:rPr>
                <w:rFonts w:ascii="Times New Roman" w:eastAsiaTheme="minorEastAsia" w:hAnsi="Times New Roman"/>
                <w:sz w:val="28"/>
                <w:szCs w:val="28"/>
                <w:lang w:val="kk-KZ" w:eastAsia="zh-CN"/>
              </w:rPr>
              <w:t>11</w:t>
            </w:r>
          </w:p>
        </w:tc>
      </w:tr>
      <w:tr w:rsidR="00423056" w:rsidRPr="00423056" w:rsidTr="00423056">
        <w:trPr>
          <w:trHeight w:val="643"/>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5-бөлім. Тендер тәсілімен сатып алу</w:t>
            </w:r>
          </w:p>
        </w:tc>
        <w:tc>
          <w:tcPr>
            <w:tcW w:w="400" w:type="dxa"/>
            <w:vAlign w:val="bottom"/>
          </w:tcPr>
          <w:p w:rsidR="00423056" w:rsidRPr="00423056" w:rsidRDefault="009D5A91" w:rsidP="00423056">
            <w:pPr>
              <w:spacing w:after="0" w:line="240" w:lineRule="auto"/>
              <w:ind w:left="120"/>
              <w:rPr>
                <w:rFonts w:ascii="Times New Roman" w:eastAsiaTheme="minorEastAsia" w:hAnsi="Times New Roman"/>
                <w:sz w:val="20"/>
                <w:szCs w:val="20"/>
                <w:lang w:val="kk-KZ" w:eastAsia="zh-CN"/>
              </w:rPr>
            </w:pPr>
            <w:r>
              <w:rPr>
                <w:rFonts w:ascii="Times New Roman" w:hAnsi="Times New Roman"/>
                <w:w w:val="92"/>
                <w:sz w:val="28"/>
                <w:szCs w:val="28"/>
                <w:lang w:val="kk-KZ" w:eastAsia="zh-CN"/>
              </w:rPr>
              <w:t>12</w:t>
            </w:r>
          </w:p>
        </w:tc>
      </w:tr>
      <w:tr w:rsidR="00423056" w:rsidRPr="00423056" w:rsidTr="00423056">
        <w:trPr>
          <w:trHeight w:val="646"/>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6-бөлім. Екі кезеңді тендер жүргізу тәсілімен сатып алу</w:t>
            </w:r>
          </w:p>
        </w:tc>
        <w:tc>
          <w:tcPr>
            <w:tcW w:w="400" w:type="dxa"/>
            <w:vAlign w:val="bottom"/>
          </w:tcPr>
          <w:p w:rsidR="00423056" w:rsidRPr="00423056" w:rsidRDefault="00423056" w:rsidP="009D5A91">
            <w:pPr>
              <w:spacing w:after="0" w:line="240" w:lineRule="auto"/>
              <w:ind w:left="120"/>
              <w:rPr>
                <w:rFonts w:ascii="Times New Roman" w:eastAsiaTheme="minorEastAsia" w:hAnsi="Times New Roman"/>
                <w:sz w:val="20"/>
                <w:szCs w:val="20"/>
                <w:lang w:val="kk-KZ" w:eastAsia="zh-CN"/>
              </w:rPr>
            </w:pPr>
            <w:r w:rsidRPr="00423056">
              <w:rPr>
                <w:rFonts w:ascii="Times New Roman" w:hAnsi="Times New Roman"/>
                <w:w w:val="92"/>
                <w:sz w:val="28"/>
                <w:szCs w:val="28"/>
                <w:lang w:val="kk-KZ" w:eastAsia="zh-CN"/>
              </w:rPr>
              <w:t>1</w:t>
            </w:r>
            <w:r w:rsidR="009D5A91">
              <w:rPr>
                <w:rFonts w:ascii="Times New Roman" w:hAnsi="Times New Roman"/>
                <w:w w:val="92"/>
                <w:sz w:val="28"/>
                <w:szCs w:val="28"/>
                <w:lang w:val="kk-KZ" w:eastAsia="zh-CN"/>
              </w:rPr>
              <w:t>7</w:t>
            </w:r>
          </w:p>
        </w:tc>
      </w:tr>
      <w:tr w:rsidR="00423056" w:rsidRPr="00423056" w:rsidTr="00423056">
        <w:trPr>
          <w:trHeight w:val="643"/>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7-бөлім. Баға ұсынысын сұрау тәсілімен сатып алу</w:t>
            </w:r>
          </w:p>
        </w:tc>
        <w:tc>
          <w:tcPr>
            <w:tcW w:w="400" w:type="dxa"/>
            <w:vAlign w:val="bottom"/>
          </w:tcPr>
          <w:p w:rsidR="00423056" w:rsidRPr="00423056" w:rsidRDefault="00423056" w:rsidP="009D5A91">
            <w:pPr>
              <w:spacing w:after="0" w:line="240" w:lineRule="auto"/>
              <w:ind w:left="120"/>
              <w:rPr>
                <w:rFonts w:ascii="Times New Roman" w:eastAsiaTheme="minorEastAsia" w:hAnsi="Times New Roman"/>
                <w:sz w:val="20"/>
                <w:szCs w:val="20"/>
                <w:lang w:val="kk-KZ" w:eastAsia="zh-CN"/>
              </w:rPr>
            </w:pPr>
            <w:r w:rsidRPr="00423056">
              <w:rPr>
                <w:rFonts w:ascii="Times New Roman" w:hAnsi="Times New Roman"/>
                <w:w w:val="92"/>
                <w:sz w:val="28"/>
                <w:szCs w:val="28"/>
                <w:lang w:val="kk-KZ" w:eastAsia="zh-CN"/>
              </w:rPr>
              <w:t>1</w:t>
            </w:r>
            <w:r w:rsidR="009D5A91">
              <w:rPr>
                <w:rFonts w:ascii="Times New Roman" w:hAnsi="Times New Roman"/>
                <w:w w:val="92"/>
                <w:sz w:val="28"/>
                <w:szCs w:val="28"/>
                <w:lang w:val="kk-KZ" w:eastAsia="zh-CN"/>
              </w:rPr>
              <w:t>9</w:t>
            </w:r>
          </w:p>
        </w:tc>
      </w:tr>
      <w:tr w:rsidR="00423056" w:rsidRPr="00423056" w:rsidTr="00423056">
        <w:trPr>
          <w:trHeight w:val="643"/>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8-бөлім. Бір көзден сатып алу</w:t>
            </w:r>
          </w:p>
        </w:tc>
        <w:tc>
          <w:tcPr>
            <w:tcW w:w="400" w:type="dxa"/>
            <w:vAlign w:val="bottom"/>
          </w:tcPr>
          <w:p w:rsidR="00423056" w:rsidRPr="009D5A91" w:rsidRDefault="009D5A91" w:rsidP="00423056">
            <w:pPr>
              <w:spacing w:after="0" w:line="240" w:lineRule="auto"/>
              <w:ind w:left="120"/>
              <w:rPr>
                <w:rFonts w:ascii="Times New Roman" w:eastAsiaTheme="minorEastAsia" w:hAnsi="Times New Roman"/>
                <w:sz w:val="28"/>
                <w:szCs w:val="28"/>
                <w:lang w:val="kk-KZ" w:eastAsia="zh-CN"/>
              </w:rPr>
            </w:pPr>
            <w:r w:rsidRPr="009D5A91">
              <w:rPr>
                <w:rFonts w:ascii="Times New Roman" w:eastAsiaTheme="minorEastAsia" w:hAnsi="Times New Roman"/>
                <w:sz w:val="28"/>
                <w:szCs w:val="28"/>
                <w:lang w:val="kk-KZ" w:eastAsia="zh-CN"/>
              </w:rPr>
              <w:t>20</w:t>
            </w:r>
          </w:p>
        </w:tc>
      </w:tr>
      <w:tr w:rsidR="00423056" w:rsidRPr="00423056" w:rsidTr="00423056">
        <w:trPr>
          <w:trHeight w:val="646"/>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9-бөлім.  Мамандандырылған  өнім  берушілерден  жүзеге  асырылатын</w:t>
            </w:r>
          </w:p>
        </w:tc>
        <w:tc>
          <w:tcPr>
            <w:tcW w:w="400" w:type="dxa"/>
            <w:vAlign w:val="bottom"/>
          </w:tcPr>
          <w:p w:rsidR="00423056" w:rsidRPr="00423056" w:rsidRDefault="009D5A91" w:rsidP="009D5A91">
            <w:pPr>
              <w:spacing w:after="0" w:line="240" w:lineRule="auto"/>
              <w:ind w:left="120"/>
              <w:rPr>
                <w:rFonts w:ascii="Times New Roman" w:eastAsiaTheme="minorEastAsia" w:hAnsi="Times New Roman"/>
                <w:sz w:val="20"/>
                <w:szCs w:val="20"/>
                <w:lang w:val="kk-KZ" w:eastAsia="zh-CN"/>
              </w:rPr>
            </w:pPr>
            <w:r>
              <w:rPr>
                <w:rFonts w:ascii="Times New Roman" w:hAnsi="Times New Roman"/>
                <w:w w:val="92"/>
                <w:sz w:val="28"/>
                <w:szCs w:val="28"/>
                <w:lang w:val="kk-KZ" w:eastAsia="zh-CN"/>
              </w:rPr>
              <w:t>2</w:t>
            </w:r>
            <w:r w:rsidR="00423056" w:rsidRPr="00423056">
              <w:rPr>
                <w:rFonts w:ascii="Times New Roman" w:hAnsi="Times New Roman"/>
                <w:w w:val="92"/>
                <w:sz w:val="28"/>
                <w:szCs w:val="28"/>
                <w:lang w:val="kk-KZ" w:eastAsia="zh-CN"/>
              </w:rPr>
              <w:t>1</w:t>
            </w:r>
          </w:p>
        </w:tc>
      </w:tr>
      <w:tr w:rsidR="00423056" w:rsidRPr="00423056" w:rsidTr="00423056">
        <w:trPr>
          <w:trHeight w:val="322"/>
        </w:trPr>
        <w:tc>
          <w:tcPr>
            <w:tcW w:w="8760" w:type="dxa"/>
            <w:vAlign w:val="bottom"/>
          </w:tcPr>
          <w:p w:rsidR="00423056" w:rsidRPr="00423056" w:rsidRDefault="00423056" w:rsidP="00423056">
            <w:pPr>
              <w:spacing w:after="0" w:line="240" w:lineRule="auto"/>
              <w:ind w:left="1140"/>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сатып алу</w:t>
            </w:r>
          </w:p>
        </w:tc>
        <w:tc>
          <w:tcPr>
            <w:tcW w:w="400" w:type="dxa"/>
            <w:vAlign w:val="bottom"/>
          </w:tcPr>
          <w:p w:rsidR="00423056" w:rsidRPr="00423056" w:rsidRDefault="00423056" w:rsidP="00423056">
            <w:pPr>
              <w:spacing w:after="0" w:line="240" w:lineRule="auto"/>
              <w:rPr>
                <w:rFonts w:ascii="Times New Roman" w:eastAsiaTheme="minorEastAsia" w:hAnsi="Times New Roman"/>
                <w:sz w:val="24"/>
                <w:szCs w:val="24"/>
                <w:lang w:val="kk-KZ" w:eastAsia="zh-CN"/>
              </w:rPr>
            </w:pPr>
          </w:p>
        </w:tc>
      </w:tr>
      <w:tr w:rsidR="00423056" w:rsidRPr="00423056" w:rsidTr="00423056">
        <w:trPr>
          <w:trHeight w:val="643"/>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10-бөлім. Қорытынды және сатып алу туралы шартты орындау</w:t>
            </w:r>
          </w:p>
        </w:tc>
        <w:tc>
          <w:tcPr>
            <w:tcW w:w="400" w:type="dxa"/>
            <w:vAlign w:val="bottom"/>
          </w:tcPr>
          <w:p w:rsidR="00423056" w:rsidRPr="00423056" w:rsidRDefault="009D5A91" w:rsidP="009D5A91">
            <w:pPr>
              <w:spacing w:after="0" w:line="240" w:lineRule="auto"/>
              <w:ind w:left="120"/>
              <w:rPr>
                <w:rFonts w:ascii="Times New Roman" w:eastAsiaTheme="minorEastAsia" w:hAnsi="Times New Roman"/>
                <w:sz w:val="20"/>
                <w:szCs w:val="20"/>
                <w:lang w:val="kk-KZ" w:eastAsia="zh-CN"/>
              </w:rPr>
            </w:pPr>
            <w:r>
              <w:rPr>
                <w:rFonts w:ascii="Times New Roman" w:hAnsi="Times New Roman"/>
                <w:w w:val="92"/>
                <w:sz w:val="28"/>
                <w:szCs w:val="28"/>
                <w:lang w:val="kk-KZ" w:eastAsia="zh-CN"/>
              </w:rPr>
              <w:t>2</w:t>
            </w:r>
            <w:r w:rsidR="00423056" w:rsidRPr="00423056">
              <w:rPr>
                <w:rFonts w:ascii="Times New Roman" w:hAnsi="Times New Roman"/>
                <w:w w:val="92"/>
                <w:sz w:val="28"/>
                <w:szCs w:val="28"/>
                <w:lang w:val="kk-KZ" w:eastAsia="zh-CN"/>
              </w:rPr>
              <w:t>1</w:t>
            </w:r>
          </w:p>
        </w:tc>
      </w:tr>
      <w:tr w:rsidR="00423056" w:rsidRPr="00423056" w:rsidTr="00423056">
        <w:trPr>
          <w:trHeight w:val="644"/>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11-бөлім. Ережелердің нормаларын бұзғаны үшін жауапкершілік</w:t>
            </w:r>
          </w:p>
        </w:tc>
        <w:tc>
          <w:tcPr>
            <w:tcW w:w="400" w:type="dxa"/>
            <w:vAlign w:val="bottom"/>
          </w:tcPr>
          <w:p w:rsidR="00423056" w:rsidRPr="00423056" w:rsidRDefault="00423056" w:rsidP="009D5A91">
            <w:pPr>
              <w:spacing w:after="0" w:line="240" w:lineRule="auto"/>
              <w:ind w:left="120"/>
              <w:rPr>
                <w:rFonts w:ascii="Times New Roman" w:eastAsiaTheme="minorEastAsia" w:hAnsi="Times New Roman"/>
                <w:sz w:val="20"/>
                <w:szCs w:val="20"/>
                <w:lang w:val="kk-KZ" w:eastAsia="zh-CN"/>
              </w:rPr>
            </w:pPr>
            <w:r w:rsidRPr="00423056">
              <w:rPr>
                <w:rFonts w:ascii="Times New Roman" w:hAnsi="Times New Roman"/>
                <w:w w:val="92"/>
                <w:sz w:val="28"/>
                <w:szCs w:val="28"/>
                <w:lang w:val="kk-KZ" w:eastAsia="zh-CN"/>
              </w:rPr>
              <w:t>2</w:t>
            </w:r>
            <w:r w:rsidR="009D5A91">
              <w:rPr>
                <w:rFonts w:ascii="Times New Roman" w:hAnsi="Times New Roman"/>
                <w:w w:val="92"/>
                <w:sz w:val="28"/>
                <w:szCs w:val="28"/>
                <w:lang w:val="kk-KZ" w:eastAsia="zh-CN"/>
              </w:rPr>
              <w:t>4</w:t>
            </w:r>
          </w:p>
        </w:tc>
      </w:tr>
      <w:tr w:rsidR="00423056" w:rsidRPr="00423056" w:rsidTr="00423056">
        <w:trPr>
          <w:trHeight w:val="646"/>
        </w:trPr>
        <w:tc>
          <w:tcPr>
            <w:tcW w:w="8760" w:type="dxa"/>
            <w:vAlign w:val="bottom"/>
          </w:tcPr>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12-бөлім. Қорытынды ережелер</w:t>
            </w:r>
          </w:p>
        </w:tc>
        <w:tc>
          <w:tcPr>
            <w:tcW w:w="400" w:type="dxa"/>
            <w:vAlign w:val="bottom"/>
          </w:tcPr>
          <w:p w:rsidR="00423056" w:rsidRPr="00423056" w:rsidRDefault="00423056" w:rsidP="009D5A91">
            <w:pPr>
              <w:spacing w:after="0" w:line="240" w:lineRule="auto"/>
              <w:ind w:left="120"/>
              <w:rPr>
                <w:rFonts w:ascii="Times New Roman" w:eastAsiaTheme="minorEastAsia" w:hAnsi="Times New Roman"/>
                <w:sz w:val="20"/>
                <w:szCs w:val="20"/>
                <w:lang w:val="kk-KZ" w:eastAsia="zh-CN"/>
              </w:rPr>
            </w:pPr>
            <w:r w:rsidRPr="00423056">
              <w:rPr>
                <w:rFonts w:ascii="Times New Roman" w:hAnsi="Times New Roman"/>
                <w:w w:val="92"/>
                <w:sz w:val="28"/>
                <w:szCs w:val="28"/>
                <w:lang w:val="kk-KZ" w:eastAsia="zh-CN"/>
              </w:rPr>
              <w:t>2</w:t>
            </w:r>
            <w:r w:rsidR="009D5A91">
              <w:rPr>
                <w:rFonts w:ascii="Times New Roman" w:hAnsi="Times New Roman"/>
                <w:w w:val="92"/>
                <w:sz w:val="28"/>
                <w:szCs w:val="28"/>
                <w:lang w:val="kk-KZ" w:eastAsia="zh-CN"/>
              </w:rPr>
              <w:t>5</w:t>
            </w:r>
          </w:p>
        </w:tc>
      </w:tr>
    </w:tbl>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40" w:lineRule="auto"/>
        <w:rPr>
          <w:rFonts w:ascii="Times New Roman" w:eastAsiaTheme="minorEastAsia" w:hAnsi="Times New Roman"/>
          <w:lang w:val="kk-KZ" w:eastAsia="zh-CN"/>
        </w:rPr>
        <w:sectPr w:rsidR="00423056" w:rsidRPr="00423056" w:rsidSect="0031431B">
          <w:footerReference w:type="default" r:id="rId10"/>
          <w:pgSz w:w="11900" w:h="16838"/>
          <w:pgMar w:top="849" w:right="1326" w:bottom="277" w:left="1420" w:header="737" w:footer="680" w:gutter="0"/>
          <w:cols w:space="720" w:equalWidth="0">
            <w:col w:w="9160"/>
          </w:cols>
          <w:titlePg/>
          <w:docGrid w:linePitch="299"/>
        </w:sect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40" w:lineRule="auto"/>
        <w:rPr>
          <w:rFonts w:ascii="Times New Roman" w:eastAsiaTheme="minorEastAsia" w:hAnsi="Times New Roman"/>
          <w:lang w:val="kk-KZ" w:eastAsia="zh-CN"/>
        </w:rPr>
        <w:sectPr w:rsidR="00423056" w:rsidRPr="00423056">
          <w:type w:val="continuous"/>
          <w:pgSz w:w="11900" w:h="16838"/>
          <w:pgMar w:top="849" w:right="1326" w:bottom="277" w:left="1420" w:header="0" w:footer="0" w:gutter="0"/>
          <w:cols w:space="720" w:equalWidth="0">
            <w:col w:w="9160"/>
          </w:cols>
        </w:sectPr>
      </w:pPr>
    </w:p>
    <w:p w:rsidR="00423056" w:rsidRPr="00423056" w:rsidRDefault="00423056" w:rsidP="00423056">
      <w:pPr>
        <w:spacing w:after="0" w:line="240" w:lineRule="auto"/>
        <w:ind w:firstLine="566"/>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lastRenderedPageBreak/>
        <w:t>Осы Тауарларды, жұмыстарды, қызметтерді сатып алу Ережелері (бұдан әрі – Ережелер) «Назарбаев Университеті», «Назарбаев Зияткерлік мектептері» және «Назарбаев Қоры» мәртебесі туралы» Қазақстан Республикасы Заңының (бұдан әрі – Заң) 6-бабы 5-тармағының 3) тармақшасына сәйкес әзірленген және «Назарбаев Университеті» дербес білім беру ұйымы мен оның ұйымдарының тауарларды, жұмыстарды, қызметтерді сатып алу тәртібін айқындайды.</w:t>
      </w: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35" w:lineRule="exact"/>
        <w:rPr>
          <w:rFonts w:ascii="Times New Roman" w:eastAsiaTheme="minorEastAsia" w:hAnsi="Times New Roman"/>
          <w:sz w:val="20"/>
          <w:szCs w:val="20"/>
          <w:lang w:val="kk-KZ" w:eastAsia="zh-CN"/>
        </w:rPr>
      </w:pPr>
    </w:p>
    <w:p w:rsidR="00423056" w:rsidRPr="00423056" w:rsidRDefault="00423056" w:rsidP="00846964">
      <w:pPr>
        <w:numPr>
          <w:ilvl w:val="0"/>
          <w:numId w:val="4"/>
        </w:numPr>
        <w:tabs>
          <w:tab w:val="left" w:pos="3080"/>
        </w:tabs>
        <w:spacing w:after="0" w:line="240" w:lineRule="auto"/>
        <w:ind w:left="3080" w:hanging="285"/>
        <w:rPr>
          <w:rFonts w:ascii="Times New Roman" w:hAnsi="Times New Roman"/>
          <w:b/>
          <w:bCs/>
          <w:sz w:val="28"/>
          <w:szCs w:val="28"/>
          <w:lang w:val="kk-KZ" w:eastAsia="zh-CN"/>
        </w:rPr>
      </w:pPr>
      <w:r w:rsidRPr="00423056">
        <w:rPr>
          <w:rFonts w:ascii="Times New Roman" w:hAnsi="Times New Roman"/>
          <w:b/>
          <w:bCs/>
          <w:sz w:val="28"/>
          <w:szCs w:val="28"/>
          <w:lang w:val="kk-KZ" w:eastAsia="zh-CN"/>
        </w:rPr>
        <w:t>Терминдер мен анықтамалар</w:t>
      </w:r>
    </w:p>
    <w:p w:rsidR="00423056" w:rsidRPr="00423056" w:rsidRDefault="00423056" w:rsidP="00423056">
      <w:pPr>
        <w:spacing w:after="0" w:line="316" w:lineRule="exact"/>
        <w:rPr>
          <w:rFonts w:ascii="Times New Roman" w:eastAsiaTheme="minorEastAsia" w:hAnsi="Times New Roman"/>
          <w:sz w:val="20"/>
          <w:szCs w:val="20"/>
          <w:lang w:val="kk-KZ" w:eastAsia="zh-CN"/>
        </w:rPr>
      </w:pPr>
    </w:p>
    <w:p w:rsidR="00423056" w:rsidRPr="00423056" w:rsidRDefault="00423056" w:rsidP="00423056">
      <w:pPr>
        <w:spacing w:after="0" w:line="240" w:lineRule="auto"/>
        <w:ind w:left="700"/>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1.1. Ережелерде пайдаланылатын негізгі терминдер мен ұғымдар:</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423056">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әлеуетті өнім берушінің үлестес тұлғасы – </w:t>
      </w:r>
      <w:r w:rsidRPr="00423056">
        <w:rPr>
          <w:rFonts w:ascii="Times New Roman" w:hAnsi="Times New Roman"/>
          <w:sz w:val="28"/>
          <w:szCs w:val="28"/>
          <w:lang w:val="kk-KZ" w:eastAsia="zh-CN"/>
        </w:rPr>
        <w:t>аталған әлеуеттi</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өнiм</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берушiнiң шешiмдерiн айқындауға және/немесе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аталған әлеуеттi өнiм берушiнiң осындай құқығы болатын кез келген жеке немесе заңды тұлға;</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811"/>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сатып алу туралы шарт – </w:t>
      </w:r>
      <w:r w:rsidRPr="00423056">
        <w:rPr>
          <w:rFonts w:ascii="Times New Roman" w:hAnsi="Times New Roman"/>
          <w:sz w:val="28"/>
          <w:szCs w:val="28"/>
          <w:lang w:val="kk-KZ" w:eastAsia="zh-CN"/>
        </w:rPr>
        <w:t>Қазақстан Республикасының азаматтық</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заңнамасына және Ережелерге сәйкес тапсырыс беруші мен өнім беруші арасында жасалған азаматтық-құқықтық шарт;</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тапсырыс берушілер – </w:t>
      </w:r>
      <w:r w:rsidRPr="00423056">
        <w:rPr>
          <w:rFonts w:ascii="Times New Roman" w:hAnsi="Times New Roman"/>
          <w:sz w:val="28"/>
          <w:szCs w:val="28"/>
          <w:lang w:val="kk-KZ" w:eastAsia="zh-CN"/>
        </w:rPr>
        <w:t>«Назарбаев Университеті»</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дербес білім беру</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ұйымы және қордың ұйымдастыру құқықтық нысанындағы коммерциялық емес ұйымдарынан басқа, оның ұйымдары;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сатып алу – </w:t>
      </w:r>
      <w:r w:rsidRPr="00423056">
        <w:rPr>
          <w:rFonts w:ascii="Times New Roman" w:hAnsi="Times New Roman"/>
          <w:sz w:val="28"/>
          <w:szCs w:val="28"/>
          <w:lang w:val="kk-KZ" w:eastAsia="zh-CN"/>
        </w:rPr>
        <w:t>оларды сатып алу Қазақстан Республикасының азаматтық</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кодексіне сәйкес жүргізілетін келесі тауарларды, жұмыстарды, қызметтерді сатып алуды қоспағанда:</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гранттар ақшасын, қайырмалдықты, жарналарды, демеушілік, қайырымдылық көмек қаражатын пайдалануға байланысты тауарларды, жұмыстарды, қызметтерді сатып алуды;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кәсіпкерлік қызметтің субъектісі болып табылмайтын жеке тұлғалар жүзеге асыратын жұмыстарды, қызметтерді сатып алуды;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5"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бағалы қағаздарды, жарғылық капиталға, оның ішінде жаңадан құрылатын заңды тұлғаларға салым түріндегі үлестерді сатып алуды;</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рейтингі агенттіктерінің қызметтерін, қаржылық қызметтерді сатып алуды;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өкілдік шығыстарға байланысты тауарларды, жұмыстарды, қызметтерді сатып алуды;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FA29E1" w:rsidRPr="00FA29E1" w:rsidRDefault="00423056" w:rsidP="00FA29E1">
      <w:pPr>
        <w:spacing w:after="0" w:line="237"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Жоғары қамқоршылық кеңестің, Қамқоршылық кеңестің, Директорлар кеңесінің, Ғылыми және Бақылау кеңестерінің қызметтерін қамтамасыз ету үшін тауарларды, жұмыстарды, қызметтерді сатып алуды;</w:t>
      </w:r>
    </w:p>
    <w:p w:rsidR="00423056" w:rsidRDefault="00423056" w:rsidP="00FA29E1">
      <w:pPr>
        <w:spacing w:after="0" w:line="237"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lastRenderedPageBreak/>
        <w:t>Қазақстан Республикасының заңнамасымен, басқа елдердің заңнамасымен белгіленген бағалар, нормалар, лимиттер, тарифтер, алымдар мен төлемдер бойынша тауарларды, жұмыстарды, қызметтерді сатып алуды;</w:t>
      </w: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қызметкерлерді даярлау, қайта даярлау және біліктілігін арттыру бойынша, оның ішінде шетелде, сондай-ақ емтихан тапсыру бойынша қызметтерді сатып алуды;</w:t>
      </w: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көрмелерге, семинарларға, конференцияларға, кеңестерге, форумдарға, симпозиумдарға, тренингтерге, тағылымдамаларға, мастер-кластарға қатысу үшін төлем енгізуді, сондай-ақ көрсетілген іс-шараларға қатысу үшін тауарларды, жұмыстарды, қызметтерді сатып алуды;</w:t>
      </w:r>
    </w:p>
    <w:p w:rsidR="00423056" w:rsidRPr="00423056" w:rsidRDefault="00423056" w:rsidP="00423056">
      <w:pPr>
        <w:spacing w:after="0" w:line="11"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Он бесінші абзацқа Қамқоршылық кеңестің 2014 жылғы 30 қарашадағы № 17, 2015 жылғы 06 желтоқсандағы №21 шешіміне сәйкес өзгерістер енгізілді.</w:t>
      </w:r>
    </w:p>
    <w:p w:rsidR="00423056" w:rsidRPr="00423056" w:rsidRDefault="00423056" w:rsidP="00423056">
      <w:pPr>
        <w:spacing w:after="0" w:line="4" w:lineRule="exact"/>
        <w:rPr>
          <w:rFonts w:ascii="Times New Roman" w:eastAsiaTheme="minorEastAsia" w:hAnsi="Times New Roman"/>
          <w:sz w:val="20"/>
          <w:szCs w:val="20"/>
          <w:lang w:val="kk-KZ" w:eastAsia="zh-CN"/>
        </w:rPr>
      </w:pPr>
    </w:p>
    <w:p w:rsidR="00423056" w:rsidRPr="00423056" w:rsidRDefault="00423056" w:rsidP="0031431B">
      <w:pPr>
        <w:spacing w:after="0" w:line="240" w:lineRule="auto"/>
        <w:ind w:firstLine="700"/>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«Назарбаев Университеті» білім алушыларының спорт, мәдени және өзге</w:t>
      </w:r>
      <w:r w:rsidR="0031431B">
        <w:rPr>
          <w:rFonts w:ascii="Times New Roman" w:eastAsiaTheme="minorEastAsia" w:hAnsi="Times New Roman"/>
          <w:sz w:val="20"/>
          <w:szCs w:val="20"/>
          <w:lang w:val="kk-KZ" w:eastAsia="zh-CN"/>
        </w:rPr>
        <w:t xml:space="preserve"> </w:t>
      </w:r>
      <w:r w:rsidRPr="00423056">
        <w:rPr>
          <w:rFonts w:ascii="Times New Roman" w:hAnsi="Times New Roman"/>
          <w:sz w:val="28"/>
          <w:szCs w:val="28"/>
          <w:lang w:val="kk-KZ" w:eastAsia="zh-CN"/>
        </w:rPr>
        <w:t>де іс-шараларға қатысуына</w:t>
      </w:r>
      <w:r w:rsidR="0031431B">
        <w:rPr>
          <w:rFonts w:ascii="Times New Roman" w:hAnsi="Times New Roman"/>
          <w:sz w:val="28"/>
          <w:szCs w:val="28"/>
          <w:lang w:val="kk-KZ" w:eastAsia="zh-CN"/>
        </w:rPr>
        <w:t xml:space="preserve">, әскери қызметке дайындалуына, </w:t>
      </w:r>
      <w:r w:rsidRPr="00423056">
        <w:rPr>
          <w:rFonts w:ascii="Times New Roman" w:hAnsi="Times New Roman"/>
          <w:sz w:val="28"/>
          <w:szCs w:val="28"/>
          <w:lang w:val="kk-KZ" w:eastAsia="zh-CN"/>
        </w:rPr>
        <w:t>практикадан/тағылымдамадан өтуіне байланысты тауарларды, қызметтерді сатып алуды, сондай-ақ білім алушылардың білім деңгейін тексеру қызметтерін сатып алу;</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оларды жасау сәтінде орындалатын мәмілелер бойынша қосылған құн салығын есепке алмай, тиісті қаржы жылына республикалық бюджет туралы заңмен белгіленген айлық есептік көрсеткіштің 100 (жүз еселік) көлемінен аспайтын сомаға тауарларды, қызметтерді сатып алу;</w:t>
      </w:r>
    </w:p>
    <w:p w:rsidR="00423056" w:rsidRPr="00423056" w:rsidRDefault="00423056" w:rsidP="00423056">
      <w:pPr>
        <w:spacing w:after="0" w:line="4" w:lineRule="exact"/>
        <w:rPr>
          <w:rFonts w:ascii="Times New Roman" w:eastAsiaTheme="minorEastAsia" w:hAnsi="Times New Roman"/>
          <w:sz w:val="20"/>
          <w:szCs w:val="20"/>
          <w:lang w:val="kk-KZ" w:eastAsia="zh-CN"/>
        </w:rPr>
      </w:pPr>
    </w:p>
    <w:p w:rsidR="00423056" w:rsidRPr="00423056" w:rsidRDefault="00423056" w:rsidP="00423056">
      <w:pPr>
        <w:spacing w:after="0" w:line="240" w:lineRule="auto"/>
        <w:ind w:left="700"/>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мүлікті сенімгерлік басқару бойынша қызметтерді сатып алу;</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визаларды ресімдеу және әуе, темір жол, өзен, теңіз және автобус жол құжаттарын (билеттерін) броньдау, ресімдеу мен сату қызметтерін сатып алу;</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соттарда дауды шешуге байланысты төрелік сот алымдарын, мемлекеттік баждарды және басқа да шығыстарды төлеу;</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5"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ұлттық операторлардан, монополиялық жағдайда жұмыс атқарып жатқан нарық субъектілерінен тауарларды, жұмыстарды, қызметтерді сатып алу;</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кеден ісі саласындағы қызметті жүзеге асыратын тұлғалардан қызметтерді сатып алу;</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Қазақстан Республикасының сауда-өнеркәсіп палаталарының қызметтерін сатып алу;</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«Назарбаев Университетінің» ішкі құжаттарына сәйкес инвестициялық жобалардың шеңберінде «Назарбаев Университеті» және оның ұйымдарының қызметкерлері үшін салынып жатқан тұрғын үйлерді және құрылыс кешендерінің құрылысын сатып алу;</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патент, зияткерлік меншік құқығын қорғау бойынша іс-шараларды ұйымдастыру қызметтерін және халықаралық шарттарға сәйкес өзге де шығыстарды сатып алуды;</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5"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lastRenderedPageBreak/>
        <w:t>жедел жағдайларда пациенттің өміріне қауіпті жою үшін дәрілік заттарды, медициналық мақсаттағы бұйымдарды сатып алу;</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Қазақстан Республикасының заңнамаларында белгіленген тәртіппен мемлекеттік қызмет көрсетулерді сатып алу;</w:t>
      </w:r>
    </w:p>
    <w:p w:rsidR="00423056" w:rsidRPr="00423056" w:rsidRDefault="00423056" w:rsidP="00423056">
      <w:pPr>
        <w:spacing w:after="0" w:line="12"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Қамқоршылық кеңестің 2015 жылғы 06 желтоқсандағы №21 шешіміне сәйкес 1.1- тармақ жиырма жетінші абзацпен толықтырылды.</w:t>
      </w:r>
    </w:p>
    <w:p w:rsidR="00423056" w:rsidRPr="00423056" w:rsidRDefault="00423056" w:rsidP="00423056">
      <w:pPr>
        <w:spacing w:after="0" w:line="234" w:lineRule="auto"/>
        <w:ind w:right="60"/>
        <w:jc w:val="both"/>
        <w:rPr>
          <w:rFonts w:ascii="Times New Roman" w:hAnsi="Times New Roman"/>
          <w:i/>
          <w:iCs/>
          <w:color w:val="FF0000"/>
          <w:sz w:val="24"/>
          <w:szCs w:val="24"/>
          <w:lang w:val="kk-KZ" w:eastAsia="zh-CN"/>
        </w:rPr>
      </w:pPr>
      <w:r w:rsidRPr="001C7676">
        <w:rPr>
          <w:rFonts w:ascii="Times New Roman" w:hAnsi="Times New Roman"/>
          <w:i/>
          <w:iCs/>
          <w:color w:val="FF0000"/>
          <w:sz w:val="24"/>
          <w:szCs w:val="24"/>
          <w:lang w:val="kk-KZ" w:eastAsia="zh-CN"/>
        </w:rPr>
        <w:t>Жиырма жетінші абзац Қамқоршылық кеңестің 2016 жылғы 28 желтоқсандағы №25 шешіміне сәйкес редакцияда жазыл</w:t>
      </w:r>
      <w:r w:rsidR="001C7676" w:rsidRPr="001C7676">
        <w:rPr>
          <w:rFonts w:ascii="Times New Roman" w:hAnsi="Times New Roman"/>
          <w:i/>
          <w:iCs/>
          <w:color w:val="FF0000"/>
          <w:sz w:val="24"/>
          <w:szCs w:val="24"/>
          <w:lang w:val="kk-KZ" w:eastAsia="zh-CN"/>
        </w:rPr>
        <w:t>ды</w:t>
      </w:r>
      <w:r w:rsidRPr="001C7676">
        <w:rPr>
          <w:rFonts w:ascii="Times New Roman" w:hAnsi="Times New Roman"/>
          <w:i/>
          <w:iCs/>
          <w:color w:val="FF0000"/>
          <w:sz w:val="24"/>
          <w:szCs w:val="24"/>
          <w:lang w:val="kk-KZ" w:eastAsia="zh-CN"/>
        </w:rPr>
        <w:t>.</w:t>
      </w:r>
    </w:p>
    <w:p w:rsidR="00423056" w:rsidRPr="00423056" w:rsidRDefault="00423056" w:rsidP="00423056">
      <w:pPr>
        <w:spacing w:after="0" w:line="234" w:lineRule="auto"/>
        <w:ind w:right="60"/>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оқу, ғылыми-зерттеу, медицина жабдығының ақауларын айқындау, жою, сервистік қызмет көрсету үшін тауарларды, жұмыстарды, қызметтерді сатып алу;</w:t>
      </w:r>
    </w:p>
    <w:p w:rsidR="00423056" w:rsidRPr="00423056" w:rsidRDefault="00423056" w:rsidP="00423056">
      <w:pPr>
        <w:spacing w:after="0" w:line="27"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Қамқоршылық кеңестің 2015 жылғы 06 желтоқсандағы №21 шешіміне сәйкес 1.1- тармақ жиырма сегізінші абзацпен толықтырылды.</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423056">
      <w:pPr>
        <w:spacing w:after="0" w:line="270"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«Назарбаев Университеті» және/немесе оның ұйымдарымен жасалған шарттарды қоспағанда, олар үшінші тұлғалар үшін өнім беруші (орындаушы) ретінде жасалған шарттар бойынша тапсырыс берушінің міндеттемелерін орындау үшін тауарларды, жұмыстарды, қызметтерді сатып алу;</w:t>
      </w:r>
    </w:p>
    <w:p w:rsidR="00423056" w:rsidRPr="00423056" w:rsidRDefault="00423056" w:rsidP="00423056">
      <w:pPr>
        <w:spacing w:after="0" w:line="48" w:lineRule="exact"/>
        <w:rPr>
          <w:rFonts w:ascii="Times New Roman" w:eastAsiaTheme="minorEastAsia" w:hAnsi="Times New Roman"/>
          <w:sz w:val="20"/>
          <w:szCs w:val="20"/>
          <w:lang w:val="kk-KZ" w:eastAsia="zh-CN"/>
        </w:rPr>
      </w:pPr>
    </w:p>
    <w:p w:rsidR="00423056" w:rsidRPr="00423056" w:rsidRDefault="00423056" w:rsidP="00423056">
      <w:pPr>
        <w:spacing w:after="0" w:line="240" w:lineRule="auto"/>
        <w:ind w:left="700"/>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кешенді жұмыстар – </w:t>
      </w:r>
      <w:r w:rsidRPr="00423056">
        <w:rPr>
          <w:rFonts w:ascii="Times New Roman" w:hAnsi="Times New Roman"/>
          <w:sz w:val="28"/>
          <w:szCs w:val="28"/>
          <w:lang w:val="kk-KZ" w:eastAsia="zh-CN"/>
        </w:rPr>
        <w:t>мыналарды:</w:t>
      </w:r>
    </w:p>
    <w:p w:rsidR="00423056" w:rsidRPr="00423056" w:rsidRDefault="00423056" w:rsidP="00423056">
      <w:pPr>
        <w:spacing w:after="0" w:line="14"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құрылыс жобаларын іске асыруға бағытталған жұмыстар мен қызметтердің жиынтығы, оның ішінде жобалық жұмыстарды басқару, сондай-ақ осыған сәйкес тауарлар жеткізу; немесе</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бағдарламалық қамтамасыз етуді жеткізуді, ақпараттық жүйені енгізу бойынша консалтингтік қызметтерді, жабдықтарды жеткізуді (қажеттілігіне қарай) қоса алғанда, ақпараттық технологиялар саласындағы жобаларды іске асыруға бағытталған жұмыстардың және қызметтердің жиынтығы;</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сатып алуды ұйымдастырушы – </w:t>
      </w:r>
      <w:r w:rsidRPr="00423056">
        <w:rPr>
          <w:rFonts w:ascii="Times New Roman" w:hAnsi="Times New Roman"/>
          <w:sz w:val="28"/>
          <w:szCs w:val="28"/>
          <w:lang w:val="kk-KZ" w:eastAsia="zh-CN"/>
        </w:rPr>
        <w:t>сатып алуды ұйымдастыру және өткізу</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рәсімдерін орындауға жауапты құрылымдық бөлімше тұлғасындағы тапсырыс беруші немесе сатып алуды ұйымдастыру және өткізу рәсімдерін жүзеге асыру мақсатында анықталған заңды тұлға;</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әлеуетті өнім беруші – </w:t>
      </w:r>
      <w:r w:rsidRPr="00423056">
        <w:rPr>
          <w:rFonts w:ascii="Times New Roman" w:hAnsi="Times New Roman"/>
          <w:sz w:val="28"/>
          <w:szCs w:val="28"/>
          <w:lang w:val="kk-KZ" w:eastAsia="zh-CN"/>
        </w:rPr>
        <w:t>кәсіпкерлік қызметті жүзеге асыратын жеке тұлға,</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заңды тұлға (мемлекеттік мекемелерден басқа, егер Қазақстан Республикасының заңдарымен олар үшін өзге белгіленбесе), құқыққа қабілеттілігі (заңды тұлғалар үшін), азаматтық іс-әрекетке қабілеттілігі (жеке тұлғалар үшін) бар, сатып алу туралы шарт жасасуға үміткер консорциум;</w:t>
      </w:r>
    </w:p>
    <w:p w:rsidR="00423056" w:rsidRPr="00423056" w:rsidRDefault="00423056" w:rsidP="00423056">
      <w:pPr>
        <w:spacing w:after="0" w:line="21"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өнім беруші – </w:t>
      </w:r>
      <w:r w:rsidRPr="00423056">
        <w:rPr>
          <w:rFonts w:ascii="Times New Roman" w:hAnsi="Times New Roman"/>
          <w:sz w:val="28"/>
          <w:szCs w:val="28"/>
          <w:lang w:val="kk-KZ" w:eastAsia="zh-CN"/>
        </w:rPr>
        <w:t>сатып алу туралы шартта тапсырыс берушінің контрагенті</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ретінде әрекет ететін тұлға, консорциум;</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жұмыстар – </w:t>
      </w:r>
      <w:r w:rsidRPr="00423056">
        <w:rPr>
          <w:rFonts w:ascii="Times New Roman" w:hAnsi="Times New Roman"/>
          <w:sz w:val="28"/>
          <w:szCs w:val="28"/>
          <w:lang w:val="kk-KZ" w:eastAsia="zh-CN"/>
        </w:rPr>
        <w:t>Қазақстан Республикасының заңнамасына сәйкес заттық</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нәтижесі бар қызмет;</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стратегиялық әріптестер </w:t>
      </w:r>
      <w:r w:rsidRPr="00423056">
        <w:rPr>
          <w:rFonts w:ascii="Times New Roman" w:hAnsi="Times New Roman"/>
          <w:sz w:val="28"/>
          <w:szCs w:val="28"/>
          <w:lang w:val="kk-KZ" w:eastAsia="zh-CN"/>
        </w:rPr>
        <w:t>– «Назарбаев Университеті»</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ішкі құжатына</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 xml:space="preserve">сәйкес «Назарбаев Университеті» уәкілетті органы белгілеген тұлғалар, сондай-ақ «Назарбаев Университетінің» басқарушы органдары, оның ішінде «Назарбаев </w:t>
      </w:r>
      <w:r w:rsidRPr="00423056">
        <w:rPr>
          <w:rFonts w:ascii="Times New Roman" w:hAnsi="Times New Roman"/>
          <w:sz w:val="28"/>
          <w:szCs w:val="28"/>
          <w:lang w:val="kk-KZ" w:eastAsia="zh-CN"/>
        </w:rPr>
        <w:lastRenderedPageBreak/>
        <w:t>Университеті» дербес білім беру ұйымы болып қайта құрылғанға дейін, белгіленген тұлғалар;</w:t>
      </w:r>
    </w:p>
    <w:p w:rsidR="00423056" w:rsidRPr="00423056" w:rsidRDefault="00423056" w:rsidP="00423056">
      <w:pPr>
        <w:spacing w:after="0" w:line="14"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мамандандырылған өнім берушілер </w:t>
      </w:r>
      <w:r w:rsidRPr="00423056">
        <w:rPr>
          <w:rFonts w:ascii="Times New Roman" w:hAnsi="Times New Roman"/>
          <w:sz w:val="28"/>
          <w:szCs w:val="28"/>
          <w:lang w:val="kk-KZ" w:eastAsia="zh-CN"/>
        </w:rPr>
        <w:t>– «Назарбаев Университеті»</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ішкі</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құжатымен белгіленген қызметтің негізгі сипаты бойынша тауарлардың, жұмыстардың, қызметтердің белгілі бір түрлерін іске асыруға мамандандырылған өнім берушілер;</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тендерлік құжаттама – </w:t>
      </w:r>
      <w:r w:rsidRPr="00423056">
        <w:rPr>
          <w:rFonts w:ascii="Times New Roman" w:hAnsi="Times New Roman"/>
          <w:sz w:val="28"/>
          <w:szCs w:val="28"/>
          <w:lang w:val="kk-KZ" w:eastAsia="zh-CN"/>
        </w:rPr>
        <w:t>әлеуетті өнім берушіге тендерге қатысуға өтінім</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дайындау үшін берілетін және тендер тәсілімен сатып алуларды өткізу шарттары мен тәртіптерін қамтитын құжаттама;</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тауарлар – </w:t>
      </w:r>
      <w:r w:rsidRPr="00423056">
        <w:rPr>
          <w:rFonts w:ascii="Times New Roman" w:hAnsi="Times New Roman"/>
          <w:sz w:val="28"/>
          <w:szCs w:val="28"/>
          <w:lang w:val="kk-KZ" w:eastAsia="zh-CN"/>
        </w:rPr>
        <w:t>нәрселер</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(заттар),</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оның ішінде жартылай фабрикаттар немесе</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қатты, сұйық немесе газ тәріздес күйдегі шикізат, электр және жылу энергиясы, шығармашылық зияткерлік қызметтің объектіленген нәтижелері, сондай-ақ Қазақстан Республикасының заңдарына сәйкес сатып алу-сату мәмілелерін жасасуға болатын заттық құқықтар;</w:t>
      </w:r>
    </w:p>
    <w:p w:rsidR="00423056" w:rsidRPr="00423056" w:rsidRDefault="00423056" w:rsidP="00423056">
      <w:pPr>
        <w:spacing w:after="0" w:line="14"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b/>
          <w:bCs/>
          <w:sz w:val="28"/>
          <w:szCs w:val="28"/>
          <w:lang w:val="kk-KZ" w:eastAsia="zh-CN"/>
        </w:rPr>
        <w:t xml:space="preserve">қызметтер – </w:t>
      </w:r>
      <w:r w:rsidRPr="00423056">
        <w:rPr>
          <w:rFonts w:ascii="Times New Roman" w:hAnsi="Times New Roman"/>
          <w:sz w:val="28"/>
          <w:szCs w:val="28"/>
          <w:lang w:val="kk-KZ" w:eastAsia="zh-CN"/>
        </w:rPr>
        <w:t>тапсырыс берушінің қажеттіліктерін қанағаттандыруға</w:t>
      </w:r>
      <w:r w:rsidRPr="00423056">
        <w:rPr>
          <w:rFonts w:ascii="Times New Roman" w:hAnsi="Times New Roman"/>
          <w:b/>
          <w:bCs/>
          <w:sz w:val="28"/>
          <w:szCs w:val="28"/>
          <w:lang w:val="kk-KZ" w:eastAsia="zh-CN"/>
        </w:rPr>
        <w:t xml:space="preserve"> </w:t>
      </w:r>
      <w:r w:rsidRPr="00423056">
        <w:rPr>
          <w:rFonts w:ascii="Times New Roman" w:hAnsi="Times New Roman"/>
          <w:sz w:val="28"/>
          <w:szCs w:val="28"/>
          <w:lang w:val="kk-KZ" w:eastAsia="zh-CN"/>
        </w:rPr>
        <w:t>бағытталған заттық нәтижесі жоқ қызмет.</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Егер сатып алу рәсімдерін жүзеге асыру кезінде Ережелерде өзге анықталмаса, Қазақстан Республикасының заңнамасында белгіленген терминдер мен анықтамалар немесе іскерлік қатынастар дәстүрі пайдаланылады.</w:t>
      </w: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Осы Ережелерде жекеше түрде қолданылатын сөздер, егер контекст өзгеше талап етпесе, көпше және керісінше жекеше түрде беріледі.</w:t>
      </w:r>
    </w:p>
    <w:p w:rsidR="00423056" w:rsidRPr="00423056" w:rsidRDefault="00423056" w:rsidP="00423056">
      <w:pPr>
        <w:spacing w:after="0" w:line="329" w:lineRule="exact"/>
        <w:rPr>
          <w:rFonts w:ascii="Times New Roman" w:eastAsiaTheme="minorEastAsia" w:hAnsi="Times New Roman"/>
          <w:sz w:val="20"/>
          <w:szCs w:val="20"/>
          <w:lang w:val="kk-KZ" w:eastAsia="zh-CN"/>
        </w:rPr>
      </w:pPr>
    </w:p>
    <w:p w:rsidR="00423056" w:rsidRPr="00423056" w:rsidRDefault="00423056" w:rsidP="00846964">
      <w:pPr>
        <w:numPr>
          <w:ilvl w:val="0"/>
          <w:numId w:val="5"/>
        </w:numPr>
        <w:tabs>
          <w:tab w:val="left" w:pos="3860"/>
        </w:tabs>
        <w:spacing w:after="0" w:line="240" w:lineRule="auto"/>
        <w:ind w:left="3860" w:hanging="282"/>
        <w:rPr>
          <w:rFonts w:ascii="Times New Roman" w:hAnsi="Times New Roman"/>
          <w:b/>
          <w:bCs/>
          <w:sz w:val="28"/>
          <w:szCs w:val="28"/>
          <w:lang w:val="kk-KZ" w:eastAsia="zh-CN"/>
        </w:rPr>
      </w:pPr>
      <w:r w:rsidRPr="00423056">
        <w:rPr>
          <w:rFonts w:ascii="Times New Roman" w:hAnsi="Times New Roman"/>
          <w:b/>
          <w:bCs/>
          <w:sz w:val="28"/>
          <w:szCs w:val="28"/>
          <w:lang w:val="kk-KZ" w:eastAsia="zh-CN"/>
        </w:rPr>
        <w:t>Жалпы ережелер</w:t>
      </w:r>
    </w:p>
    <w:p w:rsidR="00423056" w:rsidRPr="00423056" w:rsidRDefault="00423056" w:rsidP="00423056">
      <w:pPr>
        <w:spacing w:after="0" w:line="330"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2.1. Сатып алуларды ұйымдастыру, сатып алуларды жүзеге асыру кезіндегі өзара іс-қимылдар және Ережелерден туындайтын өзге де мәселелер «Назарбаев Университетінің» ішкі құжаттарымен реттеледі. Сатып алу саласындағы ішкі құжаттар Ережелерге қайшы келмеуі тиіс.</w:t>
      </w:r>
    </w:p>
    <w:p w:rsidR="00423056" w:rsidRPr="00423056" w:rsidRDefault="00423056" w:rsidP="00423056">
      <w:pPr>
        <w:spacing w:after="0" w:line="3" w:lineRule="exact"/>
        <w:rPr>
          <w:rFonts w:ascii="Times New Roman" w:eastAsiaTheme="minorEastAsia" w:hAnsi="Times New Roman"/>
          <w:sz w:val="20"/>
          <w:szCs w:val="20"/>
          <w:lang w:val="kk-KZ" w:eastAsia="zh-CN"/>
        </w:rPr>
      </w:pPr>
    </w:p>
    <w:p w:rsidR="00423056" w:rsidRPr="00423056" w:rsidRDefault="00423056" w:rsidP="00423056">
      <w:pPr>
        <w:spacing w:after="0" w:line="240" w:lineRule="auto"/>
        <w:ind w:left="700"/>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2.2. Ережелер мына қағидаттарға негізделеді:</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31431B">
      <w:pPr>
        <w:numPr>
          <w:ilvl w:val="0"/>
          <w:numId w:val="6"/>
        </w:numPr>
        <w:tabs>
          <w:tab w:val="left" w:pos="994"/>
        </w:tabs>
        <w:spacing w:after="0" w:line="234" w:lineRule="auto"/>
        <w:ind w:right="20"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әлеуетті өнім берушілерге адал бәсекелестіктің негізінде сатып алуды өткізу рәсіміне қатысу үшін тең мүмкіндіктер беру;</w:t>
      </w:r>
    </w:p>
    <w:p w:rsidR="00423056" w:rsidRPr="00423056" w:rsidRDefault="00423056" w:rsidP="00423056">
      <w:pPr>
        <w:spacing w:after="0" w:line="2" w:lineRule="exact"/>
        <w:rPr>
          <w:rFonts w:ascii="Times New Roman" w:hAnsi="Times New Roman"/>
          <w:sz w:val="28"/>
          <w:szCs w:val="28"/>
          <w:lang w:val="kk-KZ" w:eastAsia="zh-CN"/>
        </w:rPr>
      </w:pPr>
    </w:p>
    <w:p w:rsidR="00423056" w:rsidRPr="00423056" w:rsidRDefault="00423056" w:rsidP="00846964">
      <w:pPr>
        <w:numPr>
          <w:ilvl w:val="0"/>
          <w:numId w:val="6"/>
        </w:numPr>
        <w:tabs>
          <w:tab w:val="left" w:pos="1000"/>
        </w:tabs>
        <w:spacing w:after="0" w:line="240" w:lineRule="auto"/>
        <w:ind w:left="1000" w:hanging="293"/>
        <w:rPr>
          <w:rFonts w:ascii="Times New Roman" w:hAnsi="Times New Roman"/>
          <w:sz w:val="28"/>
          <w:szCs w:val="28"/>
          <w:lang w:val="kk-KZ" w:eastAsia="zh-CN"/>
        </w:rPr>
      </w:pPr>
      <w:r w:rsidRPr="00423056">
        <w:rPr>
          <w:rFonts w:ascii="Times New Roman" w:hAnsi="Times New Roman"/>
          <w:sz w:val="28"/>
          <w:szCs w:val="28"/>
          <w:lang w:val="kk-KZ" w:eastAsia="zh-CN"/>
        </w:rPr>
        <w:t>сатып алу процесінің жариялығы мен ашықтығы;</w:t>
      </w:r>
    </w:p>
    <w:p w:rsidR="00423056" w:rsidRPr="00423056" w:rsidRDefault="00423056" w:rsidP="00423056">
      <w:pPr>
        <w:spacing w:after="0" w:line="2" w:lineRule="exact"/>
        <w:rPr>
          <w:rFonts w:ascii="Times New Roman" w:hAnsi="Times New Roman"/>
          <w:sz w:val="28"/>
          <w:szCs w:val="28"/>
          <w:lang w:val="kk-KZ" w:eastAsia="zh-CN"/>
        </w:rPr>
      </w:pPr>
    </w:p>
    <w:p w:rsidR="00423056" w:rsidRPr="00423056" w:rsidRDefault="00423056" w:rsidP="00846964">
      <w:pPr>
        <w:numPr>
          <w:ilvl w:val="0"/>
          <w:numId w:val="6"/>
        </w:numPr>
        <w:tabs>
          <w:tab w:val="left" w:pos="1000"/>
        </w:tabs>
        <w:spacing w:after="0" w:line="240" w:lineRule="auto"/>
        <w:ind w:left="1000" w:hanging="293"/>
        <w:rPr>
          <w:rFonts w:ascii="Times New Roman" w:hAnsi="Times New Roman"/>
          <w:sz w:val="28"/>
          <w:szCs w:val="28"/>
          <w:lang w:val="kk-KZ" w:eastAsia="zh-CN"/>
        </w:rPr>
      </w:pPr>
      <w:r w:rsidRPr="00423056">
        <w:rPr>
          <w:rFonts w:ascii="Times New Roman" w:hAnsi="Times New Roman"/>
          <w:sz w:val="28"/>
          <w:szCs w:val="28"/>
          <w:lang w:val="kk-KZ" w:eastAsia="zh-CN"/>
        </w:rPr>
        <w:t>бақылау және қабылданатын шешімдер үшін жауаптылық;</w:t>
      </w:r>
    </w:p>
    <w:p w:rsidR="00423056" w:rsidRPr="00423056" w:rsidRDefault="00423056" w:rsidP="00846964">
      <w:pPr>
        <w:numPr>
          <w:ilvl w:val="0"/>
          <w:numId w:val="6"/>
        </w:numPr>
        <w:tabs>
          <w:tab w:val="left" w:pos="1000"/>
        </w:tabs>
        <w:spacing w:after="0" w:line="240" w:lineRule="auto"/>
        <w:ind w:left="1000" w:hanging="293"/>
        <w:rPr>
          <w:rFonts w:ascii="Times New Roman" w:hAnsi="Times New Roman"/>
          <w:sz w:val="28"/>
          <w:szCs w:val="28"/>
          <w:lang w:val="kk-KZ" w:eastAsia="zh-CN"/>
        </w:rPr>
      </w:pPr>
      <w:r w:rsidRPr="00423056">
        <w:rPr>
          <w:rFonts w:ascii="Times New Roman" w:hAnsi="Times New Roman"/>
          <w:sz w:val="28"/>
          <w:szCs w:val="28"/>
          <w:lang w:val="kk-KZ" w:eastAsia="zh-CN"/>
        </w:rPr>
        <w:t>сатып алу үшін пайдаланылатын ақша қаражатын тиімді жұмсау;</w:t>
      </w:r>
    </w:p>
    <w:p w:rsidR="00423056" w:rsidRPr="00423056" w:rsidRDefault="00423056" w:rsidP="00846964">
      <w:pPr>
        <w:numPr>
          <w:ilvl w:val="0"/>
          <w:numId w:val="6"/>
        </w:numPr>
        <w:tabs>
          <w:tab w:val="left" w:pos="1000"/>
        </w:tabs>
        <w:spacing w:after="0" w:line="240" w:lineRule="auto"/>
        <w:ind w:left="1000" w:hanging="293"/>
        <w:rPr>
          <w:rFonts w:ascii="Times New Roman" w:hAnsi="Times New Roman"/>
          <w:sz w:val="28"/>
          <w:szCs w:val="28"/>
          <w:lang w:val="kk-KZ" w:eastAsia="zh-CN"/>
        </w:rPr>
      </w:pPr>
      <w:r w:rsidRPr="00423056">
        <w:rPr>
          <w:rFonts w:ascii="Times New Roman" w:hAnsi="Times New Roman"/>
          <w:sz w:val="28"/>
          <w:szCs w:val="28"/>
          <w:lang w:val="kk-KZ" w:eastAsia="zh-CN"/>
        </w:rPr>
        <w:t>сапалы тауарларды, жұмыстарды, қызметтерді сатып алу.</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423056">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 xml:space="preserve">2.3. Тауарларды, жұмыстарды, қызметтерді сатып алу тапсырыс берушінің бекітілген бюджетінің негізінде жүзеге асырылады. Тапсырыс беруші сатып алу рәсімдерін бюджет бекітілгенге дейін тауарлардың, жұмыстардың, қызметтердің өнім берушісінің таңдауы бойынша жүзеге асыра алады, бұл ретте, бекітілген </w:t>
      </w:r>
      <w:r w:rsidRPr="00423056">
        <w:rPr>
          <w:rFonts w:ascii="Times New Roman" w:hAnsi="Times New Roman"/>
          <w:sz w:val="28"/>
          <w:szCs w:val="28"/>
          <w:lang w:val="kk-KZ" w:eastAsia="zh-CN"/>
        </w:rPr>
        <w:lastRenderedPageBreak/>
        <w:t>бюджеттің болуы осы өнім берушімен сатып алу туралы шартты жасаудың талабы болып табылады.</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2.4. Тапсырыс беруші бірінші басшының немесе өзге де уәкілетті тұлғаның шешімі негізінде кез келген кезеңде сатып алуды жүзеге асырудан бас тартуға құқылы.</w:t>
      </w:r>
    </w:p>
    <w:p w:rsidR="00423056" w:rsidRPr="00423056" w:rsidRDefault="00423056" w:rsidP="00423056">
      <w:pPr>
        <w:spacing w:after="0" w:line="12"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Қамқоршылық кеңестің 2015 жылғы 06 желтоқсандағы №21 шешіміне сәйкес 2- бөлім 2.5.-тармақпен толықтырылды.</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2.5.Ереженің 1.1.- тармағының және 3.1- тармағының 6-28 абзацтарында көзделген тауарларды, жұмыстарды, қызметтерді сатып алуды тапсырыс беруші электрондық сатып алу арқылы жүзеге асыруға құқылы.</w:t>
      </w:r>
    </w:p>
    <w:p w:rsidR="00423056" w:rsidRPr="00423056" w:rsidRDefault="00423056" w:rsidP="00423056">
      <w:pPr>
        <w:spacing w:after="0" w:line="10"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Қамқоршылық кеңестің 2015 жылғы 06 желтоқсандағы №21 шешіміне сәйкес 2- бөлім 2.6.-тармақпен толықтырылды.</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2.6.Ережелерде көзделген тәсілдермен жүзеге асырылатын сатып алу «Назарбаев Университеті»/тапсырыс берушінің шешімі бойынша электрондық сатып алу арқылы жүзеге асырылуы мүмкін.</w:t>
      </w:r>
    </w:p>
    <w:p w:rsidR="00423056" w:rsidRPr="00423056" w:rsidRDefault="00423056" w:rsidP="00423056">
      <w:pPr>
        <w:spacing w:after="0" w:line="12"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Қамқоршылық кеңестің 2015 жылғы 06 желтоқсандағы №21 шешіміне сәйкес 2- бөлім 2.7.-тармақпен толықтырылды.</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423056">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2.7.Ереженің 3.1-тармағы 1) тармақшасы бойынша сатып алуды жүзеге асыру үшін әлеуетті стратегиялық әріптестердің өтініштерін таңдау және қарау критерийлерін бағалау процесінде корпоративтік сайттарда және өзге де ресми көздерде орналастырылған қаржылық (оның ішінде шоғырландырылған) есептерде көрсетілген мәліметтер есепке алынуы мүмкін.</w:t>
      </w:r>
    </w:p>
    <w:p w:rsidR="00423056" w:rsidRPr="00423056" w:rsidRDefault="00423056" w:rsidP="00423056">
      <w:pPr>
        <w:spacing w:after="0" w:line="281" w:lineRule="exact"/>
        <w:rPr>
          <w:rFonts w:ascii="Times New Roman" w:eastAsiaTheme="minorEastAsia" w:hAnsi="Times New Roman"/>
          <w:sz w:val="20"/>
          <w:szCs w:val="20"/>
          <w:lang w:val="kk-KZ" w:eastAsia="zh-CN"/>
        </w:rPr>
      </w:pPr>
    </w:p>
    <w:p w:rsidR="00423056" w:rsidRPr="00423056" w:rsidRDefault="00423056" w:rsidP="00846964">
      <w:pPr>
        <w:numPr>
          <w:ilvl w:val="0"/>
          <w:numId w:val="7"/>
        </w:numPr>
        <w:tabs>
          <w:tab w:val="left" w:pos="600"/>
        </w:tabs>
        <w:spacing w:after="0" w:line="240" w:lineRule="auto"/>
        <w:ind w:left="600" w:hanging="282"/>
        <w:rPr>
          <w:rFonts w:ascii="Times New Roman" w:hAnsi="Times New Roman"/>
          <w:b/>
          <w:bCs/>
          <w:sz w:val="28"/>
          <w:szCs w:val="28"/>
          <w:lang w:val="kk-KZ" w:eastAsia="zh-CN"/>
        </w:rPr>
      </w:pPr>
      <w:r w:rsidRPr="00423056">
        <w:rPr>
          <w:rFonts w:ascii="Times New Roman" w:hAnsi="Times New Roman"/>
          <w:b/>
          <w:bCs/>
          <w:sz w:val="28"/>
          <w:szCs w:val="28"/>
          <w:lang w:val="kk-KZ" w:eastAsia="zh-CN"/>
        </w:rPr>
        <w:t>Ережелердің нормаларын қолданбай жүзеге асырылатын сатып алу</w:t>
      </w:r>
    </w:p>
    <w:p w:rsidR="00423056" w:rsidRPr="00423056" w:rsidRDefault="00423056" w:rsidP="00423056">
      <w:pPr>
        <w:spacing w:after="0" w:line="330" w:lineRule="exact"/>
        <w:rPr>
          <w:rFonts w:ascii="Times New Roman" w:eastAsiaTheme="minorEastAsia" w:hAnsi="Times New Roman"/>
          <w:sz w:val="20"/>
          <w:szCs w:val="20"/>
          <w:lang w:val="kk-KZ" w:eastAsia="zh-CN"/>
        </w:rPr>
      </w:pPr>
    </w:p>
    <w:p w:rsidR="00423056" w:rsidRPr="00423056" w:rsidRDefault="00423056" w:rsidP="00423056">
      <w:pPr>
        <w:spacing w:after="0" w:line="235" w:lineRule="auto"/>
        <w:ind w:firstLine="708"/>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3.1. Өнім берушіні таңдауды және онымен сатып алу туралы шарт жасасуды регламенттейтін Ережелердің нормаларын қолданбай сатып алу</w:t>
      </w:r>
    </w:p>
    <w:p w:rsidR="00423056" w:rsidRPr="00423056" w:rsidRDefault="00423056" w:rsidP="00423056">
      <w:pPr>
        <w:spacing w:after="0" w:line="240" w:lineRule="auto"/>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 xml:space="preserve"> мынадай жағдайларда жүзеге асырылады:</w:t>
      </w:r>
    </w:p>
    <w:p w:rsidR="00423056" w:rsidRPr="00423056" w:rsidRDefault="00423056" w:rsidP="00423056">
      <w:pPr>
        <w:spacing w:after="0" w:line="9" w:lineRule="exact"/>
        <w:rPr>
          <w:rFonts w:ascii="Times New Roman" w:eastAsiaTheme="minorEastAsia" w:hAnsi="Times New Roman"/>
          <w:sz w:val="20"/>
          <w:szCs w:val="20"/>
          <w:lang w:val="kk-KZ" w:eastAsia="zh-CN"/>
        </w:rPr>
      </w:pPr>
    </w:p>
    <w:p w:rsidR="00423056" w:rsidRPr="00423056" w:rsidRDefault="00423056" w:rsidP="00846964">
      <w:pPr>
        <w:numPr>
          <w:ilvl w:val="0"/>
          <w:numId w:val="8"/>
        </w:numPr>
        <w:tabs>
          <w:tab w:val="left" w:pos="260"/>
        </w:tabs>
        <w:spacing w:after="0" w:line="234" w:lineRule="auto"/>
        <w:ind w:left="1" w:right="720" w:hanging="1"/>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 Қамқоршылық кеңестің 2015 жылғы 06 желтоқсандағы №21 шешіміне сәйкес редакцияда жазылған.</w:t>
      </w:r>
    </w:p>
    <w:p w:rsidR="00423056" w:rsidRPr="00423056" w:rsidRDefault="00423056" w:rsidP="00423056">
      <w:pPr>
        <w:spacing w:after="0" w:line="18" w:lineRule="exact"/>
        <w:rPr>
          <w:rFonts w:ascii="Times New Roman" w:hAnsi="Times New Roman"/>
          <w:i/>
          <w:iCs/>
          <w:color w:val="FF0000"/>
          <w:sz w:val="24"/>
          <w:szCs w:val="24"/>
          <w:lang w:val="kk-KZ" w:eastAsia="zh-CN"/>
        </w:rPr>
      </w:pPr>
    </w:p>
    <w:p w:rsidR="00423056" w:rsidRPr="00423056" w:rsidRDefault="00423056" w:rsidP="00846964">
      <w:pPr>
        <w:numPr>
          <w:ilvl w:val="1"/>
          <w:numId w:val="8"/>
        </w:numPr>
        <w:tabs>
          <w:tab w:val="left" w:pos="995"/>
        </w:tabs>
        <w:spacing w:after="0" w:line="237" w:lineRule="auto"/>
        <w:ind w:left="1"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стратегиялық әріптестерден, олардың бас, еншілес және/немесе тәуелді ұйымдардан, сондай-ақ олардың кейінгі еншілес және/немесе тәуелді ұйымдарынан, ресми дилерлерінен (дистрибьюторларынан) тауарларды, жұмыстарды, қызметтерді сатып алу;</w:t>
      </w:r>
    </w:p>
    <w:p w:rsidR="00423056" w:rsidRPr="00423056" w:rsidRDefault="00423056" w:rsidP="00423056">
      <w:pPr>
        <w:spacing w:after="0" w:line="14" w:lineRule="exact"/>
        <w:rPr>
          <w:rFonts w:ascii="Times New Roman" w:hAnsi="Times New Roman"/>
          <w:sz w:val="28"/>
          <w:szCs w:val="28"/>
          <w:lang w:val="kk-KZ" w:eastAsia="zh-CN"/>
        </w:rPr>
      </w:pPr>
    </w:p>
    <w:p w:rsidR="00423056" w:rsidRPr="00423056" w:rsidRDefault="00423056" w:rsidP="00846964">
      <w:pPr>
        <w:numPr>
          <w:ilvl w:val="1"/>
          <w:numId w:val="8"/>
        </w:numPr>
        <w:tabs>
          <w:tab w:val="left" w:pos="995"/>
        </w:tabs>
        <w:spacing w:after="0" w:line="237" w:lineRule="auto"/>
        <w:ind w:left="1"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тапсырыс берушінің жарғылық қызметін іске асыру үшін білім беру ұйымдарынан, ғылыми және/немесе медициналық ұйымдардан, сондай-ақ олардың еншілес ұйымдарынан, кітапханалардан тауарларды, жұмыстарды және қызметтерді сатып алу;</w:t>
      </w:r>
    </w:p>
    <w:p w:rsidR="00423056" w:rsidRPr="00423056" w:rsidRDefault="00423056" w:rsidP="00423056">
      <w:pPr>
        <w:spacing w:after="0" w:line="17" w:lineRule="exact"/>
        <w:rPr>
          <w:rFonts w:ascii="Times New Roman" w:hAnsi="Times New Roman"/>
          <w:sz w:val="28"/>
          <w:szCs w:val="28"/>
          <w:lang w:val="kk-KZ" w:eastAsia="zh-CN"/>
        </w:rPr>
      </w:pPr>
    </w:p>
    <w:p w:rsidR="00423056" w:rsidRPr="00423056" w:rsidRDefault="00423056" w:rsidP="00846964">
      <w:pPr>
        <w:numPr>
          <w:ilvl w:val="1"/>
          <w:numId w:val="8"/>
        </w:numPr>
        <w:tabs>
          <w:tab w:val="left" w:pos="995"/>
        </w:tabs>
        <w:spacing w:after="0" w:line="234" w:lineRule="auto"/>
        <w:ind w:left="1" w:firstLine="707"/>
        <w:rPr>
          <w:rFonts w:ascii="Times New Roman" w:hAnsi="Times New Roman"/>
          <w:sz w:val="28"/>
          <w:szCs w:val="28"/>
          <w:lang w:val="kk-KZ" w:eastAsia="zh-CN"/>
        </w:rPr>
      </w:pPr>
      <w:r w:rsidRPr="00423056">
        <w:rPr>
          <w:rFonts w:ascii="Times New Roman" w:hAnsi="Times New Roman"/>
          <w:sz w:val="28"/>
          <w:szCs w:val="28"/>
          <w:lang w:val="kk-KZ" w:eastAsia="zh-CN"/>
        </w:rPr>
        <w:t>«Назарбаев Университеті» және/немесе оның ұйымдарынан тауарларды, жұмыстарды, қызметтерді сатып алу;</w:t>
      </w:r>
    </w:p>
    <w:p w:rsidR="00423056" w:rsidRPr="00423056" w:rsidRDefault="00423056" w:rsidP="00423056">
      <w:pPr>
        <w:spacing w:after="0" w:line="15" w:lineRule="exact"/>
        <w:rPr>
          <w:rFonts w:ascii="Times New Roman" w:hAnsi="Times New Roman"/>
          <w:sz w:val="28"/>
          <w:szCs w:val="28"/>
          <w:lang w:val="kk-KZ" w:eastAsia="zh-CN"/>
        </w:rPr>
      </w:pPr>
    </w:p>
    <w:p w:rsidR="00423056" w:rsidRPr="00423056" w:rsidRDefault="00423056" w:rsidP="00846964">
      <w:pPr>
        <w:numPr>
          <w:ilvl w:val="1"/>
          <w:numId w:val="8"/>
        </w:numPr>
        <w:tabs>
          <w:tab w:val="left" w:pos="995"/>
        </w:tabs>
        <w:spacing w:after="0" w:line="237" w:lineRule="auto"/>
        <w:ind w:left="1"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lastRenderedPageBreak/>
        <w:t>сатып алынатын тауарларға, қызметтерге қатысты ерекше құқықтары бар тұлғадан зияткерлік меншік объектілері болып табылатын тауарларды, қызметтерді сатып алу;</w:t>
      </w:r>
    </w:p>
    <w:p w:rsidR="00423056" w:rsidRPr="00423056" w:rsidRDefault="00423056" w:rsidP="001C7676">
      <w:pPr>
        <w:tabs>
          <w:tab w:val="left" w:pos="284"/>
        </w:tabs>
        <w:spacing w:after="0" w:line="234" w:lineRule="auto"/>
        <w:ind w:right="49"/>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5) тармақшаға Қамқоршылық кеңестің 2016 жылғ</w:t>
      </w:r>
      <w:r w:rsidR="001C7676">
        <w:rPr>
          <w:rFonts w:ascii="Times New Roman" w:hAnsi="Times New Roman"/>
          <w:i/>
          <w:iCs/>
          <w:color w:val="FF0000"/>
          <w:sz w:val="24"/>
          <w:szCs w:val="24"/>
          <w:lang w:val="kk-KZ" w:eastAsia="zh-CN"/>
        </w:rPr>
        <w:t xml:space="preserve">ы 28 желтоқсандағы №25 шешіміне </w:t>
      </w:r>
      <w:r w:rsidRPr="00423056">
        <w:rPr>
          <w:rFonts w:ascii="Times New Roman" w:hAnsi="Times New Roman"/>
          <w:i/>
          <w:iCs/>
          <w:color w:val="FF0000"/>
          <w:sz w:val="24"/>
          <w:szCs w:val="24"/>
          <w:lang w:val="kk-KZ" w:eastAsia="zh-CN"/>
        </w:rPr>
        <w:t>сәйкес өзгерістер енгізілді.</w:t>
      </w:r>
    </w:p>
    <w:p w:rsidR="00423056" w:rsidRPr="00423056" w:rsidRDefault="00423056" w:rsidP="00423056">
      <w:pPr>
        <w:spacing w:after="0" w:line="13" w:lineRule="exact"/>
        <w:rPr>
          <w:rFonts w:ascii="Times New Roman" w:hAnsi="Times New Roman"/>
          <w:sz w:val="28"/>
          <w:szCs w:val="28"/>
          <w:lang w:val="kk-KZ" w:eastAsia="zh-CN"/>
        </w:rPr>
      </w:pPr>
    </w:p>
    <w:p w:rsidR="00423056" w:rsidRPr="00423056" w:rsidRDefault="00423056" w:rsidP="00846964">
      <w:pPr>
        <w:numPr>
          <w:ilvl w:val="1"/>
          <w:numId w:val="8"/>
        </w:numPr>
        <w:tabs>
          <w:tab w:val="left" w:pos="995"/>
        </w:tabs>
        <w:spacing w:after="0" w:line="237" w:lineRule="auto"/>
        <w:ind w:left="1"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тапсырыс берушінің басшысы немесе уәкілетті тұлғасының шешімі бойынша қосымша құн салығын есепке алмай, тиісті қаржы жылына республикалық бюджет туралы заңмен бекітілген айлық есептік көрсеткіштің 2000 (екі мың еселік) мөлшерінен аспайтын сомаға тапсырыс берушінің негізгі қызметіне байланысты тауарларды, қызметтерді интернет-ресурстар арқылы сатып алу;</w:t>
      </w:r>
    </w:p>
    <w:p w:rsidR="00423056" w:rsidRPr="00423056" w:rsidRDefault="00423056" w:rsidP="00423056">
      <w:pPr>
        <w:spacing w:after="0" w:line="16" w:lineRule="exact"/>
        <w:rPr>
          <w:rFonts w:ascii="Times New Roman" w:hAnsi="Times New Roman"/>
          <w:sz w:val="28"/>
          <w:szCs w:val="28"/>
          <w:lang w:val="kk-KZ" w:eastAsia="zh-CN"/>
        </w:rPr>
      </w:pPr>
    </w:p>
    <w:p w:rsidR="00423056" w:rsidRPr="00423056" w:rsidRDefault="00423056" w:rsidP="00846964">
      <w:pPr>
        <w:numPr>
          <w:ilvl w:val="1"/>
          <w:numId w:val="8"/>
        </w:numPr>
        <w:tabs>
          <w:tab w:val="left" w:pos="995"/>
        </w:tabs>
        <w:spacing w:after="0" w:line="237" w:lineRule="auto"/>
        <w:ind w:left="1"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тапсырыс берушінің басшысы немесе уәкілетті тұлғасының шешімі бойынша қосымша құн салығын есепке алмай, тиісті қаржы жылына республикалық бюджет туралы заңмен бекітілген айлық есептік көрсеткіштің жиынтығы жалпы 2000 (екі мың еселік) мөлшерінен аспайтын жылдық сомаға тауарларды, қызметтерді сатып алу;</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31431B">
      <w:pPr>
        <w:numPr>
          <w:ilvl w:val="0"/>
          <w:numId w:val="9"/>
        </w:numPr>
        <w:tabs>
          <w:tab w:val="left" w:pos="284"/>
        </w:tabs>
        <w:spacing w:after="0" w:line="234" w:lineRule="auto"/>
        <w:ind w:left="121" w:right="49" w:hanging="121"/>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тармақшаға Қамқоршылық кеңестің 2015 жылғы 06 желтоқсандағы №21 шешіміне сәйкес өзгерістер енгізілді.</w:t>
      </w:r>
    </w:p>
    <w:p w:rsidR="00423056" w:rsidRPr="00423056" w:rsidRDefault="00423056" w:rsidP="0031431B">
      <w:pPr>
        <w:tabs>
          <w:tab w:val="left" w:pos="284"/>
        </w:tabs>
        <w:spacing w:after="0" w:line="234" w:lineRule="auto"/>
        <w:ind w:right="49"/>
        <w:jc w:val="both"/>
        <w:rPr>
          <w:rFonts w:ascii="Times New Roman" w:hAnsi="Times New Roman"/>
          <w:i/>
          <w:iCs/>
          <w:color w:val="FF0000"/>
          <w:sz w:val="24"/>
          <w:szCs w:val="24"/>
          <w:lang w:val="kk-KZ" w:eastAsia="zh-CN"/>
        </w:rPr>
      </w:pPr>
      <w:r w:rsidRPr="001C7676">
        <w:rPr>
          <w:rFonts w:ascii="Times New Roman" w:hAnsi="Times New Roman"/>
          <w:i/>
          <w:iCs/>
          <w:color w:val="FF0000"/>
          <w:sz w:val="24"/>
          <w:szCs w:val="24"/>
          <w:lang w:val="kk-KZ" w:eastAsia="zh-CN"/>
        </w:rPr>
        <w:t>7) тармақша Қамқоршылық кеңестің 2016 жылғы 28 желтоқсандағы №25 шеш</w:t>
      </w:r>
      <w:r w:rsidR="001C7676" w:rsidRPr="001C7676">
        <w:rPr>
          <w:rFonts w:ascii="Times New Roman" w:hAnsi="Times New Roman"/>
          <w:i/>
          <w:iCs/>
          <w:color w:val="FF0000"/>
          <w:sz w:val="24"/>
          <w:szCs w:val="24"/>
          <w:lang w:val="kk-KZ" w:eastAsia="zh-CN"/>
        </w:rPr>
        <w:t>іміне сәйкес редакцияда жазылды.</w:t>
      </w:r>
    </w:p>
    <w:p w:rsidR="00423056" w:rsidRPr="00423056" w:rsidRDefault="00423056" w:rsidP="00423056">
      <w:pPr>
        <w:spacing w:after="0" w:line="17" w:lineRule="exact"/>
        <w:rPr>
          <w:rFonts w:ascii="Times New Roman" w:hAnsi="Times New Roman"/>
          <w:i/>
          <w:iCs/>
          <w:color w:val="FF0000"/>
          <w:sz w:val="24"/>
          <w:szCs w:val="24"/>
          <w:lang w:val="kk-KZ" w:eastAsia="zh-CN"/>
        </w:rPr>
      </w:pPr>
    </w:p>
    <w:p w:rsidR="00423056" w:rsidRPr="00423056" w:rsidRDefault="00423056" w:rsidP="00846964">
      <w:pPr>
        <w:numPr>
          <w:ilvl w:val="3"/>
          <w:numId w:val="9"/>
        </w:numPr>
        <w:tabs>
          <w:tab w:val="left" w:pos="1292"/>
        </w:tabs>
        <w:spacing w:after="0" w:line="238"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 xml:space="preserve">өндірушілірден, олардың бас, еншілес және/немесе тәуелсіз ұйымдардан, сондай-ақ олардың кейінгі еншілес және/немесе тәуелді ұйымдарынан оқу, ғылыми-зерттеу, медицина жабдығын сатып алу. </w:t>
      </w:r>
    </w:p>
    <w:p w:rsidR="00423056" w:rsidRPr="00423056" w:rsidRDefault="00423056" w:rsidP="00423056">
      <w:pPr>
        <w:tabs>
          <w:tab w:val="left" w:pos="709"/>
        </w:tabs>
        <w:spacing w:after="0" w:line="238" w:lineRule="auto"/>
        <w:jc w:val="both"/>
        <w:rPr>
          <w:rFonts w:ascii="Times New Roman" w:hAnsi="Times New Roman"/>
          <w:sz w:val="28"/>
          <w:szCs w:val="28"/>
          <w:lang w:val="kk-KZ" w:eastAsia="zh-CN"/>
        </w:rPr>
      </w:pPr>
      <w:r w:rsidRPr="00423056">
        <w:rPr>
          <w:rFonts w:ascii="Times New Roman" w:hAnsi="Times New Roman"/>
          <w:sz w:val="28"/>
          <w:szCs w:val="28"/>
          <w:lang w:val="kk-KZ" w:eastAsia="zh-CN"/>
        </w:rPr>
        <w:tab/>
        <w:t>Тиісті қаржы жылына республикалық бюджет туралы заңда белгіленген айлық есептік көрсеткіштің мөлшерінен, қосылған құн салығын есепке алмағанда, 8000 (сегіз мың есе) асып түсетін сомаға бұл жабдық сатып алынған жағдайда, өндірушілірден, олардың бас, еншілес және/немесе тәуелсіз ұйымдардан, сондай-ақ олардың кейінгі еншілес және/немесе тәуелді ұйымдарынан «Назарбаев Университеті» уәкілетті органы мақұлдайды;</w:t>
      </w:r>
    </w:p>
    <w:p w:rsidR="00423056" w:rsidRPr="00423056" w:rsidRDefault="00423056" w:rsidP="00423056">
      <w:pPr>
        <w:spacing w:after="0" w:line="10" w:lineRule="exact"/>
        <w:rPr>
          <w:rFonts w:ascii="Times New Roman" w:hAnsi="Times New Roman"/>
          <w:sz w:val="28"/>
          <w:szCs w:val="28"/>
          <w:lang w:val="kk-KZ" w:eastAsia="zh-CN"/>
        </w:rPr>
      </w:pPr>
    </w:p>
    <w:p w:rsidR="00423056" w:rsidRPr="00423056" w:rsidRDefault="00423056" w:rsidP="00846964">
      <w:pPr>
        <w:numPr>
          <w:ilvl w:val="1"/>
          <w:numId w:val="9"/>
        </w:numPr>
        <w:tabs>
          <w:tab w:val="left" w:pos="458"/>
        </w:tabs>
        <w:spacing w:after="0" w:line="234" w:lineRule="auto"/>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 Қамқоршылық кеңестің 2015 жылғы 06 желтоқсандағы №21 шешіміне сәйкес редакцияда жазылған.</w:t>
      </w:r>
    </w:p>
    <w:p w:rsidR="00423056" w:rsidRPr="00423056" w:rsidRDefault="00423056" w:rsidP="00423056">
      <w:pPr>
        <w:spacing w:after="0" w:line="17" w:lineRule="exact"/>
        <w:rPr>
          <w:rFonts w:ascii="Times New Roman" w:hAnsi="Times New Roman"/>
          <w:i/>
          <w:iCs/>
          <w:color w:val="FF0000"/>
          <w:sz w:val="24"/>
          <w:szCs w:val="24"/>
          <w:lang w:val="kk-KZ" w:eastAsia="zh-CN"/>
        </w:rPr>
      </w:pPr>
    </w:p>
    <w:p w:rsidR="00423056" w:rsidRPr="00423056" w:rsidRDefault="00423056" w:rsidP="00846964">
      <w:pPr>
        <w:numPr>
          <w:ilvl w:val="2"/>
          <w:numId w:val="9"/>
        </w:numPr>
        <w:tabs>
          <w:tab w:val="left" w:pos="995"/>
        </w:tabs>
        <w:spacing w:after="0" w:line="236" w:lineRule="auto"/>
        <w:ind w:left="1"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тапсырыс берушінің жарғылық мақсаттарына сәйкес персоналды, талапкерлерді, білім алушыларды іріктеу, тестілеу және/немесе білімдерін бағалау бойынша қызметтерді;</w:t>
      </w:r>
    </w:p>
    <w:p w:rsidR="00423056" w:rsidRPr="00423056" w:rsidRDefault="00423056" w:rsidP="00423056">
      <w:pPr>
        <w:spacing w:after="0" w:line="3" w:lineRule="exact"/>
        <w:rPr>
          <w:rFonts w:ascii="Times New Roman" w:hAnsi="Times New Roman"/>
          <w:sz w:val="28"/>
          <w:szCs w:val="28"/>
          <w:lang w:val="kk-KZ" w:eastAsia="zh-CN"/>
        </w:rPr>
      </w:pPr>
    </w:p>
    <w:p w:rsidR="00423056" w:rsidRPr="00423056" w:rsidRDefault="00423056" w:rsidP="00846964">
      <w:pPr>
        <w:numPr>
          <w:ilvl w:val="2"/>
          <w:numId w:val="9"/>
        </w:numPr>
        <w:tabs>
          <w:tab w:val="left" w:pos="1001"/>
        </w:tabs>
        <w:spacing w:after="0" w:line="240" w:lineRule="auto"/>
        <w:ind w:left="1001" w:hanging="293"/>
        <w:rPr>
          <w:rFonts w:ascii="Times New Roman" w:hAnsi="Times New Roman"/>
          <w:sz w:val="28"/>
          <w:szCs w:val="28"/>
          <w:lang w:val="kk-KZ" w:eastAsia="zh-CN"/>
        </w:rPr>
      </w:pPr>
      <w:r w:rsidRPr="00423056">
        <w:rPr>
          <w:rFonts w:ascii="Times New Roman" w:hAnsi="Times New Roman"/>
          <w:sz w:val="28"/>
          <w:szCs w:val="28"/>
          <w:lang w:val="kk-KZ" w:eastAsia="zh-CN"/>
        </w:rPr>
        <w:t>әдебиетті, оқу құралдарын, мерзімді баспа өнімдерін сатып алу;</w:t>
      </w:r>
    </w:p>
    <w:p w:rsidR="00423056" w:rsidRPr="00423056" w:rsidRDefault="00423056" w:rsidP="00423056">
      <w:pPr>
        <w:spacing w:after="0" w:line="13" w:lineRule="exact"/>
        <w:rPr>
          <w:rFonts w:ascii="Times New Roman" w:hAnsi="Times New Roman"/>
          <w:sz w:val="28"/>
          <w:szCs w:val="28"/>
          <w:lang w:val="kk-KZ" w:eastAsia="zh-CN"/>
        </w:rPr>
      </w:pPr>
    </w:p>
    <w:p w:rsidR="00423056" w:rsidRPr="00423056" w:rsidRDefault="00423056" w:rsidP="00846964">
      <w:pPr>
        <w:numPr>
          <w:ilvl w:val="2"/>
          <w:numId w:val="9"/>
        </w:numPr>
        <w:tabs>
          <w:tab w:val="left" w:pos="1134"/>
        </w:tabs>
        <w:spacing w:after="0" w:line="234" w:lineRule="auto"/>
        <w:ind w:left="1" w:firstLine="707"/>
        <w:rPr>
          <w:rFonts w:ascii="Times New Roman" w:hAnsi="Times New Roman"/>
          <w:sz w:val="28"/>
          <w:szCs w:val="28"/>
          <w:lang w:val="kk-KZ" w:eastAsia="zh-CN"/>
        </w:rPr>
      </w:pPr>
      <w:r w:rsidRPr="00423056">
        <w:rPr>
          <w:rFonts w:ascii="Times New Roman" w:hAnsi="Times New Roman"/>
          <w:sz w:val="28"/>
          <w:szCs w:val="28"/>
          <w:lang w:val="kk-KZ" w:eastAsia="zh-CN"/>
        </w:rPr>
        <w:t>«Назарбаев Университеті» кітапханасының қорын толықтыру үшін тауарлар сатып алу;</w:t>
      </w:r>
    </w:p>
    <w:p w:rsidR="00423056" w:rsidRPr="00423056" w:rsidRDefault="00423056" w:rsidP="00423056">
      <w:pPr>
        <w:spacing w:after="0" w:line="15" w:lineRule="exact"/>
        <w:rPr>
          <w:rFonts w:ascii="Times New Roman" w:hAnsi="Times New Roman"/>
          <w:sz w:val="28"/>
          <w:szCs w:val="28"/>
          <w:lang w:val="kk-KZ" w:eastAsia="zh-CN"/>
        </w:rPr>
      </w:pPr>
    </w:p>
    <w:p w:rsidR="00423056" w:rsidRPr="00423056" w:rsidRDefault="00423056" w:rsidP="00846964">
      <w:pPr>
        <w:numPr>
          <w:ilvl w:val="2"/>
          <w:numId w:val="9"/>
        </w:numPr>
        <w:tabs>
          <w:tab w:val="left" w:pos="1134"/>
        </w:tabs>
        <w:spacing w:after="0" w:line="236" w:lineRule="auto"/>
        <w:ind w:left="1"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бұқаралық ақпарат құралдарында, интернет-ресурстарда ақпаратты, мақалаларды орналастыру қызметін, сондай-ақ интернет-ресурстарда орналастырылған ақпаратты беру қызметін сатып алу;</w:t>
      </w:r>
    </w:p>
    <w:p w:rsidR="00423056" w:rsidRPr="00423056" w:rsidRDefault="00423056" w:rsidP="00423056">
      <w:pPr>
        <w:spacing w:after="0" w:line="17" w:lineRule="exact"/>
        <w:rPr>
          <w:rFonts w:ascii="Times New Roman" w:hAnsi="Times New Roman"/>
          <w:sz w:val="28"/>
          <w:szCs w:val="28"/>
          <w:lang w:val="kk-KZ" w:eastAsia="zh-CN"/>
        </w:rPr>
      </w:pPr>
    </w:p>
    <w:p w:rsidR="00423056" w:rsidRPr="00423056" w:rsidRDefault="00423056" w:rsidP="001C7676">
      <w:pPr>
        <w:numPr>
          <w:ilvl w:val="2"/>
          <w:numId w:val="9"/>
        </w:numPr>
        <w:tabs>
          <w:tab w:val="left" w:pos="1134"/>
        </w:tabs>
        <w:spacing w:after="0" w:line="234" w:lineRule="auto"/>
        <w:ind w:left="1"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lastRenderedPageBreak/>
        <w:t>тапсырыс берушінің негізгі қызметіне байланысты бағдарламалық қамтамасыз етуді өндірушіден немесе жоғарыда аталған тауарлардың, қызметтердің авторланған өнім берушісінен лицензиялық бағдарламалық қамтамасыз етуді және/немесе ақпараттық сервистерге рұқсат алу, техникалық қолдау көрсету қызметін сатып алу;</w:t>
      </w:r>
    </w:p>
    <w:p w:rsidR="00423056" w:rsidRPr="00423056" w:rsidRDefault="00423056" w:rsidP="001C7676">
      <w:pPr>
        <w:spacing w:after="0" w:line="12" w:lineRule="exact"/>
        <w:jc w:val="both"/>
        <w:rPr>
          <w:rFonts w:ascii="Times New Roman" w:eastAsiaTheme="minorEastAsia" w:hAnsi="Times New Roman"/>
          <w:sz w:val="20"/>
          <w:szCs w:val="20"/>
          <w:lang w:val="kk-KZ" w:eastAsia="zh-CN"/>
        </w:rPr>
      </w:pPr>
    </w:p>
    <w:p w:rsidR="00423056" w:rsidRPr="00423056" w:rsidRDefault="00423056" w:rsidP="001C7676">
      <w:pPr>
        <w:numPr>
          <w:ilvl w:val="0"/>
          <w:numId w:val="10"/>
        </w:numPr>
        <w:tabs>
          <w:tab w:val="left" w:pos="361"/>
        </w:tabs>
        <w:spacing w:after="0" w:line="234" w:lineRule="auto"/>
        <w:ind w:left="78" w:hanging="78"/>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тармақшаға Қамқоршылық кеңестің 2015 жылғы 06 желтоқсандағы №21 шешіміне сәйкес толықтырулар енгізілді.</w:t>
      </w:r>
    </w:p>
    <w:p w:rsidR="00423056" w:rsidRPr="00423056" w:rsidRDefault="00423056" w:rsidP="001C7676">
      <w:pPr>
        <w:spacing w:after="0" w:line="17" w:lineRule="exact"/>
        <w:jc w:val="both"/>
        <w:rPr>
          <w:rFonts w:ascii="Times New Roman" w:hAnsi="Times New Roman"/>
          <w:i/>
          <w:iCs/>
          <w:color w:val="FF0000"/>
          <w:sz w:val="24"/>
          <w:szCs w:val="24"/>
          <w:lang w:val="kk-KZ" w:eastAsia="zh-CN"/>
        </w:rPr>
      </w:pPr>
    </w:p>
    <w:p w:rsidR="00423056" w:rsidRPr="00423056" w:rsidRDefault="00423056" w:rsidP="001C7676">
      <w:pPr>
        <w:numPr>
          <w:ilvl w:val="2"/>
          <w:numId w:val="10"/>
        </w:numPr>
        <w:tabs>
          <w:tab w:val="left" w:pos="1336"/>
        </w:tabs>
        <w:spacing w:after="0" w:line="236" w:lineRule="auto"/>
        <w:ind w:left="78" w:firstLine="680"/>
        <w:jc w:val="both"/>
        <w:rPr>
          <w:rFonts w:ascii="Times New Roman" w:hAnsi="Times New Roman"/>
          <w:sz w:val="28"/>
          <w:szCs w:val="28"/>
          <w:lang w:val="kk-KZ" w:eastAsia="zh-CN"/>
        </w:rPr>
      </w:pPr>
      <w:r w:rsidRPr="00423056">
        <w:rPr>
          <w:rFonts w:ascii="Times New Roman" w:hAnsi="Times New Roman"/>
          <w:sz w:val="28"/>
          <w:szCs w:val="28"/>
          <w:lang w:val="kk-KZ" w:eastAsia="zh-CN"/>
        </w:rPr>
        <w:t>оқу, ғылыми, ғылыми-зерттеу, ғылыми-техникалық, тәжірибелік-конструкторлық, инновациялық жұмыстарды және/немесе жобаларды іске асыру үшін зертханалық шығыс материалдарын сатып алу;</w:t>
      </w:r>
    </w:p>
    <w:p w:rsidR="00423056" w:rsidRPr="00423056" w:rsidRDefault="00423056" w:rsidP="001C7676">
      <w:pPr>
        <w:spacing w:after="0" w:line="1" w:lineRule="exact"/>
        <w:jc w:val="both"/>
        <w:rPr>
          <w:rFonts w:ascii="Times New Roman" w:hAnsi="Times New Roman"/>
          <w:sz w:val="28"/>
          <w:szCs w:val="28"/>
          <w:lang w:val="kk-KZ" w:eastAsia="zh-CN"/>
        </w:rPr>
      </w:pPr>
    </w:p>
    <w:p w:rsidR="00423056" w:rsidRPr="001C7676" w:rsidRDefault="00423056" w:rsidP="001C7676">
      <w:pPr>
        <w:numPr>
          <w:ilvl w:val="1"/>
          <w:numId w:val="10"/>
        </w:numPr>
        <w:tabs>
          <w:tab w:val="left" w:pos="0"/>
          <w:tab w:val="left" w:pos="426"/>
        </w:tabs>
        <w:spacing w:after="0" w:line="237" w:lineRule="auto"/>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 Қамқоршылық кеңестің 2014 жылғы 30 қарашадағы № 17 шешіміне</w:t>
      </w:r>
      <w:r w:rsidR="001C7676">
        <w:rPr>
          <w:rFonts w:ascii="Times New Roman" w:hAnsi="Times New Roman"/>
          <w:i/>
          <w:iCs/>
          <w:color w:val="FF0000"/>
          <w:sz w:val="24"/>
          <w:szCs w:val="24"/>
          <w:lang w:val="kk-KZ" w:eastAsia="zh-CN"/>
        </w:rPr>
        <w:t xml:space="preserve"> сәйкес </w:t>
      </w:r>
      <w:r w:rsidRPr="001C7676">
        <w:rPr>
          <w:rFonts w:ascii="Times New Roman" w:hAnsi="Times New Roman"/>
          <w:i/>
          <w:iCs/>
          <w:color w:val="FF0000"/>
          <w:sz w:val="24"/>
          <w:szCs w:val="24"/>
          <w:lang w:val="kk-KZ" w:eastAsia="zh-CN"/>
        </w:rPr>
        <w:t>жаңа редакцияда жазылған.</w:t>
      </w:r>
    </w:p>
    <w:p w:rsidR="00423056" w:rsidRPr="00423056" w:rsidRDefault="00423056" w:rsidP="001C7676">
      <w:pPr>
        <w:spacing w:after="0" w:line="16" w:lineRule="exact"/>
        <w:jc w:val="both"/>
        <w:rPr>
          <w:rFonts w:ascii="Times New Roman" w:eastAsiaTheme="minorEastAsia" w:hAnsi="Times New Roman"/>
          <w:sz w:val="20"/>
          <w:szCs w:val="20"/>
          <w:lang w:val="kk-KZ" w:eastAsia="zh-CN"/>
        </w:rPr>
      </w:pPr>
    </w:p>
    <w:p w:rsidR="00423056" w:rsidRPr="00423056" w:rsidRDefault="00423056" w:rsidP="001C7676">
      <w:pPr>
        <w:numPr>
          <w:ilvl w:val="2"/>
          <w:numId w:val="11"/>
        </w:numPr>
        <w:tabs>
          <w:tab w:val="left" w:pos="1211"/>
        </w:tabs>
        <w:spacing w:after="0" w:line="237" w:lineRule="auto"/>
        <w:ind w:left="78"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ғылыми-зерттеу және/немесе инновациялық қызмет, сондай-ақ сатып алу туралы шарт бойынша міндеттемелерді орындау үшін талдамалық зерттеулерді жүргізу саласындағы жұмыстарды, қызметтерді сатып алу;</w:t>
      </w:r>
    </w:p>
    <w:p w:rsidR="00423056" w:rsidRPr="00423056" w:rsidRDefault="00423056" w:rsidP="001C7676">
      <w:pPr>
        <w:spacing w:after="0" w:line="10" w:lineRule="exact"/>
        <w:jc w:val="both"/>
        <w:rPr>
          <w:rFonts w:ascii="Times New Roman" w:hAnsi="Times New Roman"/>
          <w:sz w:val="28"/>
          <w:szCs w:val="28"/>
          <w:lang w:val="kk-KZ" w:eastAsia="zh-CN"/>
        </w:rPr>
      </w:pPr>
    </w:p>
    <w:p w:rsidR="00423056" w:rsidRPr="00423056" w:rsidRDefault="00423056" w:rsidP="001C7676">
      <w:pPr>
        <w:numPr>
          <w:ilvl w:val="0"/>
          <w:numId w:val="12"/>
        </w:numPr>
        <w:tabs>
          <w:tab w:val="left" w:pos="421"/>
        </w:tabs>
        <w:spacing w:after="0" w:line="234" w:lineRule="auto"/>
        <w:ind w:left="78" w:hanging="78"/>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тармақшаға Қамқоршылық кеңестің 2015 жылғы 06 желтоқсандағы №21 шешіміне сәйкес толықтырулар енгізілді.</w:t>
      </w:r>
    </w:p>
    <w:p w:rsidR="00423056" w:rsidRPr="00423056" w:rsidRDefault="00423056" w:rsidP="001C7676">
      <w:pPr>
        <w:spacing w:after="0" w:line="17" w:lineRule="exact"/>
        <w:jc w:val="both"/>
        <w:rPr>
          <w:rFonts w:ascii="Times New Roman" w:hAnsi="Times New Roman"/>
          <w:i/>
          <w:iCs/>
          <w:color w:val="FF0000"/>
          <w:sz w:val="24"/>
          <w:szCs w:val="24"/>
          <w:lang w:val="kk-KZ" w:eastAsia="zh-CN"/>
        </w:rPr>
      </w:pPr>
    </w:p>
    <w:p w:rsidR="00423056" w:rsidRPr="00423056" w:rsidRDefault="00423056" w:rsidP="001C7676">
      <w:pPr>
        <w:numPr>
          <w:ilvl w:val="1"/>
          <w:numId w:val="12"/>
        </w:numPr>
        <w:tabs>
          <w:tab w:val="left" w:pos="1205"/>
        </w:tabs>
        <w:spacing w:after="0" w:line="234" w:lineRule="auto"/>
        <w:ind w:left="78" w:firstLine="680"/>
        <w:jc w:val="both"/>
        <w:rPr>
          <w:rFonts w:ascii="Times New Roman" w:hAnsi="Times New Roman"/>
          <w:sz w:val="28"/>
          <w:szCs w:val="28"/>
          <w:lang w:val="kk-KZ" w:eastAsia="zh-CN"/>
        </w:rPr>
      </w:pPr>
      <w:r w:rsidRPr="00423056">
        <w:rPr>
          <w:rFonts w:ascii="Times New Roman" w:hAnsi="Times New Roman"/>
          <w:sz w:val="28"/>
          <w:szCs w:val="28"/>
          <w:lang w:val="kk-KZ" w:eastAsia="zh-CN"/>
        </w:rPr>
        <w:t>жабдықтарға, ғылыми өтінімдерге, жобаларға, есептерге, халықаралық сараптау жабдықтарға жүргізу қызметін сатып алу;</w:t>
      </w:r>
    </w:p>
    <w:p w:rsidR="00423056" w:rsidRPr="00423056" w:rsidRDefault="00423056" w:rsidP="001C7676">
      <w:pPr>
        <w:spacing w:after="0" w:line="15" w:lineRule="exact"/>
        <w:rPr>
          <w:rFonts w:ascii="Times New Roman" w:hAnsi="Times New Roman"/>
          <w:sz w:val="28"/>
          <w:szCs w:val="28"/>
          <w:lang w:val="kk-KZ" w:eastAsia="zh-CN"/>
        </w:rPr>
      </w:pPr>
    </w:p>
    <w:p w:rsidR="00423056" w:rsidRPr="00423056" w:rsidRDefault="00423056" w:rsidP="001C7676">
      <w:pPr>
        <w:numPr>
          <w:ilvl w:val="2"/>
          <w:numId w:val="12"/>
        </w:numPr>
        <w:tabs>
          <w:tab w:val="left" w:pos="1280"/>
        </w:tabs>
        <w:spacing w:after="0" w:line="234" w:lineRule="auto"/>
        <w:ind w:left="78"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мемлекет тапсырмасын немесе мемлекеттік тапсырысты орындау шеңберінде тауарларды, жұмыстарды, қызметтерді сатып алу;</w:t>
      </w:r>
    </w:p>
    <w:p w:rsidR="00423056" w:rsidRPr="00423056" w:rsidRDefault="00423056" w:rsidP="001C7676">
      <w:pPr>
        <w:spacing w:after="0" w:line="17" w:lineRule="exact"/>
        <w:jc w:val="both"/>
        <w:rPr>
          <w:rFonts w:ascii="Times New Roman" w:hAnsi="Times New Roman"/>
          <w:sz w:val="28"/>
          <w:szCs w:val="28"/>
          <w:lang w:val="kk-KZ" w:eastAsia="zh-CN"/>
        </w:rPr>
      </w:pPr>
    </w:p>
    <w:p w:rsidR="00423056" w:rsidRPr="00423056" w:rsidRDefault="00423056" w:rsidP="001C7676">
      <w:pPr>
        <w:numPr>
          <w:ilvl w:val="2"/>
          <w:numId w:val="12"/>
        </w:numPr>
        <w:tabs>
          <w:tab w:val="left" w:pos="1280"/>
        </w:tabs>
        <w:spacing w:after="0" w:line="234" w:lineRule="auto"/>
        <w:ind w:left="78"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«Назарбаев Университеті» және оның ұйымдарының ғылыми, оқу зертханаларын іске қосу үшін жұмыстарды сатып алу;</w:t>
      </w:r>
    </w:p>
    <w:p w:rsidR="00423056" w:rsidRPr="00423056" w:rsidRDefault="00423056" w:rsidP="001C7676">
      <w:pPr>
        <w:spacing w:after="0" w:line="15" w:lineRule="exact"/>
        <w:jc w:val="both"/>
        <w:rPr>
          <w:rFonts w:ascii="Times New Roman" w:hAnsi="Times New Roman"/>
          <w:sz w:val="28"/>
          <w:szCs w:val="28"/>
          <w:lang w:val="kk-KZ" w:eastAsia="zh-CN"/>
        </w:rPr>
      </w:pPr>
    </w:p>
    <w:p w:rsidR="00423056" w:rsidRPr="00423056" w:rsidRDefault="00423056" w:rsidP="001C7676">
      <w:pPr>
        <w:numPr>
          <w:ilvl w:val="2"/>
          <w:numId w:val="12"/>
        </w:numPr>
        <w:tabs>
          <w:tab w:val="left" w:pos="1211"/>
        </w:tabs>
        <w:spacing w:after="0" w:line="237" w:lineRule="auto"/>
        <w:ind w:left="78"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жобалық/жоба алдындағы құжаттаманы тиісті түрде әзірлеген өнім берушіден жобалау жұмыстарын, оның ішінде жобалық/жоба алдындағы құжаттамаға өзгерістер мен толықтырулар енгізу қажеттілігінен туындайтын жұмыстарды, сондай-ақ жобаны әзірлеушіден авторлық қадағалау бойынша қызметтерді сатып алу;</w:t>
      </w:r>
    </w:p>
    <w:p w:rsidR="00423056" w:rsidRPr="00423056" w:rsidRDefault="00423056" w:rsidP="001C7676">
      <w:pPr>
        <w:spacing w:after="0" w:line="7" w:lineRule="exact"/>
        <w:jc w:val="both"/>
        <w:rPr>
          <w:rFonts w:ascii="Times New Roman" w:hAnsi="Times New Roman"/>
          <w:sz w:val="28"/>
          <w:szCs w:val="28"/>
          <w:lang w:val="kk-KZ" w:eastAsia="zh-CN"/>
        </w:rPr>
      </w:pPr>
    </w:p>
    <w:p w:rsidR="00423056" w:rsidRPr="00423056" w:rsidRDefault="00423056" w:rsidP="001C7676">
      <w:pPr>
        <w:numPr>
          <w:ilvl w:val="2"/>
          <w:numId w:val="12"/>
        </w:numPr>
        <w:tabs>
          <w:tab w:val="left" w:pos="1218"/>
        </w:tabs>
        <w:spacing w:after="0" w:line="240" w:lineRule="auto"/>
        <w:ind w:left="1218" w:hanging="433"/>
        <w:jc w:val="both"/>
        <w:rPr>
          <w:rFonts w:ascii="Times New Roman" w:hAnsi="Times New Roman"/>
          <w:sz w:val="28"/>
          <w:szCs w:val="28"/>
          <w:lang w:val="kk-KZ" w:eastAsia="zh-CN"/>
        </w:rPr>
      </w:pPr>
      <w:r w:rsidRPr="00423056">
        <w:rPr>
          <w:rFonts w:ascii="Times New Roman" w:hAnsi="Times New Roman"/>
          <w:sz w:val="28"/>
          <w:szCs w:val="28"/>
          <w:lang w:val="kk-KZ" w:eastAsia="zh-CN"/>
        </w:rPr>
        <w:t>сол  объектінің  құрылысын  жүзеге  асырып  жатқан  немесе  жүзеге</w:t>
      </w:r>
    </w:p>
    <w:p w:rsidR="00423056" w:rsidRPr="00423056" w:rsidRDefault="00423056" w:rsidP="001C7676">
      <w:pPr>
        <w:spacing w:after="0" w:line="13" w:lineRule="exact"/>
        <w:jc w:val="both"/>
        <w:rPr>
          <w:rFonts w:ascii="Times New Roman" w:eastAsiaTheme="minorEastAsia" w:hAnsi="Times New Roman"/>
          <w:sz w:val="20"/>
          <w:szCs w:val="20"/>
          <w:lang w:val="kk-KZ" w:eastAsia="zh-CN"/>
        </w:rPr>
      </w:pPr>
    </w:p>
    <w:p w:rsidR="00423056" w:rsidRPr="00423056" w:rsidRDefault="00423056" w:rsidP="001C7676">
      <w:pPr>
        <w:spacing w:after="0" w:line="236" w:lineRule="auto"/>
        <w:ind w:left="78"/>
        <w:jc w:val="both"/>
        <w:rPr>
          <w:rFonts w:ascii="Times New Roman" w:hAnsi="Times New Roman"/>
          <w:sz w:val="28"/>
          <w:szCs w:val="28"/>
          <w:lang w:val="kk-KZ" w:eastAsia="zh-CN"/>
        </w:rPr>
      </w:pPr>
      <w:r w:rsidRPr="00423056">
        <w:rPr>
          <w:rFonts w:ascii="Times New Roman" w:hAnsi="Times New Roman"/>
          <w:sz w:val="28"/>
          <w:szCs w:val="28"/>
          <w:lang w:val="kk-KZ" w:eastAsia="zh-CN"/>
        </w:rPr>
        <w:t>асырған бас мердігерден «Назарбаев Университетінің» немесе оның ұйымдарының жаңадан салынған объектісін материалдық-техникалық жарақтандыру үшін тауарлар, жұмыстар, қызметтер сатып алу;</w:t>
      </w:r>
    </w:p>
    <w:p w:rsidR="00423056" w:rsidRPr="00423056" w:rsidRDefault="00423056" w:rsidP="001C7676">
      <w:pPr>
        <w:tabs>
          <w:tab w:val="left" w:pos="284"/>
        </w:tabs>
        <w:spacing w:after="0" w:line="234" w:lineRule="auto"/>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20) тармақша Қамқоршылық кеңестің 2016 жылғы 28 желтоқсандағы №25 шешіміне сәйкес редакцияда жазылған</w:t>
      </w:r>
    </w:p>
    <w:p w:rsidR="00423056" w:rsidRPr="00423056" w:rsidRDefault="00423056" w:rsidP="00423056">
      <w:pPr>
        <w:spacing w:after="0" w:line="15" w:lineRule="exact"/>
        <w:jc w:val="both"/>
        <w:rPr>
          <w:rFonts w:ascii="Times New Roman" w:eastAsiaTheme="minorEastAsia" w:hAnsi="Times New Roman"/>
          <w:sz w:val="20"/>
          <w:szCs w:val="20"/>
          <w:lang w:val="kk-KZ" w:eastAsia="zh-CN"/>
        </w:rPr>
      </w:pPr>
    </w:p>
    <w:p w:rsidR="00423056" w:rsidRPr="00423056" w:rsidRDefault="00423056" w:rsidP="00846964">
      <w:pPr>
        <w:numPr>
          <w:ilvl w:val="2"/>
          <w:numId w:val="12"/>
        </w:numPr>
        <w:spacing w:after="0" w:line="240" w:lineRule="auto"/>
        <w:ind w:firstLine="851"/>
        <w:jc w:val="both"/>
        <w:rPr>
          <w:rFonts w:ascii="Times New Roman" w:hAnsi="Times New Roman"/>
          <w:sz w:val="28"/>
          <w:szCs w:val="28"/>
          <w:lang w:val="kk-KZ" w:eastAsia="zh-CN"/>
        </w:rPr>
      </w:pPr>
      <w:r w:rsidRPr="00423056">
        <w:rPr>
          <w:rFonts w:ascii="Times New Roman" w:hAnsi="Times New Roman"/>
          <w:bCs/>
          <w:sz w:val="28"/>
          <w:szCs w:val="28"/>
          <w:lang w:val="kk-KZ"/>
        </w:rPr>
        <w:t>төтенше жағдайлар</w:t>
      </w:r>
      <w:r w:rsidRPr="00423056">
        <w:rPr>
          <w:rFonts w:ascii="Times New Roman" w:hAnsi="Times New Roman"/>
          <w:sz w:val="28"/>
          <w:szCs w:val="28"/>
          <w:lang w:val="kk-KZ"/>
        </w:rPr>
        <w:t xml:space="preserve"> салдарларын оқшаулау және/немесе жою үшін, электр энергетикасы объектілеріндегі, тіршілікті қамтамасыз ететін инженерлік-коммуникациялық жүйелердегі аварияларды жою, </w:t>
      </w:r>
      <w:r w:rsidRPr="00423056">
        <w:rPr>
          <w:rFonts w:ascii="Times New Roman" w:hAnsi="Times New Roman"/>
          <w:bCs/>
          <w:sz w:val="28"/>
          <w:szCs w:val="28"/>
          <w:lang w:val="kk-KZ"/>
        </w:rPr>
        <w:t xml:space="preserve">сондай-ақ </w:t>
      </w:r>
      <w:r w:rsidRPr="00423056">
        <w:rPr>
          <w:rFonts w:ascii="Times New Roman" w:eastAsia="Calibri" w:hAnsi="Times New Roman"/>
          <w:sz w:val="28"/>
          <w:szCs w:val="28"/>
          <w:lang w:val="kk-KZ"/>
        </w:rPr>
        <w:t>«Назарбаев Университеті» Басқарушы кенесінің шешімі бойынша болуы мүмкін террорлық қауіп қатерді жою</w:t>
      </w:r>
      <w:r w:rsidRPr="00423056">
        <w:rPr>
          <w:rFonts w:ascii="Times New Roman" w:hAnsi="Times New Roman"/>
          <w:bCs/>
          <w:sz w:val="28"/>
          <w:szCs w:val="28"/>
          <w:lang w:val="kk-KZ"/>
        </w:rPr>
        <w:t xml:space="preserve"> үшін</w:t>
      </w:r>
      <w:r w:rsidRPr="00423056">
        <w:rPr>
          <w:rFonts w:ascii="Times New Roman" w:hAnsi="Times New Roman"/>
          <w:sz w:val="28"/>
          <w:szCs w:val="28"/>
          <w:lang w:val="kk-KZ"/>
        </w:rPr>
        <w:t xml:space="preserve"> тауарларды, жұмыстарды, қызметтерді сатып алу</w:t>
      </w:r>
      <w:r w:rsidRPr="00423056">
        <w:rPr>
          <w:rFonts w:ascii="Times New Roman" w:hAnsi="Times New Roman"/>
          <w:sz w:val="28"/>
          <w:szCs w:val="28"/>
          <w:lang w:val="kk-KZ" w:eastAsia="zh-CN"/>
        </w:rPr>
        <w:t>;</w:t>
      </w:r>
    </w:p>
    <w:p w:rsidR="00423056" w:rsidRPr="00423056" w:rsidRDefault="00423056" w:rsidP="00423056">
      <w:pPr>
        <w:spacing w:after="0" w:line="15" w:lineRule="exact"/>
        <w:jc w:val="both"/>
        <w:rPr>
          <w:rFonts w:ascii="Times New Roman" w:hAnsi="Times New Roman"/>
          <w:sz w:val="28"/>
          <w:szCs w:val="28"/>
          <w:lang w:val="kk-KZ" w:eastAsia="zh-CN"/>
        </w:rPr>
      </w:pPr>
    </w:p>
    <w:p w:rsidR="00423056" w:rsidRPr="00423056" w:rsidRDefault="00423056" w:rsidP="00846964">
      <w:pPr>
        <w:numPr>
          <w:ilvl w:val="2"/>
          <w:numId w:val="12"/>
        </w:numPr>
        <w:spacing w:after="0" w:line="240" w:lineRule="auto"/>
        <w:ind w:firstLine="851"/>
        <w:jc w:val="both"/>
        <w:rPr>
          <w:rFonts w:ascii="Times New Roman" w:hAnsi="Times New Roman"/>
          <w:sz w:val="28"/>
          <w:szCs w:val="28"/>
          <w:lang w:val="kk-KZ" w:eastAsia="zh-CN"/>
        </w:rPr>
      </w:pPr>
      <w:r w:rsidRPr="00423056">
        <w:rPr>
          <w:rFonts w:ascii="Times New Roman" w:hAnsi="Times New Roman"/>
          <w:sz w:val="28"/>
          <w:szCs w:val="28"/>
          <w:lang w:val="kk-KZ" w:eastAsia="zh-CN"/>
        </w:rPr>
        <w:lastRenderedPageBreak/>
        <w:t>коммуналдық және пайдалану қызметтерін, тұрғын және/немесе тұрғын емес объектілерді техникалық пайдалану және ұстау бойынша қызметтерді сатып алу;</w:t>
      </w:r>
    </w:p>
    <w:p w:rsidR="00423056" w:rsidRPr="00423056" w:rsidRDefault="00423056" w:rsidP="00FA29E1">
      <w:pPr>
        <w:spacing w:after="0" w:line="14" w:lineRule="exact"/>
        <w:jc w:val="both"/>
        <w:rPr>
          <w:rFonts w:ascii="Times New Roman" w:hAnsi="Times New Roman"/>
          <w:sz w:val="28"/>
          <w:szCs w:val="28"/>
          <w:lang w:val="kk-KZ" w:eastAsia="zh-CN"/>
        </w:rPr>
      </w:pPr>
    </w:p>
    <w:p w:rsidR="00423056" w:rsidRPr="00423056" w:rsidRDefault="00423056" w:rsidP="00846964">
      <w:pPr>
        <w:numPr>
          <w:ilvl w:val="2"/>
          <w:numId w:val="12"/>
        </w:numPr>
        <w:spacing w:after="0" w:line="240" w:lineRule="auto"/>
        <w:ind w:firstLine="851"/>
        <w:jc w:val="both"/>
        <w:rPr>
          <w:rFonts w:ascii="Times New Roman" w:hAnsi="Times New Roman"/>
          <w:sz w:val="28"/>
          <w:szCs w:val="28"/>
          <w:lang w:val="kk-KZ" w:eastAsia="zh-CN"/>
        </w:rPr>
      </w:pPr>
      <w:r w:rsidRPr="00423056">
        <w:rPr>
          <w:rFonts w:ascii="Times New Roman" w:hAnsi="Times New Roman"/>
          <w:sz w:val="28"/>
          <w:szCs w:val="28"/>
          <w:lang w:val="kk-KZ" w:eastAsia="zh-CN"/>
        </w:rPr>
        <w:t>спутниктік, телефон, ұялы байланыс, деректерді беру (интернет, IP VPN), телевизия қызметтерін сатып алу;</w:t>
      </w:r>
    </w:p>
    <w:p w:rsidR="00423056" w:rsidRPr="00423056" w:rsidRDefault="00423056" w:rsidP="00FA29E1">
      <w:pPr>
        <w:spacing w:after="0" w:line="17" w:lineRule="exact"/>
        <w:jc w:val="both"/>
        <w:rPr>
          <w:rFonts w:ascii="Times New Roman" w:hAnsi="Times New Roman"/>
          <w:sz w:val="28"/>
          <w:szCs w:val="28"/>
          <w:lang w:val="kk-KZ" w:eastAsia="zh-CN"/>
        </w:rPr>
      </w:pPr>
    </w:p>
    <w:p w:rsidR="00423056" w:rsidRPr="00423056" w:rsidRDefault="00423056" w:rsidP="00846964">
      <w:pPr>
        <w:numPr>
          <w:ilvl w:val="2"/>
          <w:numId w:val="12"/>
        </w:numPr>
        <w:spacing w:after="0" w:line="240" w:lineRule="auto"/>
        <w:ind w:firstLine="851"/>
        <w:jc w:val="both"/>
        <w:rPr>
          <w:rFonts w:ascii="Times New Roman" w:hAnsi="Times New Roman"/>
          <w:sz w:val="28"/>
          <w:szCs w:val="28"/>
          <w:lang w:val="kk-KZ" w:eastAsia="zh-CN"/>
        </w:rPr>
      </w:pPr>
      <w:r w:rsidRPr="00423056">
        <w:rPr>
          <w:rFonts w:ascii="Times New Roman" w:hAnsi="Times New Roman"/>
          <w:sz w:val="28"/>
          <w:szCs w:val="28"/>
          <w:lang w:val="kk-KZ" w:eastAsia="zh-CN"/>
        </w:rPr>
        <w:t>қызметтік тұрғын емес үй-жайларды жалдау қызметтерін, қонақ үй номерлерін, апартаменттерді ұсыну бойынша қызметтерді сатып алу;</w:t>
      </w:r>
    </w:p>
    <w:p w:rsidR="00423056" w:rsidRPr="00423056" w:rsidRDefault="00423056" w:rsidP="00FA29E1">
      <w:pPr>
        <w:spacing w:after="0" w:line="11" w:lineRule="exact"/>
        <w:jc w:val="both"/>
        <w:rPr>
          <w:rFonts w:ascii="Times New Roman" w:hAnsi="Times New Roman"/>
          <w:sz w:val="28"/>
          <w:szCs w:val="28"/>
          <w:lang w:val="kk-KZ" w:eastAsia="zh-CN"/>
        </w:rPr>
      </w:pPr>
    </w:p>
    <w:p w:rsidR="00423056" w:rsidRPr="00423056" w:rsidRDefault="00423056" w:rsidP="00846964">
      <w:pPr>
        <w:numPr>
          <w:ilvl w:val="0"/>
          <w:numId w:val="13"/>
        </w:numPr>
        <w:tabs>
          <w:tab w:val="left" w:pos="505"/>
        </w:tabs>
        <w:spacing w:after="0" w:line="234" w:lineRule="auto"/>
        <w:ind w:left="78" w:right="400" w:firstLine="66"/>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тармақшаға Қамқоршылық кеңестің 2015 жылғы 06 желтоқсандағы №21 шешіміне сәйкес өзгерістер енгізілді.</w:t>
      </w:r>
    </w:p>
    <w:p w:rsidR="00423056" w:rsidRPr="00423056" w:rsidRDefault="00423056" w:rsidP="00FA29E1">
      <w:pPr>
        <w:spacing w:after="0" w:line="4" w:lineRule="exact"/>
        <w:jc w:val="both"/>
        <w:rPr>
          <w:rFonts w:ascii="Times New Roman" w:hAnsi="Times New Roman"/>
          <w:i/>
          <w:iCs/>
          <w:color w:val="FF0000"/>
          <w:sz w:val="24"/>
          <w:szCs w:val="24"/>
          <w:lang w:val="kk-KZ" w:eastAsia="zh-CN"/>
        </w:rPr>
      </w:pPr>
    </w:p>
    <w:p w:rsidR="00423056" w:rsidRPr="00423056" w:rsidRDefault="00423056" w:rsidP="00846964">
      <w:pPr>
        <w:numPr>
          <w:ilvl w:val="2"/>
          <w:numId w:val="12"/>
        </w:numPr>
        <w:spacing w:after="0" w:line="240" w:lineRule="auto"/>
        <w:ind w:firstLine="851"/>
        <w:jc w:val="both"/>
        <w:rPr>
          <w:rFonts w:ascii="Times New Roman" w:hAnsi="Times New Roman"/>
          <w:sz w:val="28"/>
          <w:szCs w:val="28"/>
          <w:lang w:val="kk-KZ" w:eastAsia="zh-CN"/>
        </w:rPr>
      </w:pPr>
      <w:r w:rsidRPr="00423056">
        <w:rPr>
          <w:rFonts w:ascii="Times New Roman" w:hAnsi="Times New Roman"/>
          <w:sz w:val="28"/>
          <w:szCs w:val="28"/>
          <w:lang w:val="kk-KZ" w:eastAsia="zh-CN"/>
        </w:rPr>
        <w:t>көрмелерді,   оқытуларды,   презентацияларды,   семинарларды,</w:t>
      </w:r>
    </w:p>
    <w:p w:rsidR="00423056" w:rsidRPr="00423056" w:rsidRDefault="00423056" w:rsidP="00FA29E1">
      <w:pPr>
        <w:spacing w:after="0" w:line="13" w:lineRule="exact"/>
        <w:jc w:val="both"/>
        <w:rPr>
          <w:rFonts w:ascii="Times New Roman" w:hAnsi="Times New Roman"/>
          <w:sz w:val="28"/>
          <w:szCs w:val="28"/>
          <w:lang w:val="kk-KZ" w:eastAsia="zh-CN"/>
        </w:rPr>
      </w:pPr>
    </w:p>
    <w:p w:rsidR="00423056" w:rsidRPr="00423056" w:rsidRDefault="00423056" w:rsidP="00FA29E1">
      <w:pPr>
        <w:spacing w:after="0" w:line="234" w:lineRule="auto"/>
        <w:ind w:left="78"/>
        <w:jc w:val="both"/>
        <w:rPr>
          <w:rFonts w:ascii="Times New Roman" w:hAnsi="Times New Roman"/>
          <w:sz w:val="28"/>
          <w:szCs w:val="28"/>
          <w:lang w:val="kk-KZ" w:eastAsia="zh-CN"/>
        </w:rPr>
      </w:pPr>
      <w:r w:rsidRPr="00423056">
        <w:rPr>
          <w:rFonts w:ascii="Times New Roman" w:hAnsi="Times New Roman"/>
          <w:sz w:val="28"/>
          <w:szCs w:val="28"/>
          <w:lang w:val="kk-KZ" w:eastAsia="zh-CN"/>
        </w:rPr>
        <w:t>конференцияларды, жиналыстарды, форумдарды, симпозиумдарды, тренингтерді ұйымдастыруға арналған қызметтерді сатып алу;</w:t>
      </w:r>
    </w:p>
    <w:p w:rsidR="00423056" w:rsidRPr="00423056" w:rsidRDefault="00423056" w:rsidP="00846964">
      <w:pPr>
        <w:numPr>
          <w:ilvl w:val="2"/>
          <w:numId w:val="12"/>
        </w:numPr>
        <w:spacing w:after="0" w:line="240" w:lineRule="auto"/>
        <w:ind w:firstLine="851"/>
        <w:jc w:val="both"/>
        <w:rPr>
          <w:rFonts w:ascii="Times New Roman" w:hAnsi="Times New Roman"/>
          <w:sz w:val="28"/>
          <w:szCs w:val="28"/>
          <w:lang w:val="kk-KZ" w:eastAsia="zh-CN"/>
        </w:rPr>
      </w:pPr>
      <w:r w:rsidRPr="00423056">
        <w:rPr>
          <w:rFonts w:ascii="Times New Roman" w:hAnsi="Times New Roman"/>
          <w:sz w:val="28"/>
          <w:szCs w:val="28"/>
          <w:lang w:val="kk-KZ" w:eastAsia="zh-CN"/>
        </w:rPr>
        <w:t>«Назарбаев Университеті» мен оның ұйымдарының кітапхана және мұражай қорларын толықтыруға, сондай-ақ «Назарбаев Университеті» мен оның ұйымдарын эстетикалық безендіруге арналған өнер өнімдерін, қолөнер шеберлерінің бұйымдарын, мұражай заттары мен коллекцияларды сатып алу;</w:t>
      </w:r>
    </w:p>
    <w:p w:rsidR="00423056" w:rsidRPr="00423056" w:rsidRDefault="00423056" w:rsidP="00FA29E1">
      <w:pPr>
        <w:spacing w:after="0" w:line="240" w:lineRule="auto"/>
        <w:jc w:val="both"/>
        <w:rPr>
          <w:rFonts w:ascii="Times New Roman" w:hAnsi="Times New Roman"/>
          <w:sz w:val="28"/>
          <w:szCs w:val="28"/>
          <w:lang w:val="kk-KZ" w:eastAsia="zh-CN"/>
        </w:rPr>
      </w:pPr>
      <w:r w:rsidRPr="001C7676">
        <w:rPr>
          <w:rFonts w:ascii="Times New Roman" w:hAnsi="Times New Roman"/>
          <w:i/>
          <w:iCs/>
          <w:color w:val="FF0000"/>
          <w:sz w:val="24"/>
          <w:szCs w:val="24"/>
          <w:lang w:val="kk-KZ" w:eastAsia="zh-CN"/>
        </w:rPr>
        <w:t>26) тармақша Қамқоршылық кеңестің 2016 жылғы 28 желтоқсандағы №25 шешіміне сәйкес редакцияда жазыл</w:t>
      </w:r>
      <w:r w:rsidR="001C7676" w:rsidRPr="001C7676">
        <w:rPr>
          <w:rFonts w:ascii="Times New Roman" w:hAnsi="Times New Roman"/>
          <w:i/>
          <w:iCs/>
          <w:color w:val="FF0000"/>
          <w:sz w:val="24"/>
          <w:szCs w:val="24"/>
          <w:lang w:val="kk-KZ" w:eastAsia="zh-CN"/>
        </w:rPr>
        <w:t>ды.</w:t>
      </w:r>
    </w:p>
    <w:p w:rsidR="00423056" w:rsidRPr="00423056" w:rsidRDefault="00423056" w:rsidP="00FA29E1">
      <w:pPr>
        <w:spacing w:after="0" w:line="15" w:lineRule="exact"/>
        <w:jc w:val="both"/>
        <w:rPr>
          <w:rFonts w:ascii="Times New Roman" w:hAnsi="Times New Roman"/>
          <w:sz w:val="28"/>
          <w:szCs w:val="28"/>
          <w:lang w:val="kk-KZ" w:eastAsia="zh-CN"/>
        </w:rPr>
      </w:pPr>
    </w:p>
    <w:p w:rsidR="00423056" w:rsidRPr="00423056" w:rsidRDefault="00423056" w:rsidP="00846964">
      <w:pPr>
        <w:numPr>
          <w:ilvl w:val="2"/>
          <w:numId w:val="12"/>
        </w:numPr>
        <w:spacing w:after="0" w:line="240" w:lineRule="auto"/>
        <w:ind w:firstLine="851"/>
        <w:jc w:val="both"/>
        <w:rPr>
          <w:rFonts w:ascii="Times New Roman" w:hAnsi="Times New Roman"/>
          <w:sz w:val="28"/>
          <w:szCs w:val="28"/>
          <w:lang w:val="kk-KZ" w:eastAsia="zh-CN"/>
        </w:rPr>
      </w:pPr>
      <w:r w:rsidRPr="00423056">
        <w:rPr>
          <w:rFonts w:ascii="Times New Roman" w:hAnsi="Times New Roman"/>
          <w:sz w:val="28"/>
          <w:szCs w:val="28"/>
          <w:lang w:val="kk-KZ" w:eastAsia="zh-CN"/>
        </w:rPr>
        <w:t>тестілік аккредиттеу желісін қоса алғанда, тапсырыс берушінің халықаралық бағалауды, институционалдық, мамандандырылған және/немесе кәсіби (бағдарламалық) аккредиттеуді және/немесе сертификаттауды дайындау, жүргізу бойынша қызметтерді;</w:t>
      </w:r>
    </w:p>
    <w:p w:rsidR="00423056" w:rsidRPr="001C7676" w:rsidRDefault="00423056" w:rsidP="00FA29E1">
      <w:pPr>
        <w:spacing w:after="0" w:line="240" w:lineRule="auto"/>
        <w:contextualSpacing/>
        <w:jc w:val="both"/>
        <w:rPr>
          <w:rFonts w:ascii="Times New Roman" w:hAnsi="Times New Roman"/>
          <w:sz w:val="28"/>
          <w:szCs w:val="28"/>
          <w:lang w:val="kk-KZ" w:eastAsia="zh-CN"/>
        </w:rPr>
      </w:pPr>
      <w:r w:rsidRPr="001C7676">
        <w:rPr>
          <w:rFonts w:ascii="Times New Roman" w:hAnsi="Times New Roman"/>
          <w:i/>
          <w:iCs/>
          <w:color w:val="FF0000"/>
          <w:sz w:val="24"/>
          <w:szCs w:val="24"/>
          <w:lang w:val="kk-KZ" w:eastAsia="zh-CN"/>
        </w:rPr>
        <w:t>27) тармақша Қамқоршылық кеңестің 2016 жылғы 28 желтоқсандағы №25 шешіміне сәйкес редакцияда жазыл</w:t>
      </w:r>
      <w:r w:rsidR="001C7676" w:rsidRPr="001C7676">
        <w:rPr>
          <w:rFonts w:ascii="Times New Roman" w:hAnsi="Times New Roman"/>
          <w:i/>
          <w:iCs/>
          <w:color w:val="FF0000"/>
          <w:sz w:val="24"/>
          <w:szCs w:val="24"/>
          <w:lang w:val="kk-KZ" w:eastAsia="zh-CN"/>
        </w:rPr>
        <w:t>ды.</w:t>
      </w:r>
    </w:p>
    <w:p w:rsidR="00423056" w:rsidRPr="00423056" w:rsidRDefault="00423056" w:rsidP="00FA29E1">
      <w:pPr>
        <w:spacing w:after="0" w:line="13" w:lineRule="exact"/>
        <w:jc w:val="both"/>
        <w:rPr>
          <w:rFonts w:ascii="Times New Roman" w:hAnsi="Times New Roman"/>
          <w:sz w:val="28"/>
          <w:szCs w:val="28"/>
          <w:lang w:val="kk-KZ" w:eastAsia="zh-CN"/>
        </w:rPr>
      </w:pPr>
    </w:p>
    <w:p w:rsidR="00423056" w:rsidRPr="00423056" w:rsidRDefault="00423056" w:rsidP="00846964">
      <w:pPr>
        <w:numPr>
          <w:ilvl w:val="2"/>
          <w:numId w:val="12"/>
        </w:numPr>
        <w:spacing w:after="0" w:line="240" w:lineRule="auto"/>
        <w:ind w:firstLine="851"/>
        <w:jc w:val="both"/>
        <w:rPr>
          <w:rFonts w:ascii="Times New Roman" w:hAnsi="Times New Roman"/>
          <w:sz w:val="28"/>
          <w:szCs w:val="28"/>
          <w:lang w:val="kk-KZ" w:eastAsia="zh-CN"/>
        </w:rPr>
      </w:pPr>
      <w:r w:rsidRPr="00423056">
        <w:rPr>
          <w:rFonts w:ascii="Times New Roman" w:hAnsi="Times New Roman"/>
          <w:sz w:val="28"/>
          <w:szCs w:val="28"/>
          <w:lang w:val="kk-KZ" w:eastAsia="zh-CN"/>
        </w:rPr>
        <w:t>қолда бар тауарлармен, жабдықтармен, технологиялармен, жұмыстармен немесе қызметтермен үйлесімдігін біріздендіру, стандарттау, дамыту немесе қамтамасыз ету мақсатында сол өнім берушіден немесе тауарды өндірушіден, оның еншілес және/немесе тәуелді ұйымдарынан тауарларды, жұмыстарды, қызметтерді;</w:t>
      </w:r>
    </w:p>
    <w:p w:rsidR="00423056" w:rsidRPr="00423056" w:rsidRDefault="00423056" w:rsidP="00FA29E1">
      <w:pPr>
        <w:spacing w:after="0" w:line="18" w:lineRule="exact"/>
        <w:jc w:val="both"/>
        <w:rPr>
          <w:rFonts w:ascii="Times New Roman" w:hAnsi="Times New Roman"/>
          <w:sz w:val="28"/>
          <w:szCs w:val="28"/>
          <w:lang w:val="kk-KZ" w:eastAsia="zh-CN"/>
        </w:rPr>
      </w:pPr>
    </w:p>
    <w:p w:rsidR="00423056" w:rsidRPr="00423056" w:rsidRDefault="00423056" w:rsidP="00846964">
      <w:pPr>
        <w:numPr>
          <w:ilvl w:val="2"/>
          <w:numId w:val="12"/>
        </w:numPr>
        <w:spacing w:after="0" w:line="240" w:lineRule="auto"/>
        <w:ind w:firstLine="851"/>
        <w:jc w:val="both"/>
        <w:rPr>
          <w:rFonts w:ascii="Times New Roman" w:hAnsi="Times New Roman"/>
          <w:sz w:val="28"/>
          <w:szCs w:val="28"/>
          <w:lang w:val="kk-KZ" w:eastAsia="zh-CN"/>
        </w:rPr>
      </w:pPr>
      <w:r w:rsidRPr="00423056">
        <w:rPr>
          <w:rFonts w:ascii="Times New Roman" w:hAnsi="Times New Roman"/>
          <w:sz w:val="28"/>
          <w:szCs w:val="28"/>
          <w:lang w:val="kk-KZ" w:eastAsia="zh-CN"/>
        </w:rPr>
        <w:t>Қазақстан Республикасы азаматтарын шетелде емдеу, сондай-ақ ауруларды тасымалдау және оларға ілесіп жүру қызметтерін сатып алу;</w:t>
      </w:r>
    </w:p>
    <w:p w:rsidR="00423056" w:rsidRPr="00423056" w:rsidRDefault="00423056" w:rsidP="00FA29E1">
      <w:pPr>
        <w:spacing w:after="0" w:line="2" w:lineRule="exact"/>
        <w:jc w:val="both"/>
        <w:rPr>
          <w:rFonts w:ascii="Times New Roman" w:hAnsi="Times New Roman"/>
          <w:sz w:val="28"/>
          <w:szCs w:val="28"/>
          <w:lang w:val="kk-KZ" w:eastAsia="zh-CN"/>
        </w:rPr>
      </w:pPr>
    </w:p>
    <w:p w:rsidR="00423056" w:rsidRPr="001C7676" w:rsidRDefault="00423056" w:rsidP="001C7676">
      <w:pPr>
        <w:numPr>
          <w:ilvl w:val="0"/>
          <w:numId w:val="14"/>
        </w:numPr>
        <w:tabs>
          <w:tab w:val="left" w:pos="0"/>
          <w:tab w:val="left" w:pos="142"/>
        </w:tabs>
        <w:spacing w:after="0" w:line="237" w:lineRule="auto"/>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тармақшаға Қамқоршылық кеңестің 2015 жылғы 06 желтоқсандағы №21</w:t>
      </w:r>
      <w:r w:rsidR="001C7676" w:rsidRPr="001C7676">
        <w:rPr>
          <w:rFonts w:ascii="Times New Roman" w:hAnsi="Times New Roman"/>
          <w:i/>
          <w:iCs/>
          <w:color w:val="FF0000"/>
          <w:sz w:val="24"/>
          <w:szCs w:val="24"/>
          <w:lang w:val="kk-KZ" w:eastAsia="zh-CN"/>
        </w:rPr>
        <w:t xml:space="preserve"> </w:t>
      </w:r>
      <w:r w:rsidR="001C7676">
        <w:rPr>
          <w:rFonts w:ascii="Times New Roman" w:hAnsi="Times New Roman"/>
          <w:i/>
          <w:iCs/>
          <w:color w:val="FF0000"/>
          <w:sz w:val="24"/>
          <w:szCs w:val="24"/>
          <w:lang w:val="kk-KZ" w:eastAsia="zh-CN"/>
        </w:rPr>
        <w:t>шешімін</w:t>
      </w:r>
      <w:r w:rsidR="001C7676" w:rsidRPr="001C7676">
        <w:rPr>
          <w:rFonts w:ascii="Times New Roman" w:hAnsi="Times New Roman"/>
          <w:i/>
          <w:iCs/>
          <w:color w:val="FF0000"/>
          <w:sz w:val="24"/>
          <w:szCs w:val="24"/>
          <w:lang w:val="kk-KZ" w:eastAsia="zh-CN"/>
        </w:rPr>
        <w:t xml:space="preserve"> </w:t>
      </w:r>
      <w:r w:rsidRPr="001C7676">
        <w:rPr>
          <w:rFonts w:ascii="Times New Roman" w:hAnsi="Times New Roman"/>
          <w:i/>
          <w:iCs/>
          <w:color w:val="FF0000"/>
          <w:sz w:val="24"/>
          <w:szCs w:val="24"/>
          <w:lang w:val="kk-KZ" w:eastAsia="zh-CN"/>
        </w:rPr>
        <w:t>сәйкес өзгерістер енгізілді.</w:t>
      </w:r>
    </w:p>
    <w:p w:rsidR="00423056" w:rsidRPr="00423056" w:rsidRDefault="00423056" w:rsidP="00FA29E1">
      <w:pPr>
        <w:spacing w:after="0" w:line="16" w:lineRule="exact"/>
        <w:jc w:val="both"/>
        <w:rPr>
          <w:rFonts w:ascii="Times New Roman" w:eastAsiaTheme="minorEastAsia" w:hAnsi="Times New Roman"/>
          <w:sz w:val="20"/>
          <w:szCs w:val="20"/>
          <w:lang w:val="kk-KZ" w:eastAsia="zh-CN"/>
        </w:rPr>
      </w:pPr>
    </w:p>
    <w:p w:rsidR="00423056" w:rsidRPr="00423056" w:rsidRDefault="00423056" w:rsidP="00846964">
      <w:pPr>
        <w:numPr>
          <w:ilvl w:val="2"/>
          <w:numId w:val="12"/>
        </w:numPr>
        <w:spacing w:after="0" w:line="240" w:lineRule="auto"/>
        <w:ind w:firstLine="851"/>
        <w:jc w:val="both"/>
        <w:rPr>
          <w:rFonts w:ascii="Times New Roman" w:hAnsi="Times New Roman"/>
          <w:sz w:val="27"/>
          <w:szCs w:val="27"/>
          <w:lang w:val="kk-KZ" w:eastAsia="zh-CN"/>
        </w:rPr>
      </w:pPr>
      <w:r w:rsidRPr="00423056">
        <w:rPr>
          <w:rFonts w:ascii="Times New Roman" w:hAnsi="Times New Roman"/>
          <w:sz w:val="27"/>
          <w:szCs w:val="27"/>
          <w:lang w:val="kk-KZ" w:eastAsia="zh-CN"/>
        </w:rPr>
        <w:t>сот органдарында тапсырыс берушінің мүдделерін қорғау және білдіру бойынша консультациялық және заң қызметтерін сатып алу;</w:t>
      </w:r>
    </w:p>
    <w:p w:rsidR="00423056" w:rsidRPr="001C7676" w:rsidRDefault="00423056" w:rsidP="001C7676">
      <w:pPr>
        <w:spacing w:after="0" w:line="231" w:lineRule="auto"/>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3.1- тармақ Қамқоршылық кеңестің 2015 жылғы 06 желтоқсандағы №21  шешіміне сәйкес</w:t>
      </w:r>
      <w:r w:rsidR="001C7676" w:rsidRPr="001C7676">
        <w:rPr>
          <w:rFonts w:ascii="Times New Roman" w:hAnsi="Times New Roman"/>
          <w:i/>
          <w:iCs/>
          <w:color w:val="FF0000"/>
          <w:sz w:val="24"/>
          <w:szCs w:val="24"/>
          <w:lang w:val="kk-KZ" w:eastAsia="zh-CN"/>
        </w:rPr>
        <w:t xml:space="preserve"> 30)</w:t>
      </w:r>
    </w:p>
    <w:p w:rsidR="00423056" w:rsidRPr="00423056" w:rsidRDefault="00423056" w:rsidP="00FA29E1">
      <w:pPr>
        <w:spacing w:after="0" w:line="1" w:lineRule="exact"/>
        <w:jc w:val="both"/>
        <w:rPr>
          <w:rFonts w:ascii="Times New Roman" w:eastAsiaTheme="minorEastAsia" w:hAnsi="Times New Roman"/>
          <w:sz w:val="20"/>
          <w:szCs w:val="20"/>
          <w:lang w:val="kk-KZ" w:eastAsia="zh-CN"/>
        </w:rPr>
      </w:pPr>
    </w:p>
    <w:p w:rsidR="00423056" w:rsidRPr="00423056" w:rsidRDefault="00423056" w:rsidP="001C7676">
      <w:pPr>
        <w:tabs>
          <w:tab w:val="left" w:pos="0"/>
        </w:tabs>
        <w:spacing w:after="0" w:line="240" w:lineRule="auto"/>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тармақшамен толықтырылды.</w:t>
      </w:r>
    </w:p>
    <w:p w:rsidR="00423056" w:rsidRPr="00423056" w:rsidRDefault="00423056" w:rsidP="00FA29E1">
      <w:pPr>
        <w:spacing w:after="0" w:line="16" w:lineRule="exact"/>
        <w:jc w:val="both"/>
        <w:rPr>
          <w:rFonts w:ascii="Times New Roman" w:hAnsi="Times New Roman"/>
          <w:i/>
          <w:iCs/>
          <w:color w:val="FF0000"/>
          <w:sz w:val="24"/>
          <w:szCs w:val="24"/>
          <w:lang w:val="kk-KZ" w:eastAsia="zh-CN"/>
        </w:rPr>
      </w:pPr>
    </w:p>
    <w:p w:rsidR="00423056" w:rsidRPr="00423056" w:rsidRDefault="00423056" w:rsidP="00846964">
      <w:pPr>
        <w:numPr>
          <w:ilvl w:val="1"/>
          <w:numId w:val="15"/>
        </w:numPr>
        <w:tabs>
          <w:tab w:val="left" w:pos="1362"/>
        </w:tabs>
        <w:spacing w:after="0" w:line="234" w:lineRule="auto"/>
        <w:ind w:left="107" w:firstLine="776"/>
        <w:jc w:val="both"/>
        <w:rPr>
          <w:rFonts w:ascii="Times New Roman" w:hAnsi="Times New Roman"/>
          <w:sz w:val="28"/>
          <w:szCs w:val="28"/>
          <w:lang w:val="kk-KZ" w:eastAsia="zh-CN"/>
        </w:rPr>
      </w:pPr>
      <w:r w:rsidRPr="00423056">
        <w:rPr>
          <w:rFonts w:ascii="Times New Roman" w:hAnsi="Times New Roman"/>
          <w:sz w:val="28"/>
          <w:szCs w:val="28"/>
          <w:lang w:val="kk-KZ" w:eastAsia="zh-CN"/>
        </w:rPr>
        <w:t>имидж өнімдеріне жататын тауарларды, сондай-ақ имидж өнімдерін жасау бойынша жұмыстарды, қызметтерді сатып алу;</w:t>
      </w:r>
    </w:p>
    <w:p w:rsidR="00423056" w:rsidRPr="00423056" w:rsidRDefault="00423056" w:rsidP="00FA29E1">
      <w:pPr>
        <w:spacing w:after="0" w:line="231" w:lineRule="auto"/>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3.1- тармақ Қамқоршылық кеңестің 2016 жылғы 28 желтоқсандағы №25  шешіміне сәйкес 31) тармақшамен толықтырылды.</w:t>
      </w:r>
    </w:p>
    <w:p w:rsidR="00423056" w:rsidRPr="00423056" w:rsidRDefault="00423056" w:rsidP="00846964">
      <w:pPr>
        <w:numPr>
          <w:ilvl w:val="1"/>
          <w:numId w:val="15"/>
        </w:numPr>
        <w:tabs>
          <w:tab w:val="left" w:pos="1362"/>
        </w:tabs>
        <w:spacing w:after="0" w:line="234" w:lineRule="auto"/>
        <w:ind w:left="107" w:firstLine="776"/>
        <w:jc w:val="both"/>
        <w:rPr>
          <w:rFonts w:ascii="Times New Roman" w:hAnsi="Times New Roman"/>
          <w:sz w:val="28"/>
          <w:szCs w:val="28"/>
          <w:lang w:val="kk-KZ" w:eastAsia="zh-CN"/>
        </w:rPr>
      </w:pPr>
      <w:r w:rsidRPr="00423056">
        <w:rPr>
          <w:rFonts w:ascii="Times New Roman" w:eastAsiaTheme="minorEastAsia" w:hAnsi="Times New Roman"/>
          <w:bCs/>
          <w:sz w:val="28"/>
          <w:szCs w:val="28"/>
          <w:lang w:val="kk-KZ" w:eastAsia="zh-CN"/>
        </w:rPr>
        <w:lastRenderedPageBreak/>
        <w:t>«Назарбаев Университеті» үшін сатып алу қорытындылары бойынша анықталған өнім берушіден «Назарбаев Университеті» ұйымдарының жылдық қаржылық есептілік аудиті бойынша қызметтерді сатып алу.</w:t>
      </w:r>
    </w:p>
    <w:p w:rsidR="00423056" w:rsidRPr="00423056" w:rsidRDefault="00423056" w:rsidP="00FA29E1">
      <w:pPr>
        <w:spacing w:after="0" w:line="15" w:lineRule="exact"/>
        <w:jc w:val="both"/>
        <w:rPr>
          <w:rFonts w:ascii="Times New Roman" w:hAnsi="Times New Roman"/>
          <w:sz w:val="28"/>
          <w:szCs w:val="28"/>
          <w:lang w:val="kk-KZ" w:eastAsia="zh-CN"/>
        </w:rPr>
      </w:pPr>
    </w:p>
    <w:p w:rsidR="00423056" w:rsidRPr="00423056" w:rsidRDefault="00423056" w:rsidP="00FA29E1">
      <w:pPr>
        <w:spacing w:after="0" w:line="237" w:lineRule="auto"/>
        <w:ind w:left="107"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3.2. Ережелердің 3.1.-тармағында көзделген жағдайларда сатып алу Қазақстан Республикасының азаматтық заңнамасына сәйкес Ережелердің 2.2.-тармағының 4), 5) тармақшаларында көзделген қағидаттар сақталып, жүзеге асырылады.</w:t>
      </w:r>
    </w:p>
    <w:p w:rsidR="00423056" w:rsidRPr="00423056" w:rsidRDefault="00423056" w:rsidP="00FA29E1">
      <w:pPr>
        <w:spacing w:after="0" w:line="17" w:lineRule="exact"/>
        <w:jc w:val="both"/>
        <w:rPr>
          <w:rFonts w:ascii="Times New Roman" w:hAnsi="Times New Roman"/>
          <w:sz w:val="28"/>
          <w:szCs w:val="28"/>
          <w:lang w:val="kk-KZ" w:eastAsia="zh-CN"/>
        </w:rPr>
      </w:pPr>
    </w:p>
    <w:p w:rsidR="00423056" w:rsidRPr="00423056" w:rsidRDefault="00423056" w:rsidP="00FA29E1">
      <w:pPr>
        <w:spacing w:after="0" w:line="236" w:lineRule="auto"/>
        <w:ind w:left="107"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Сатып алу туралы шартты өнім беруші ұсынған нысанда жасауға Қазақстан Республикасы заңнамасының талаптарын ескере отырып рұқсат етіледі.</w:t>
      </w:r>
    </w:p>
    <w:p w:rsidR="00423056" w:rsidRPr="00423056" w:rsidRDefault="00423056" w:rsidP="00FA29E1">
      <w:pPr>
        <w:spacing w:after="0" w:line="330" w:lineRule="exact"/>
        <w:jc w:val="both"/>
        <w:rPr>
          <w:rFonts w:ascii="Times New Roman" w:eastAsiaTheme="minorEastAsia" w:hAnsi="Times New Roman"/>
          <w:sz w:val="20"/>
          <w:szCs w:val="20"/>
          <w:lang w:val="kk-KZ" w:eastAsia="zh-CN"/>
        </w:rPr>
      </w:pPr>
    </w:p>
    <w:p w:rsidR="00423056" w:rsidRPr="00423056" w:rsidRDefault="00423056" w:rsidP="00846964">
      <w:pPr>
        <w:numPr>
          <w:ilvl w:val="0"/>
          <w:numId w:val="16"/>
        </w:numPr>
        <w:tabs>
          <w:tab w:val="left" w:pos="3787"/>
        </w:tabs>
        <w:spacing w:after="0" w:line="240" w:lineRule="auto"/>
        <w:ind w:left="3787" w:hanging="282"/>
        <w:jc w:val="both"/>
        <w:rPr>
          <w:rFonts w:ascii="Times New Roman" w:hAnsi="Times New Roman"/>
          <w:b/>
          <w:bCs/>
          <w:sz w:val="28"/>
          <w:szCs w:val="28"/>
          <w:lang w:val="kk-KZ" w:eastAsia="zh-CN"/>
        </w:rPr>
      </w:pPr>
      <w:r w:rsidRPr="00423056">
        <w:rPr>
          <w:rFonts w:ascii="Times New Roman" w:hAnsi="Times New Roman"/>
          <w:b/>
          <w:bCs/>
          <w:sz w:val="28"/>
          <w:szCs w:val="28"/>
          <w:lang w:val="kk-KZ" w:eastAsia="zh-CN"/>
        </w:rPr>
        <w:t>Сатып алу тәсілдері</w:t>
      </w:r>
    </w:p>
    <w:p w:rsidR="00423056" w:rsidRPr="00423056" w:rsidRDefault="00423056" w:rsidP="00FA29E1">
      <w:pPr>
        <w:spacing w:after="0" w:line="330"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4" w:lineRule="auto"/>
        <w:ind w:left="107" w:firstLine="708"/>
        <w:jc w:val="both"/>
        <w:rPr>
          <w:rFonts w:ascii="Times New Roman" w:eastAsiaTheme="minorEastAsia" w:hAnsi="Times New Roman"/>
          <w:sz w:val="20"/>
          <w:szCs w:val="20"/>
          <w:lang w:val="kk-KZ" w:eastAsia="zh-CN"/>
        </w:rPr>
      </w:pPr>
      <w:r w:rsidRPr="00423056">
        <w:rPr>
          <w:rFonts w:ascii="Times New Roman" w:hAnsi="Times New Roman"/>
          <w:sz w:val="27"/>
          <w:szCs w:val="27"/>
          <w:lang w:val="kk-KZ" w:eastAsia="zh-CN"/>
        </w:rPr>
        <w:t xml:space="preserve">4.1. </w:t>
      </w:r>
      <w:r w:rsidRPr="00423056">
        <w:rPr>
          <w:rFonts w:ascii="Times New Roman" w:hAnsi="Times New Roman"/>
          <w:sz w:val="28"/>
          <w:szCs w:val="28"/>
          <w:lang w:val="kk-KZ" w:eastAsia="zh-CN"/>
        </w:rPr>
        <w:t>Ережелердің</w:t>
      </w:r>
      <w:r w:rsidRPr="00423056">
        <w:rPr>
          <w:rFonts w:ascii="Times New Roman" w:hAnsi="Times New Roman"/>
          <w:sz w:val="27"/>
          <w:szCs w:val="27"/>
          <w:lang w:val="kk-KZ" w:eastAsia="zh-CN"/>
        </w:rPr>
        <w:t xml:space="preserve"> </w:t>
      </w:r>
      <w:r w:rsidRPr="00423056">
        <w:rPr>
          <w:rFonts w:ascii="Times New Roman" w:hAnsi="Times New Roman"/>
          <w:sz w:val="28"/>
          <w:szCs w:val="28"/>
          <w:lang w:val="kk-KZ" w:eastAsia="zh-CN"/>
        </w:rPr>
        <w:t>3.1.-</w:t>
      </w:r>
      <w:r w:rsidRPr="00423056">
        <w:rPr>
          <w:rFonts w:ascii="Times New Roman" w:hAnsi="Times New Roman"/>
          <w:sz w:val="27"/>
          <w:szCs w:val="27"/>
          <w:lang w:val="kk-KZ" w:eastAsia="zh-CN"/>
        </w:rPr>
        <w:t xml:space="preserve"> </w:t>
      </w:r>
      <w:r w:rsidRPr="00423056">
        <w:rPr>
          <w:rFonts w:ascii="Times New Roman" w:hAnsi="Times New Roman"/>
          <w:sz w:val="28"/>
          <w:szCs w:val="28"/>
          <w:lang w:val="kk-KZ" w:eastAsia="zh-CN"/>
        </w:rPr>
        <w:t>тармағында көзделген жағдайларды қоспағанда,</w:t>
      </w:r>
      <w:r w:rsidRPr="00423056">
        <w:rPr>
          <w:rFonts w:ascii="Times New Roman" w:hAnsi="Times New Roman"/>
          <w:sz w:val="27"/>
          <w:szCs w:val="27"/>
          <w:lang w:val="kk-KZ" w:eastAsia="zh-CN"/>
        </w:rPr>
        <w:t xml:space="preserve"> </w:t>
      </w:r>
      <w:r w:rsidRPr="00423056">
        <w:rPr>
          <w:rFonts w:ascii="Times New Roman" w:hAnsi="Times New Roman"/>
          <w:sz w:val="28"/>
          <w:szCs w:val="28"/>
          <w:lang w:val="kk-KZ" w:eastAsia="zh-CN"/>
        </w:rPr>
        <w:t>сатып алу мынадай тәсілдердің бірімен жүзеге асырылады:</w:t>
      </w:r>
    </w:p>
    <w:p w:rsidR="00423056" w:rsidRPr="00423056" w:rsidRDefault="00423056" w:rsidP="00FA29E1">
      <w:pPr>
        <w:spacing w:after="0" w:line="2" w:lineRule="exact"/>
        <w:jc w:val="both"/>
        <w:rPr>
          <w:rFonts w:ascii="Times New Roman" w:eastAsiaTheme="minorEastAsia" w:hAnsi="Times New Roman"/>
          <w:sz w:val="20"/>
          <w:szCs w:val="20"/>
          <w:lang w:val="kk-KZ" w:eastAsia="zh-CN"/>
        </w:rPr>
      </w:pPr>
    </w:p>
    <w:p w:rsidR="00423056" w:rsidRPr="00423056" w:rsidRDefault="00423056" w:rsidP="00846964">
      <w:pPr>
        <w:numPr>
          <w:ilvl w:val="0"/>
          <w:numId w:val="17"/>
        </w:numPr>
        <w:tabs>
          <w:tab w:val="left" w:pos="1107"/>
        </w:tabs>
        <w:spacing w:after="0" w:line="240" w:lineRule="auto"/>
        <w:ind w:left="1107" w:hanging="293"/>
        <w:jc w:val="both"/>
        <w:rPr>
          <w:rFonts w:ascii="Times New Roman" w:hAnsi="Times New Roman"/>
          <w:sz w:val="27"/>
          <w:szCs w:val="27"/>
          <w:lang w:val="kk-KZ" w:eastAsia="zh-CN"/>
        </w:rPr>
      </w:pPr>
      <w:r w:rsidRPr="00423056">
        <w:rPr>
          <w:rFonts w:ascii="Times New Roman" w:hAnsi="Times New Roman"/>
          <w:sz w:val="28"/>
          <w:szCs w:val="28"/>
          <w:lang w:val="kk-KZ" w:eastAsia="zh-CN"/>
        </w:rPr>
        <w:t>тендер (екі кезеңдік тендер);</w:t>
      </w:r>
    </w:p>
    <w:p w:rsidR="00423056" w:rsidRPr="00423056" w:rsidRDefault="00423056" w:rsidP="00846964">
      <w:pPr>
        <w:numPr>
          <w:ilvl w:val="0"/>
          <w:numId w:val="17"/>
        </w:numPr>
        <w:tabs>
          <w:tab w:val="left" w:pos="1107"/>
        </w:tabs>
        <w:spacing w:after="0" w:line="240" w:lineRule="auto"/>
        <w:ind w:left="1107" w:hanging="293"/>
        <w:jc w:val="both"/>
        <w:rPr>
          <w:rFonts w:ascii="Times New Roman" w:hAnsi="Times New Roman"/>
          <w:sz w:val="27"/>
          <w:szCs w:val="27"/>
          <w:lang w:val="kk-KZ" w:eastAsia="zh-CN"/>
        </w:rPr>
      </w:pPr>
      <w:r w:rsidRPr="00423056">
        <w:rPr>
          <w:rFonts w:ascii="Times New Roman" w:hAnsi="Times New Roman"/>
          <w:sz w:val="28"/>
          <w:szCs w:val="28"/>
          <w:lang w:val="kk-KZ" w:eastAsia="zh-CN"/>
        </w:rPr>
        <w:t>баға ұсыныстарын сұрату;</w:t>
      </w:r>
    </w:p>
    <w:p w:rsidR="00423056" w:rsidRPr="00423056" w:rsidRDefault="00423056" w:rsidP="00FA29E1">
      <w:pPr>
        <w:spacing w:after="0" w:line="1" w:lineRule="exact"/>
        <w:jc w:val="both"/>
        <w:rPr>
          <w:rFonts w:ascii="Times New Roman" w:hAnsi="Times New Roman"/>
          <w:sz w:val="27"/>
          <w:szCs w:val="27"/>
          <w:lang w:val="kk-KZ" w:eastAsia="zh-CN"/>
        </w:rPr>
      </w:pPr>
    </w:p>
    <w:p w:rsidR="00423056" w:rsidRPr="00423056" w:rsidRDefault="00423056" w:rsidP="00846964">
      <w:pPr>
        <w:numPr>
          <w:ilvl w:val="0"/>
          <w:numId w:val="17"/>
        </w:numPr>
        <w:tabs>
          <w:tab w:val="left" w:pos="1107"/>
        </w:tabs>
        <w:spacing w:after="0" w:line="240" w:lineRule="auto"/>
        <w:ind w:left="1107" w:hanging="293"/>
        <w:jc w:val="both"/>
        <w:rPr>
          <w:rFonts w:ascii="Times New Roman" w:hAnsi="Times New Roman"/>
          <w:sz w:val="27"/>
          <w:szCs w:val="27"/>
          <w:lang w:val="kk-KZ" w:eastAsia="zh-CN"/>
        </w:rPr>
      </w:pPr>
      <w:r w:rsidRPr="00423056">
        <w:rPr>
          <w:rFonts w:ascii="Times New Roman" w:hAnsi="Times New Roman"/>
          <w:sz w:val="28"/>
          <w:szCs w:val="28"/>
          <w:lang w:val="kk-KZ" w:eastAsia="zh-CN"/>
        </w:rPr>
        <w:t>бір көзден алу;</w:t>
      </w:r>
    </w:p>
    <w:p w:rsidR="00423056" w:rsidRPr="00423056" w:rsidRDefault="00423056" w:rsidP="00846964">
      <w:pPr>
        <w:numPr>
          <w:ilvl w:val="0"/>
          <w:numId w:val="17"/>
        </w:numPr>
        <w:tabs>
          <w:tab w:val="left" w:pos="1107"/>
        </w:tabs>
        <w:spacing w:after="0" w:line="240" w:lineRule="auto"/>
        <w:ind w:left="1107" w:hanging="293"/>
        <w:jc w:val="both"/>
        <w:rPr>
          <w:rFonts w:ascii="Times New Roman" w:hAnsi="Times New Roman"/>
          <w:sz w:val="27"/>
          <w:szCs w:val="27"/>
          <w:lang w:val="kk-KZ" w:eastAsia="zh-CN"/>
        </w:rPr>
      </w:pPr>
      <w:r w:rsidRPr="00423056">
        <w:rPr>
          <w:rFonts w:ascii="Times New Roman" w:hAnsi="Times New Roman"/>
          <w:sz w:val="28"/>
          <w:szCs w:val="28"/>
          <w:lang w:val="kk-KZ" w:eastAsia="zh-CN"/>
        </w:rPr>
        <w:t>мамандандырылған өнім берушілерден сатып алу.</w:t>
      </w:r>
    </w:p>
    <w:p w:rsidR="00423056" w:rsidRPr="00423056" w:rsidRDefault="00423056" w:rsidP="00FA29E1">
      <w:pPr>
        <w:spacing w:after="0" w:line="9" w:lineRule="exact"/>
        <w:jc w:val="both"/>
        <w:rPr>
          <w:rFonts w:ascii="Times New Roman" w:eastAsiaTheme="minorEastAsia" w:hAnsi="Times New Roman"/>
          <w:sz w:val="20"/>
          <w:szCs w:val="20"/>
          <w:lang w:val="kk-KZ" w:eastAsia="zh-CN"/>
        </w:rPr>
      </w:pPr>
    </w:p>
    <w:p w:rsidR="00423056" w:rsidRPr="00423056" w:rsidRDefault="00423056" w:rsidP="001C7676">
      <w:pPr>
        <w:spacing w:after="0" w:line="234" w:lineRule="auto"/>
        <w:ind w:left="107" w:right="49"/>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Алтыншы абзацқа Қамқоршылық кеңестің 2015 жылғы 06 желтоқсандағы №21 шешіміне сәйкес толықтырулар енгізілді.</w:t>
      </w:r>
    </w:p>
    <w:p w:rsidR="00423056" w:rsidRPr="00423056" w:rsidRDefault="00423056" w:rsidP="00FA29E1">
      <w:pPr>
        <w:spacing w:after="0" w:line="18"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6" w:lineRule="auto"/>
        <w:ind w:left="107" w:right="20" w:firstLine="720"/>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Комиссия/сатып алуды ұйымдастырушы сатып алуды бір көзден алу әсілімен жүзеге асыру туралы шешім қабылдаған жағдайды қоспағанда, сатып алуды жүзеге асыру тәсілін тапсырыс беруші Ережелерге сәйкес таңдап алады.</w:t>
      </w:r>
    </w:p>
    <w:p w:rsidR="00423056" w:rsidRPr="00423056" w:rsidRDefault="00423056" w:rsidP="00FA29E1">
      <w:pPr>
        <w:spacing w:after="0" w:line="1"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40" w:lineRule="auto"/>
        <w:ind w:left="80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Ережелерде көзделген тәсілдермен жүзеге асырылатын сатып алу.</w:t>
      </w:r>
    </w:p>
    <w:p w:rsidR="00423056" w:rsidRPr="00423056" w:rsidRDefault="00423056" w:rsidP="00FA29E1">
      <w:pPr>
        <w:spacing w:after="0" w:line="14"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5" w:lineRule="auto"/>
        <w:ind w:left="107"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«Назарбаев Университеті» ішкі құжатымен белгіленген тәтіппен электрондық сатып алу арқылы жүргізілуі мүмкін.</w:t>
      </w:r>
    </w:p>
    <w:p w:rsidR="00423056" w:rsidRPr="00423056" w:rsidRDefault="00423056" w:rsidP="00FA29E1">
      <w:pPr>
        <w:spacing w:after="0" w:line="2"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40" w:lineRule="auto"/>
        <w:ind w:left="807"/>
        <w:jc w:val="both"/>
        <w:rPr>
          <w:rFonts w:ascii="Times New Roman" w:eastAsiaTheme="minorEastAsia" w:hAnsi="Times New Roman"/>
          <w:sz w:val="20"/>
          <w:szCs w:val="20"/>
          <w:lang w:val="kk-KZ" w:eastAsia="zh-CN"/>
        </w:rPr>
      </w:pPr>
      <w:r w:rsidRPr="00423056">
        <w:rPr>
          <w:rFonts w:ascii="Times New Roman" w:hAnsi="Times New Roman"/>
          <w:sz w:val="27"/>
          <w:szCs w:val="27"/>
          <w:lang w:val="kk-KZ" w:eastAsia="zh-CN"/>
        </w:rPr>
        <w:t xml:space="preserve">4.2.  </w:t>
      </w:r>
      <w:r w:rsidRPr="00423056">
        <w:rPr>
          <w:rFonts w:ascii="Times New Roman" w:hAnsi="Times New Roman"/>
          <w:sz w:val="28"/>
          <w:szCs w:val="28"/>
          <w:lang w:val="kk-KZ" w:eastAsia="zh-CN"/>
        </w:rPr>
        <w:t>Тапсырыс беруші/сатып алуды ұйымдастырушы сатып алуды жүзеге</w:t>
      </w:r>
    </w:p>
    <w:p w:rsidR="00423056" w:rsidRPr="00423056" w:rsidRDefault="00423056" w:rsidP="00FA29E1">
      <w:pPr>
        <w:spacing w:after="0" w:line="240" w:lineRule="auto"/>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асыру кезінде:</w:t>
      </w:r>
    </w:p>
    <w:p w:rsidR="00423056" w:rsidRPr="00423056" w:rsidRDefault="00423056" w:rsidP="00FA29E1">
      <w:pPr>
        <w:spacing w:after="0" w:line="13" w:lineRule="exact"/>
        <w:jc w:val="both"/>
        <w:rPr>
          <w:rFonts w:ascii="Times New Roman" w:eastAsiaTheme="minorEastAsia" w:hAnsi="Times New Roman"/>
          <w:sz w:val="20"/>
          <w:szCs w:val="20"/>
          <w:lang w:val="kk-KZ" w:eastAsia="zh-CN"/>
        </w:rPr>
      </w:pPr>
    </w:p>
    <w:p w:rsidR="00423056" w:rsidRPr="00423056" w:rsidRDefault="00423056" w:rsidP="00846964">
      <w:pPr>
        <w:numPr>
          <w:ilvl w:val="0"/>
          <w:numId w:val="18"/>
        </w:numPr>
        <w:tabs>
          <w:tab w:val="left" w:pos="994"/>
        </w:tabs>
        <w:spacing w:after="0" w:line="236" w:lineRule="auto"/>
        <w:ind w:firstLine="707"/>
        <w:jc w:val="both"/>
        <w:rPr>
          <w:rFonts w:ascii="Times New Roman" w:hAnsi="Times New Roman"/>
          <w:sz w:val="27"/>
          <w:szCs w:val="27"/>
          <w:lang w:val="kk-KZ" w:eastAsia="zh-CN"/>
        </w:rPr>
      </w:pPr>
      <w:r w:rsidRPr="00423056">
        <w:rPr>
          <w:rFonts w:ascii="Times New Roman" w:hAnsi="Times New Roman"/>
          <w:sz w:val="28"/>
          <w:szCs w:val="28"/>
          <w:lang w:val="kk-KZ" w:eastAsia="zh-CN"/>
        </w:rPr>
        <w:t>тауарларды, жұмыстарды, қызметтерді ұқсас сипаттамалары мен құрамдауыштары бойынша немесе оларды жеткізу (орындау, қызмет көрсету) орны бойынша лоттарға бөлуге;</w:t>
      </w:r>
    </w:p>
    <w:p w:rsidR="00423056" w:rsidRPr="00423056" w:rsidRDefault="00423056" w:rsidP="00FA29E1">
      <w:pPr>
        <w:spacing w:after="0" w:line="15" w:lineRule="exact"/>
        <w:jc w:val="both"/>
        <w:rPr>
          <w:rFonts w:ascii="Times New Roman" w:hAnsi="Times New Roman"/>
          <w:sz w:val="27"/>
          <w:szCs w:val="27"/>
          <w:lang w:val="kk-KZ" w:eastAsia="zh-CN"/>
        </w:rPr>
      </w:pPr>
    </w:p>
    <w:p w:rsidR="00423056" w:rsidRPr="00423056" w:rsidRDefault="00423056" w:rsidP="00846964">
      <w:pPr>
        <w:numPr>
          <w:ilvl w:val="0"/>
          <w:numId w:val="18"/>
        </w:numPr>
        <w:tabs>
          <w:tab w:val="left" w:pos="994"/>
        </w:tabs>
        <w:spacing w:after="0" w:line="237" w:lineRule="auto"/>
        <w:ind w:right="20" w:firstLine="707"/>
        <w:jc w:val="both"/>
        <w:rPr>
          <w:rFonts w:ascii="Times New Roman" w:hAnsi="Times New Roman"/>
          <w:sz w:val="27"/>
          <w:szCs w:val="27"/>
          <w:lang w:val="kk-KZ" w:eastAsia="zh-CN"/>
        </w:rPr>
      </w:pPr>
      <w:r w:rsidRPr="00423056">
        <w:rPr>
          <w:rFonts w:ascii="Times New Roman" w:hAnsi="Times New Roman"/>
          <w:sz w:val="28"/>
          <w:szCs w:val="28"/>
          <w:lang w:val="kk-KZ" w:eastAsia="zh-CN"/>
        </w:rPr>
        <w:t>бір лотта күрделі техникалық сипаттамалары мен ерекшеліктері бар және бірнеше өзара байланысты құрамдауыштардан тұратын тауарларды, жұмыстарды, қызметтерді көздеуге құқылы.</w:t>
      </w:r>
    </w:p>
    <w:p w:rsidR="00423056" w:rsidRPr="00423056" w:rsidRDefault="00423056" w:rsidP="00FA29E1">
      <w:pPr>
        <w:spacing w:after="0" w:line="13" w:lineRule="exact"/>
        <w:jc w:val="both"/>
        <w:rPr>
          <w:rFonts w:ascii="Times New Roman" w:hAnsi="Times New Roman"/>
          <w:sz w:val="27"/>
          <w:szCs w:val="27"/>
          <w:lang w:val="kk-KZ" w:eastAsia="zh-CN"/>
        </w:rPr>
      </w:pPr>
    </w:p>
    <w:p w:rsidR="00423056" w:rsidRPr="00423056" w:rsidRDefault="00423056" w:rsidP="00FA29E1">
      <w:pPr>
        <w:spacing w:after="0" w:line="236" w:lineRule="auto"/>
        <w:ind w:firstLine="708"/>
        <w:jc w:val="both"/>
        <w:rPr>
          <w:rFonts w:ascii="Times New Roman" w:hAnsi="Times New Roman"/>
          <w:sz w:val="27"/>
          <w:szCs w:val="27"/>
          <w:lang w:val="kk-KZ" w:eastAsia="zh-CN"/>
        </w:rPr>
      </w:pPr>
      <w:r w:rsidRPr="00423056">
        <w:rPr>
          <w:rFonts w:ascii="Times New Roman" w:hAnsi="Times New Roman"/>
          <w:sz w:val="28"/>
          <w:szCs w:val="28"/>
          <w:lang w:val="kk-KZ" w:eastAsia="zh-CN"/>
        </w:rPr>
        <w:t>Сатып алуға қатысуға берілген құжаттарды қарау және Ереженің осы тармағында көрсетілген жағдайларда жеңімпазды айқындау әрбір лот бойынша жеке жүзеге асырылады.</w:t>
      </w:r>
    </w:p>
    <w:p w:rsidR="00423056" w:rsidRPr="00423056" w:rsidRDefault="00423056" w:rsidP="00FA29E1">
      <w:pPr>
        <w:spacing w:after="0" w:line="14" w:lineRule="exact"/>
        <w:jc w:val="both"/>
        <w:rPr>
          <w:rFonts w:ascii="Times New Roman" w:hAnsi="Times New Roman"/>
          <w:sz w:val="27"/>
          <w:szCs w:val="27"/>
          <w:lang w:val="kk-KZ" w:eastAsia="zh-CN"/>
        </w:rPr>
      </w:pPr>
    </w:p>
    <w:p w:rsidR="00423056" w:rsidRPr="00423056" w:rsidRDefault="00423056" w:rsidP="00FA29E1">
      <w:pPr>
        <w:spacing w:after="0" w:line="237" w:lineRule="auto"/>
        <w:ind w:firstLine="708"/>
        <w:jc w:val="both"/>
        <w:rPr>
          <w:rFonts w:ascii="Times New Roman" w:hAnsi="Times New Roman"/>
          <w:sz w:val="27"/>
          <w:szCs w:val="27"/>
          <w:lang w:val="kk-KZ" w:eastAsia="zh-CN"/>
        </w:rPr>
      </w:pPr>
      <w:r w:rsidRPr="00423056">
        <w:rPr>
          <w:rFonts w:ascii="Times New Roman" w:hAnsi="Times New Roman"/>
          <w:sz w:val="27"/>
          <w:szCs w:val="27"/>
          <w:lang w:val="kk-KZ" w:eastAsia="zh-CN"/>
        </w:rPr>
        <w:t xml:space="preserve">4.3. </w:t>
      </w:r>
      <w:r w:rsidRPr="00423056">
        <w:rPr>
          <w:rFonts w:ascii="Times New Roman" w:hAnsi="Times New Roman"/>
          <w:sz w:val="28"/>
          <w:szCs w:val="28"/>
          <w:lang w:val="kk-KZ" w:eastAsia="zh-CN"/>
        </w:rPr>
        <w:t>Әлеуетті өнім берушінің қосалқы мердігерлерге</w:t>
      </w:r>
      <w:r w:rsidRPr="00423056">
        <w:rPr>
          <w:rFonts w:ascii="Times New Roman" w:hAnsi="Times New Roman"/>
          <w:sz w:val="27"/>
          <w:szCs w:val="27"/>
          <w:lang w:val="kk-KZ" w:eastAsia="zh-CN"/>
        </w:rPr>
        <w:t xml:space="preserve"> </w:t>
      </w:r>
      <w:r w:rsidRPr="00423056">
        <w:rPr>
          <w:rFonts w:ascii="Times New Roman" w:hAnsi="Times New Roman"/>
          <w:sz w:val="28"/>
          <w:szCs w:val="28"/>
          <w:lang w:val="kk-KZ" w:eastAsia="zh-CN"/>
        </w:rPr>
        <w:t>(бірлескен</w:t>
      </w:r>
      <w:r w:rsidRPr="00423056">
        <w:rPr>
          <w:rFonts w:ascii="Times New Roman" w:hAnsi="Times New Roman"/>
          <w:sz w:val="27"/>
          <w:szCs w:val="27"/>
          <w:lang w:val="kk-KZ" w:eastAsia="zh-CN"/>
        </w:rPr>
        <w:t xml:space="preserve"> </w:t>
      </w:r>
      <w:r w:rsidRPr="00423056">
        <w:rPr>
          <w:rFonts w:ascii="Times New Roman" w:hAnsi="Times New Roman"/>
          <w:sz w:val="28"/>
          <w:szCs w:val="28"/>
          <w:lang w:val="kk-KZ" w:eastAsia="zh-CN"/>
        </w:rPr>
        <w:t xml:space="preserve">орындаушыларға) жұмыс көлемінің (мердігерлік бағаның), сондай-ақ қызметтің </w:t>
      </w:r>
      <w:r w:rsidRPr="00423056">
        <w:rPr>
          <w:rFonts w:ascii="Times New Roman" w:hAnsi="Times New Roman"/>
          <w:sz w:val="28"/>
          <w:szCs w:val="28"/>
          <w:lang w:val="kk-KZ" w:eastAsia="zh-CN"/>
        </w:rPr>
        <w:lastRenderedPageBreak/>
        <w:t>жалпы құнынан 2/3 (үштен екі) астам жиынтығын қосалқы мердігерлікке (бірге орындауға) беруге жол берілмейді.</w:t>
      </w:r>
    </w:p>
    <w:p w:rsidR="00423056" w:rsidRPr="00423056" w:rsidRDefault="00423056" w:rsidP="00FA29E1">
      <w:pPr>
        <w:spacing w:after="0" w:line="17" w:lineRule="exact"/>
        <w:jc w:val="both"/>
        <w:rPr>
          <w:rFonts w:ascii="Times New Roman" w:hAnsi="Times New Roman"/>
          <w:sz w:val="27"/>
          <w:szCs w:val="27"/>
          <w:lang w:val="kk-KZ" w:eastAsia="zh-CN"/>
        </w:rPr>
      </w:pPr>
    </w:p>
    <w:p w:rsidR="00423056" w:rsidRPr="00423056" w:rsidRDefault="00423056" w:rsidP="00FA29E1">
      <w:pPr>
        <w:spacing w:after="0" w:line="237" w:lineRule="auto"/>
        <w:ind w:firstLine="708"/>
        <w:jc w:val="both"/>
        <w:rPr>
          <w:rFonts w:ascii="Times New Roman" w:hAnsi="Times New Roman"/>
          <w:sz w:val="27"/>
          <w:szCs w:val="27"/>
          <w:lang w:val="kk-KZ" w:eastAsia="zh-CN"/>
        </w:rPr>
      </w:pPr>
      <w:r w:rsidRPr="00423056">
        <w:rPr>
          <w:rFonts w:ascii="Times New Roman" w:hAnsi="Times New Roman"/>
          <w:sz w:val="27"/>
          <w:szCs w:val="27"/>
          <w:lang w:val="kk-KZ" w:eastAsia="zh-CN"/>
        </w:rPr>
        <w:t xml:space="preserve">4.4. </w:t>
      </w:r>
      <w:r w:rsidRPr="00423056">
        <w:rPr>
          <w:rFonts w:ascii="Times New Roman" w:hAnsi="Times New Roman"/>
          <w:sz w:val="28"/>
          <w:szCs w:val="28"/>
          <w:lang w:val="kk-KZ" w:eastAsia="zh-CN"/>
        </w:rPr>
        <w:t>Әлеуетті өнім беруші сатып алуға қатысуға байланысты өзінің</w:t>
      </w:r>
      <w:r w:rsidRPr="00423056">
        <w:rPr>
          <w:rFonts w:ascii="Times New Roman" w:hAnsi="Times New Roman"/>
          <w:sz w:val="27"/>
          <w:szCs w:val="27"/>
          <w:lang w:val="kk-KZ" w:eastAsia="zh-CN"/>
        </w:rPr>
        <w:t xml:space="preserve"> </w:t>
      </w:r>
      <w:r w:rsidRPr="00423056">
        <w:rPr>
          <w:rFonts w:ascii="Times New Roman" w:hAnsi="Times New Roman"/>
          <w:sz w:val="28"/>
          <w:szCs w:val="28"/>
          <w:lang w:val="kk-KZ" w:eastAsia="zh-CN"/>
        </w:rPr>
        <w:t>барлық шығыстарын өтейді. Сатып алуды ұйымдастырушы, тапсырыс беруші сатып алу қорытындыларына қарамастан осы шығыстарды өтеу бойынша міндеттемелерге жауапты емес.</w:t>
      </w:r>
    </w:p>
    <w:p w:rsidR="00423056" w:rsidRPr="00423056" w:rsidRDefault="00423056" w:rsidP="00FA29E1">
      <w:pPr>
        <w:spacing w:after="0" w:line="330" w:lineRule="exact"/>
        <w:jc w:val="both"/>
        <w:rPr>
          <w:rFonts w:ascii="Times New Roman" w:eastAsiaTheme="minorEastAsia" w:hAnsi="Times New Roman"/>
          <w:sz w:val="20"/>
          <w:szCs w:val="20"/>
          <w:lang w:val="kk-KZ" w:eastAsia="zh-CN"/>
        </w:rPr>
      </w:pPr>
    </w:p>
    <w:p w:rsidR="00423056" w:rsidRPr="00423056" w:rsidRDefault="00423056" w:rsidP="00846964">
      <w:pPr>
        <w:numPr>
          <w:ilvl w:val="0"/>
          <w:numId w:val="19"/>
        </w:numPr>
        <w:tabs>
          <w:tab w:val="left" w:pos="3200"/>
        </w:tabs>
        <w:spacing w:after="0" w:line="240" w:lineRule="auto"/>
        <w:ind w:left="3200" w:hanging="273"/>
        <w:jc w:val="both"/>
        <w:rPr>
          <w:rFonts w:ascii="Times New Roman" w:hAnsi="Times New Roman"/>
          <w:b/>
          <w:bCs/>
          <w:sz w:val="28"/>
          <w:szCs w:val="28"/>
          <w:lang w:val="kk-KZ" w:eastAsia="zh-CN"/>
        </w:rPr>
      </w:pPr>
      <w:r w:rsidRPr="00423056">
        <w:rPr>
          <w:rFonts w:ascii="Times New Roman" w:hAnsi="Times New Roman"/>
          <w:b/>
          <w:bCs/>
          <w:sz w:val="28"/>
          <w:szCs w:val="28"/>
          <w:lang w:val="kk-KZ" w:eastAsia="zh-CN"/>
        </w:rPr>
        <w:t>Тендер тәсілімен сатып алу</w:t>
      </w:r>
    </w:p>
    <w:p w:rsidR="00423056" w:rsidRPr="00423056" w:rsidRDefault="00423056" w:rsidP="00FA29E1">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 Тендер тәсілімен жүзеге асырылатын тауарларды, жұмыстарды, қызметтерді сатып алуды ұйымдастыру және өткізу мынадай:</w:t>
      </w:r>
    </w:p>
    <w:p w:rsidR="00423056" w:rsidRPr="00423056" w:rsidRDefault="00423056" w:rsidP="00FA29E1">
      <w:pPr>
        <w:spacing w:after="0" w:line="16" w:lineRule="exact"/>
        <w:jc w:val="both"/>
        <w:rPr>
          <w:rFonts w:ascii="Times New Roman" w:eastAsiaTheme="minorEastAsia" w:hAnsi="Times New Roman"/>
          <w:sz w:val="20"/>
          <w:szCs w:val="20"/>
          <w:lang w:val="kk-KZ" w:eastAsia="zh-CN"/>
        </w:rPr>
      </w:pPr>
    </w:p>
    <w:p w:rsidR="00423056" w:rsidRPr="00423056" w:rsidRDefault="00423056" w:rsidP="00846964">
      <w:pPr>
        <w:numPr>
          <w:ilvl w:val="0"/>
          <w:numId w:val="20"/>
        </w:numPr>
        <w:tabs>
          <w:tab w:val="left" w:pos="994"/>
        </w:tabs>
        <w:spacing w:after="0" w:line="236" w:lineRule="auto"/>
        <w:ind w:right="20"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тапсырыс беруші мен сатып алудың ұйымдастырушысы бір тұлға болып табылатын жағдайды қоспағанда, тапсырыс берушінің сатып алуды ұйымдастырушыны, тапсырыс берушінің уәкілетті тұлғасын айқындау;</w:t>
      </w:r>
    </w:p>
    <w:p w:rsidR="00423056" w:rsidRPr="00423056" w:rsidRDefault="00423056" w:rsidP="00FA29E1">
      <w:pPr>
        <w:spacing w:after="0" w:line="17" w:lineRule="exact"/>
        <w:jc w:val="both"/>
        <w:rPr>
          <w:rFonts w:ascii="Times New Roman" w:hAnsi="Times New Roman"/>
          <w:sz w:val="28"/>
          <w:szCs w:val="28"/>
          <w:lang w:val="kk-KZ" w:eastAsia="zh-CN"/>
        </w:rPr>
      </w:pPr>
    </w:p>
    <w:p w:rsidR="00423056" w:rsidRPr="00423056" w:rsidRDefault="00423056" w:rsidP="00846964">
      <w:pPr>
        <w:numPr>
          <w:ilvl w:val="0"/>
          <w:numId w:val="20"/>
        </w:numPr>
        <w:tabs>
          <w:tab w:val="left" w:pos="994"/>
        </w:tabs>
        <w:spacing w:after="0" w:line="236"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сатып алуды ұйымдастырушының тендерлік құжаттаманы, комиссияның құрамын қалыптастыру және бекітуі, комиссияның хатшысын тағайындау;</w:t>
      </w:r>
    </w:p>
    <w:p w:rsidR="00423056" w:rsidRPr="00423056" w:rsidRDefault="00423056" w:rsidP="00FA29E1">
      <w:pPr>
        <w:spacing w:after="0" w:line="14" w:lineRule="exact"/>
        <w:jc w:val="both"/>
        <w:rPr>
          <w:rFonts w:ascii="Times New Roman" w:hAnsi="Times New Roman"/>
          <w:sz w:val="28"/>
          <w:szCs w:val="28"/>
          <w:lang w:val="kk-KZ" w:eastAsia="zh-CN"/>
        </w:rPr>
      </w:pPr>
    </w:p>
    <w:p w:rsidR="00423056" w:rsidRPr="00423056" w:rsidRDefault="00423056" w:rsidP="00846964">
      <w:pPr>
        <w:numPr>
          <w:ilvl w:val="0"/>
          <w:numId w:val="20"/>
        </w:numPr>
        <w:tabs>
          <w:tab w:val="left" w:pos="994"/>
        </w:tabs>
        <w:spacing w:after="0" w:line="234"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тендерді өткізу туралы хабарламаны, бекітілген тендерлік құжаттаманы интернет-ресурста жариялау;</w:t>
      </w:r>
    </w:p>
    <w:p w:rsidR="00423056" w:rsidRPr="00423056" w:rsidRDefault="00423056" w:rsidP="00FA29E1">
      <w:pPr>
        <w:spacing w:after="0" w:line="15" w:lineRule="exact"/>
        <w:jc w:val="both"/>
        <w:rPr>
          <w:rFonts w:ascii="Times New Roman" w:hAnsi="Times New Roman"/>
          <w:sz w:val="28"/>
          <w:szCs w:val="28"/>
          <w:lang w:val="kk-KZ" w:eastAsia="zh-CN"/>
        </w:rPr>
      </w:pPr>
    </w:p>
    <w:p w:rsidR="00423056" w:rsidRPr="00423056" w:rsidRDefault="00423056" w:rsidP="00846964">
      <w:pPr>
        <w:numPr>
          <w:ilvl w:val="0"/>
          <w:numId w:val="20"/>
        </w:numPr>
        <w:tabs>
          <w:tab w:val="left" w:pos="994"/>
        </w:tabs>
        <w:spacing w:after="0" w:line="235"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әлеуетті өнім берушілерге тендерлік құжаттаманың ережелерін түсіндіру (сұраған жағдайда);</w:t>
      </w:r>
    </w:p>
    <w:p w:rsidR="00423056" w:rsidRPr="00423056" w:rsidRDefault="00423056" w:rsidP="00FA29E1">
      <w:pPr>
        <w:spacing w:after="0" w:line="2" w:lineRule="exact"/>
        <w:jc w:val="both"/>
        <w:rPr>
          <w:rFonts w:ascii="Times New Roman" w:hAnsi="Times New Roman"/>
          <w:sz w:val="28"/>
          <w:szCs w:val="28"/>
          <w:lang w:val="kk-KZ" w:eastAsia="zh-CN"/>
        </w:rPr>
      </w:pPr>
    </w:p>
    <w:p w:rsidR="00423056" w:rsidRPr="00423056" w:rsidRDefault="00423056" w:rsidP="00846964">
      <w:pPr>
        <w:numPr>
          <w:ilvl w:val="0"/>
          <w:numId w:val="20"/>
        </w:numPr>
        <w:tabs>
          <w:tab w:val="left" w:pos="1000"/>
        </w:tabs>
        <w:spacing w:after="0" w:line="240" w:lineRule="auto"/>
        <w:ind w:left="1000"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әлеуетті өнім берушілердің тендерге қатысуға өтінімдерін тіркеу;</w:t>
      </w:r>
    </w:p>
    <w:p w:rsidR="00423056" w:rsidRPr="00423056" w:rsidRDefault="00423056" w:rsidP="00FA29E1">
      <w:pPr>
        <w:spacing w:after="0" w:line="9" w:lineRule="exact"/>
        <w:jc w:val="both"/>
        <w:rPr>
          <w:rFonts w:ascii="Times New Roman" w:eastAsiaTheme="minorEastAsia" w:hAnsi="Times New Roman"/>
          <w:sz w:val="20"/>
          <w:szCs w:val="20"/>
          <w:lang w:val="kk-KZ" w:eastAsia="zh-CN"/>
        </w:rPr>
      </w:pPr>
    </w:p>
    <w:p w:rsidR="00423056" w:rsidRPr="00423056" w:rsidRDefault="00423056" w:rsidP="001C7676">
      <w:pPr>
        <w:spacing w:after="0" w:line="234" w:lineRule="auto"/>
        <w:ind w:right="49"/>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6)тармақшаға Қамқоршылық кеңестің 2015 жылғ</w:t>
      </w:r>
      <w:r w:rsidR="001C7676">
        <w:rPr>
          <w:rFonts w:ascii="Times New Roman" w:hAnsi="Times New Roman"/>
          <w:i/>
          <w:iCs/>
          <w:color w:val="FF0000"/>
          <w:sz w:val="24"/>
          <w:szCs w:val="24"/>
          <w:lang w:val="kk-KZ" w:eastAsia="zh-CN"/>
        </w:rPr>
        <w:t>ы 06 желтоқсандағы №21 шешіміне</w:t>
      </w:r>
      <w:r w:rsidR="001C7676" w:rsidRPr="001C7676">
        <w:rPr>
          <w:rFonts w:ascii="Times New Roman" w:hAnsi="Times New Roman"/>
          <w:i/>
          <w:iCs/>
          <w:color w:val="FF0000"/>
          <w:sz w:val="24"/>
          <w:szCs w:val="24"/>
          <w:lang w:val="kk-KZ" w:eastAsia="zh-CN"/>
        </w:rPr>
        <w:t xml:space="preserve"> </w:t>
      </w:r>
      <w:r w:rsidRPr="00423056">
        <w:rPr>
          <w:rFonts w:ascii="Times New Roman" w:hAnsi="Times New Roman"/>
          <w:i/>
          <w:iCs/>
          <w:color w:val="FF0000"/>
          <w:sz w:val="24"/>
          <w:szCs w:val="24"/>
          <w:lang w:val="kk-KZ" w:eastAsia="zh-CN"/>
        </w:rPr>
        <w:t>сәйкес толықтырулар енгізілді.</w:t>
      </w:r>
    </w:p>
    <w:p w:rsidR="00423056" w:rsidRPr="00423056" w:rsidRDefault="00423056" w:rsidP="00FA29E1">
      <w:pPr>
        <w:spacing w:after="0" w:line="18" w:lineRule="exact"/>
        <w:jc w:val="both"/>
        <w:rPr>
          <w:rFonts w:ascii="Times New Roman" w:eastAsiaTheme="minorEastAsia" w:hAnsi="Times New Roman"/>
          <w:sz w:val="20"/>
          <w:szCs w:val="20"/>
          <w:lang w:val="kk-KZ" w:eastAsia="zh-CN"/>
        </w:rPr>
      </w:pPr>
    </w:p>
    <w:p w:rsidR="00423056" w:rsidRPr="00423056" w:rsidRDefault="00423056" w:rsidP="00846964">
      <w:pPr>
        <w:numPr>
          <w:ilvl w:val="1"/>
          <w:numId w:val="21"/>
        </w:numPr>
        <w:tabs>
          <w:tab w:val="left" w:pos="871"/>
        </w:tabs>
        <w:spacing w:after="0" w:line="236" w:lineRule="auto"/>
        <w:ind w:firstLine="565"/>
        <w:jc w:val="both"/>
        <w:rPr>
          <w:rFonts w:ascii="Times New Roman" w:hAnsi="Times New Roman"/>
          <w:sz w:val="28"/>
          <w:szCs w:val="28"/>
          <w:lang w:val="kk-KZ" w:eastAsia="zh-CN"/>
        </w:rPr>
      </w:pPr>
      <w:r w:rsidRPr="00423056">
        <w:rPr>
          <w:rFonts w:ascii="Times New Roman" w:hAnsi="Times New Roman"/>
          <w:sz w:val="28"/>
          <w:szCs w:val="28"/>
          <w:lang w:val="kk-KZ" w:eastAsia="zh-CN"/>
        </w:rPr>
        <w:t>тендерге қатысуға берілген өтінімдерді ашу және ашу хаттамасын интернет-ресурста жариялау (электрондық сатып алуды жүзеге асыру кезде қолданылмайды);</w:t>
      </w:r>
    </w:p>
    <w:p w:rsidR="00423056" w:rsidRPr="00423056" w:rsidRDefault="00423056" w:rsidP="00FA29E1">
      <w:pPr>
        <w:spacing w:after="0" w:line="14" w:lineRule="exact"/>
        <w:jc w:val="both"/>
        <w:rPr>
          <w:rFonts w:ascii="Times New Roman" w:hAnsi="Times New Roman"/>
          <w:sz w:val="28"/>
          <w:szCs w:val="28"/>
          <w:lang w:val="kk-KZ" w:eastAsia="zh-CN"/>
        </w:rPr>
      </w:pPr>
    </w:p>
    <w:p w:rsidR="00423056" w:rsidRPr="00423056" w:rsidRDefault="00423056" w:rsidP="00846964">
      <w:pPr>
        <w:numPr>
          <w:ilvl w:val="1"/>
          <w:numId w:val="21"/>
        </w:numPr>
        <w:tabs>
          <w:tab w:val="left" w:pos="994"/>
        </w:tabs>
        <w:spacing w:after="0" w:line="237" w:lineRule="auto"/>
        <w:ind w:firstLine="558"/>
        <w:jc w:val="both"/>
        <w:rPr>
          <w:rFonts w:ascii="Times New Roman" w:hAnsi="Times New Roman"/>
          <w:sz w:val="28"/>
          <w:szCs w:val="28"/>
          <w:lang w:val="kk-KZ" w:eastAsia="zh-CN"/>
        </w:rPr>
      </w:pPr>
      <w:r w:rsidRPr="00423056">
        <w:rPr>
          <w:rFonts w:ascii="Times New Roman" w:hAnsi="Times New Roman"/>
          <w:sz w:val="28"/>
          <w:szCs w:val="28"/>
          <w:lang w:val="kk-KZ" w:eastAsia="zh-CN"/>
        </w:rPr>
        <w:t>біліктілік талаптарына және тендерлік құжаттаманың талаптарына сәйкестігін анықтау үшін әлеуетті өнім берушілердің тендерге қатысу өтінімдерін комиссияның қарауы;</w:t>
      </w:r>
    </w:p>
    <w:p w:rsidR="00423056" w:rsidRPr="00423056" w:rsidRDefault="00423056" w:rsidP="00FA29E1">
      <w:pPr>
        <w:spacing w:after="0" w:line="13" w:lineRule="exact"/>
        <w:jc w:val="both"/>
        <w:rPr>
          <w:rFonts w:ascii="Times New Roman" w:hAnsi="Times New Roman"/>
          <w:sz w:val="28"/>
          <w:szCs w:val="28"/>
          <w:lang w:val="kk-KZ" w:eastAsia="zh-CN"/>
        </w:rPr>
      </w:pPr>
    </w:p>
    <w:p w:rsidR="00423056" w:rsidRPr="00423056" w:rsidRDefault="00423056" w:rsidP="00846964">
      <w:pPr>
        <w:numPr>
          <w:ilvl w:val="1"/>
          <w:numId w:val="21"/>
        </w:numPr>
        <w:tabs>
          <w:tab w:val="left" w:pos="984"/>
        </w:tabs>
        <w:spacing w:after="0" w:line="234" w:lineRule="auto"/>
        <w:ind w:firstLine="556"/>
        <w:jc w:val="both"/>
        <w:rPr>
          <w:rFonts w:ascii="Times New Roman" w:hAnsi="Times New Roman"/>
          <w:sz w:val="28"/>
          <w:szCs w:val="28"/>
          <w:lang w:val="kk-KZ" w:eastAsia="zh-CN"/>
        </w:rPr>
      </w:pPr>
      <w:r w:rsidRPr="00423056">
        <w:rPr>
          <w:rFonts w:ascii="Times New Roman" w:hAnsi="Times New Roman"/>
          <w:sz w:val="28"/>
          <w:szCs w:val="28"/>
          <w:lang w:val="kk-KZ" w:eastAsia="zh-CN"/>
        </w:rPr>
        <w:t>жеңімпазды анықтау үшін тендерге қатысуға берілген өтінімдерді комиссияның бағалауы және салыстыруы;</w:t>
      </w:r>
    </w:p>
    <w:p w:rsidR="00423056" w:rsidRPr="00423056" w:rsidRDefault="00423056" w:rsidP="00FA29E1">
      <w:pPr>
        <w:spacing w:after="0" w:line="2" w:lineRule="exact"/>
        <w:jc w:val="both"/>
        <w:rPr>
          <w:rFonts w:ascii="Times New Roman" w:hAnsi="Times New Roman"/>
          <w:sz w:val="28"/>
          <w:szCs w:val="28"/>
          <w:lang w:val="kk-KZ" w:eastAsia="zh-CN"/>
        </w:rPr>
      </w:pPr>
    </w:p>
    <w:p w:rsidR="00423056" w:rsidRPr="00423056" w:rsidRDefault="00423056" w:rsidP="00846964">
      <w:pPr>
        <w:numPr>
          <w:ilvl w:val="1"/>
          <w:numId w:val="21"/>
        </w:numPr>
        <w:tabs>
          <w:tab w:val="left" w:pos="1000"/>
        </w:tabs>
        <w:spacing w:after="0" w:line="240" w:lineRule="auto"/>
        <w:ind w:left="1000" w:hanging="435"/>
        <w:jc w:val="both"/>
        <w:rPr>
          <w:rFonts w:ascii="Times New Roman" w:hAnsi="Times New Roman"/>
          <w:sz w:val="28"/>
          <w:szCs w:val="28"/>
          <w:lang w:val="kk-KZ" w:eastAsia="zh-CN"/>
        </w:rPr>
      </w:pPr>
      <w:r w:rsidRPr="00423056">
        <w:rPr>
          <w:rFonts w:ascii="Times New Roman" w:hAnsi="Times New Roman"/>
          <w:sz w:val="28"/>
          <w:szCs w:val="28"/>
          <w:lang w:val="kk-KZ" w:eastAsia="zh-CN"/>
        </w:rPr>
        <w:t>қорытындылар туралы хаттаманы интернет-ресурста жариялау;</w:t>
      </w:r>
    </w:p>
    <w:p w:rsidR="00423056" w:rsidRPr="00423056" w:rsidRDefault="00423056" w:rsidP="00846964">
      <w:pPr>
        <w:numPr>
          <w:ilvl w:val="0"/>
          <w:numId w:val="22"/>
        </w:numPr>
        <w:tabs>
          <w:tab w:val="left" w:pos="0"/>
          <w:tab w:val="left" w:pos="1134"/>
        </w:tabs>
        <w:spacing w:after="0" w:line="240" w:lineRule="auto"/>
        <w:ind w:firstLine="567"/>
        <w:jc w:val="both"/>
        <w:rPr>
          <w:rFonts w:ascii="Times New Roman" w:hAnsi="Times New Roman"/>
          <w:sz w:val="28"/>
          <w:szCs w:val="28"/>
          <w:lang w:val="kk-KZ" w:eastAsia="zh-CN"/>
        </w:rPr>
      </w:pPr>
      <w:r w:rsidRPr="00423056">
        <w:rPr>
          <w:rFonts w:ascii="Times New Roman" w:hAnsi="Times New Roman"/>
          <w:sz w:val="28"/>
          <w:szCs w:val="28"/>
          <w:lang w:val="kk-KZ" w:eastAsia="zh-CN"/>
        </w:rPr>
        <w:t>тапсырыс  берушінің  тендер  жеңімпазымен  сатып  алу  туралы  шартты жасау сияқты жүйелі іс-шаралардың орындалуын көздейді.</w:t>
      </w:r>
    </w:p>
    <w:p w:rsidR="00423056" w:rsidRPr="00423056" w:rsidRDefault="00423056" w:rsidP="00FA29E1">
      <w:pPr>
        <w:spacing w:after="0" w:line="13"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6" w:lineRule="auto"/>
        <w:ind w:firstLine="56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5.2. Сатып алуды ұйымдастырушы сатып алу рәсімдерін өткізуді шарттары мен тәртібін анықтау үшін әрбір сатып алуға тендерлік құжаттаманы қалыптастырады.</w:t>
      </w:r>
    </w:p>
    <w:p w:rsidR="00423056" w:rsidRPr="00423056" w:rsidRDefault="00423056" w:rsidP="00FA29E1">
      <w:pPr>
        <w:spacing w:after="0" w:line="15" w:lineRule="exact"/>
        <w:ind w:firstLine="567"/>
        <w:jc w:val="both"/>
        <w:rPr>
          <w:rFonts w:ascii="Times New Roman" w:eastAsiaTheme="minorEastAsia" w:hAnsi="Times New Roman"/>
          <w:sz w:val="20"/>
          <w:szCs w:val="20"/>
          <w:lang w:val="kk-KZ" w:eastAsia="zh-CN"/>
        </w:rPr>
      </w:pPr>
    </w:p>
    <w:p w:rsidR="00423056" w:rsidRPr="00423056" w:rsidRDefault="00423056" w:rsidP="00FA29E1">
      <w:pPr>
        <w:spacing w:after="0" w:line="234" w:lineRule="auto"/>
        <w:ind w:firstLine="56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5.3. Сатып алуды ұйымдастырушы тендерлік құжаттаманы, комиссияның құрамын және хатшыны бекітеді.</w:t>
      </w:r>
    </w:p>
    <w:p w:rsidR="00423056" w:rsidRPr="00423056" w:rsidRDefault="00423056" w:rsidP="00FA29E1">
      <w:pPr>
        <w:spacing w:after="0" w:line="18"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lastRenderedPageBreak/>
        <w:t>5.4. Төраға, төрағаның орынбасары және комиссияның басқа да мүшелері комиссияның мүшелері болып табылады, бұл ретте олардың жалпы құрамы 3 (үш) адамнан кем болмауы тиіс.</w:t>
      </w:r>
    </w:p>
    <w:p w:rsidR="00423056" w:rsidRPr="00423056" w:rsidRDefault="00423056" w:rsidP="00FA29E1">
      <w:pPr>
        <w:spacing w:after="0" w:line="11" w:lineRule="exact"/>
        <w:jc w:val="both"/>
        <w:rPr>
          <w:rFonts w:ascii="Times New Roman" w:eastAsiaTheme="minorEastAsia" w:hAnsi="Times New Roman"/>
          <w:sz w:val="20"/>
          <w:szCs w:val="20"/>
          <w:lang w:val="kk-KZ" w:eastAsia="zh-CN"/>
        </w:rPr>
      </w:pPr>
    </w:p>
    <w:p w:rsidR="00423056" w:rsidRPr="00423056" w:rsidRDefault="00423056" w:rsidP="001C7676">
      <w:pPr>
        <w:spacing w:after="0" w:line="234" w:lineRule="auto"/>
        <w:ind w:right="49"/>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5.5.тармаққа Қамқоршылық кеңестің 2015 жылғы 06 желтоқсандағы №21 шешіміне сәйкес толықтырулар енгізілді.</w:t>
      </w:r>
    </w:p>
    <w:p w:rsidR="00423056" w:rsidRPr="00423056" w:rsidRDefault="00423056" w:rsidP="00FA29E1">
      <w:pPr>
        <w:spacing w:after="0" w:line="18"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8"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 xml:space="preserve">5.5. Комиссия оны құру туралы шешім күшіне енген күннен бастап жұмыс істейді  және  өнім  беруші  тауарларды,  жұмыстарды,  қызметтерді  сатып  алу туралы  шартты  орындауды  қамтамасыз  ету  енгізген  күннен  бастап  немесе Ереженің 2.4-тармағында көзделген жағдай басталғанда өз қызметін тоқтатады; </w:t>
      </w:r>
    </w:p>
    <w:p w:rsidR="00423056" w:rsidRPr="00423056" w:rsidRDefault="00423056" w:rsidP="00FA29E1">
      <w:pPr>
        <w:spacing w:after="0" w:line="238"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5.6.  Комиссияның  ұйымдастырушылық  қызметін  комиссияның  мүшесі</w:t>
      </w:r>
    </w:p>
    <w:p w:rsidR="00423056" w:rsidRPr="00423056" w:rsidRDefault="00423056" w:rsidP="00FA29E1">
      <w:pPr>
        <w:tabs>
          <w:tab w:val="left" w:pos="0"/>
        </w:tabs>
        <w:spacing w:after="0" w:line="238" w:lineRule="auto"/>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болып табылмайтын және комиссияның шешім қабылдау кезінде дауыс беру</w:t>
      </w:r>
    </w:p>
    <w:p w:rsidR="00423056" w:rsidRPr="00423056" w:rsidRDefault="00423056" w:rsidP="00FA29E1">
      <w:pPr>
        <w:spacing w:after="0" w:line="3"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40" w:lineRule="auto"/>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құқығы жоқ комиссияның хатшысы қамтамасыз етеді.</w:t>
      </w:r>
    </w:p>
    <w:p w:rsidR="00423056" w:rsidRPr="00423056" w:rsidRDefault="00423056" w:rsidP="00FA29E1">
      <w:pPr>
        <w:spacing w:after="0" w:line="9" w:lineRule="exact"/>
        <w:jc w:val="both"/>
        <w:rPr>
          <w:rFonts w:ascii="Times New Roman" w:eastAsiaTheme="minorEastAsia" w:hAnsi="Times New Roman"/>
          <w:sz w:val="20"/>
          <w:szCs w:val="20"/>
          <w:lang w:val="kk-KZ" w:eastAsia="zh-CN"/>
        </w:rPr>
      </w:pPr>
    </w:p>
    <w:p w:rsidR="00423056" w:rsidRPr="00423056" w:rsidRDefault="00423056" w:rsidP="001C7676">
      <w:pPr>
        <w:tabs>
          <w:tab w:val="left" w:pos="9923"/>
        </w:tabs>
        <w:spacing w:after="0" w:line="234" w:lineRule="auto"/>
        <w:ind w:right="49"/>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5.7.тармаққа Қамқоршылық кеңестің 2015 жылғы 06 желтоқсандағы №21 шешіміне сәйкес өзгерістер енгізілді.</w:t>
      </w:r>
    </w:p>
    <w:p w:rsidR="00423056" w:rsidRPr="00423056" w:rsidRDefault="00423056" w:rsidP="00FA29E1">
      <w:pPr>
        <w:spacing w:after="0" w:line="18"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5.7. Тапсырыс беруші/сатып алуды ұйымдастырушы техникалық ерекшелікті дайындау, әлеуетті өнім берушілер ұсынатын тауарлардың жұмыстардың, қызметтердің техникалық ерекшеліктерінің (сапалы және/немесе техникалық ерекшеліктерінің) талаптарына сәйкестігін айқындау үшін, тауарлардың, жұмыстардың, қызметтердің сатып алу саласына сәйкес біліктілігі бар және сатып алуды ұйымдастырушымен және оның үлестес тұлғасымен еңбек қатынастарында, сондай-ақ тапсырыс берушінің/сатып алуды ұйымдастырушының басшысымен жақын туыстық қатынастарда тұрмайтын сарапшыны(ларды) ақылы немесе ақысыз негізде тараптардың келісімі бойынша тартуға құқылы.</w:t>
      </w:r>
    </w:p>
    <w:p w:rsidR="00423056" w:rsidRPr="00423056" w:rsidRDefault="00423056" w:rsidP="00FA29E1">
      <w:pPr>
        <w:spacing w:after="0" w:line="28"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5.8. Сарапшы(лар) комиссия шешім қабылдаған кезде дауыс беру құқығына ие болмайды. Сараптама қорытындысы хаттамаға қоса беріледі және оның ажырамас бөлігі болып табылады.</w:t>
      </w:r>
    </w:p>
    <w:p w:rsidR="00423056" w:rsidRPr="00423056" w:rsidRDefault="00423056" w:rsidP="00FA29E1">
      <w:pPr>
        <w:spacing w:after="0" w:line="15"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5.9. Сатып алуды ұйымдастырушы кемінде 10 (он) жұмыс күні бұрын, ал қайтадан тендер өткізген жағдайда – кемінде 5 (бес) жұмыс күні ішінде тендерге қатысуға өтінімдерді берудің соңғы күніне дейін өткізілетін тендер туралы хабарламаны және бекітілген тендерлік құжаттаманы интернет-ресурста жариялайды.</w:t>
      </w:r>
    </w:p>
    <w:p w:rsidR="00423056" w:rsidRPr="00423056" w:rsidRDefault="00423056" w:rsidP="00FA29E1">
      <w:pPr>
        <w:spacing w:after="0" w:line="15"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5.10. Тендердің өткізілетіні туралы хабарландыру жарияланған күннен бастап барлық әлеуетті өнім берушілерге интернет-ресурста тендерлік құжаттаманы тегін алуға мүмкіндік беріледі.</w:t>
      </w:r>
    </w:p>
    <w:p w:rsidR="00423056" w:rsidRPr="00423056" w:rsidRDefault="00423056" w:rsidP="00FA29E1">
      <w:pPr>
        <w:spacing w:after="0" w:line="15"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5.11. Тендерге қатысуға өтінім сатып алуды ұйымдастырушыға тендерлік құжаттамада белгіленген мерзімде беріледі және әлеуетті өнім берушінің тендерлік құжаттамада белгіленген талаптар мен шарттарды қабылдау келісімін білдіру түрі болып табылады.</w:t>
      </w:r>
    </w:p>
    <w:p w:rsidR="00423056" w:rsidRPr="00423056" w:rsidRDefault="00423056" w:rsidP="00FA29E1">
      <w:pPr>
        <w:spacing w:after="0" w:line="4" w:lineRule="exact"/>
        <w:jc w:val="both"/>
        <w:rPr>
          <w:rFonts w:ascii="Times New Roman" w:eastAsiaTheme="minorEastAsia" w:hAnsi="Times New Roman"/>
          <w:sz w:val="20"/>
          <w:szCs w:val="20"/>
          <w:lang w:val="kk-KZ" w:eastAsia="zh-CN"/>
        </w:rPr>
      </w:pPr>
    </w:p>
    <w:p w:rsidR="00423056" w:rsidRPr="00423056" w:rsidRDefault="00423056" w:rsidP="00FA29E1">
      <w:pPr>
        <w:tabs>
          <w:tab w:val="left" w:pos="2500"/>
          <w:tab w:val="left" w:pos="3220"/>
          <w:tab w:val="left" w:pos="4640"/>
          <w:tab w:val="left" w:pos="5860"/>
          <w:tab w:val="left" w:pos="7120"/>
          <w:tab w:val="left" w:pos="8420"/>
        </w:tabs>
        <w:spacing w:after="0" w:line="240" w:lineRule="auto"/>
        <w:ind w:left="700"/>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5.12. Әлеуетті</w:t>
      </w:r>
      <w:r w:rsidRPr="00423056">
        <w:rPr>
          <w:rFonts w:ascii="Times New Roman" w:eastAsiaTheme="minorEastAsia" w:hAnsi="Times New Roman"/>
          <w:sz w:val="20"/>
          <w:szCs w:val="20"/>
          <w:lang w:val="kk-KZ" w:eastAsia="zh-CN"/>
        </w:rPr>
        <w:tab/>
      </w:r>
      <w:r w:rsidRPr="00423056">
        <w:rPr>
          <w:rFonts w:ascii="Times New Roman" w:hAnsi="Times New Roman"/>
          <w:sz w:val="28"/>
          <w:szCs w:val="28"/>
          <w:lang w:val="kk-KZ" w:eastAsia="zh-CN"/>
        </w:rPr>
        <w:t>өнім</w:t>
      </w:r>
      <w:r w:rsidRPr="00423056">
        <w:rPr>
          <w:rFonts w:ascii="Times New Roman" w:hAnsi="Times New Roman"/>
          <w:sz w:val="28"/>
          <w:szCs w:val="28"/>
          <w:lang w:val="kk-KZ" w:eastAsia="zh-CN"/>
        </w:rPr>
        <w:tab/>
        <w:t>берушінің</w:t>
      </w:r>
      <w:r w:rsidRPr="00423056">
        <w:rPr>
          <w:rFonts w:ascii="Times New Roman" w:hAnsi="Times New Roman"/>
          <w:sz w:val="28"/>
          <w:szCs w:val="28"/>
          <w:lang w:val="kk-KZ" w:eastAsia="zh-CN"/>
        </w:rPr>
        <w:tab/>
        <w:t>тендерге</w:t>
      </w:r>
      <w:r w:rsidRPr="00423056">
        <w:rPr>
          <w:rFonts w:ascii="Times New Roman" w:hAnsi="Times New Roman"/>
          <w:sz w:val="28"/>
          <w:szCs w:val="28"/>
          <w:lang w:val="kk-KZ" w:eastAsia="zh-CN"/>
        </w:rPr>
        <w:tab/>
        <w:t>қатысуға</w:t>
      </w:r>
      <w:r w:rsidRPr="00423056">
        <w:rPr>
          <w:rFonts w:ascii="Times New Roman" w:hAnsi="Times New Roman"/>
          <w:sz w:val="28"/>
          <w:szCs w:val="28"/>
          <w:lang w:val="kk-KZ" w:eastAsia="zh-CN"/>
        </w:rPr>
        <w:tab/>
        <w:t>берілетін</w:t>
      </w:r>
      <w:r w:rsidRPr="00423056">
        <w:rPr>
          <w:rFonts w:ascii="Times New Roman" w:eastAsiaTheme="minorEastAsia" w:hAnsi="Times New Roman"/>
          <w:sz w:val="20"/>
          <w:szCs w:val="20"/>
          <w:lang w:val="kk-KZ" w:eastAsia="zh-CN"/>
        </w:rPr>
        <w:tab/>
      </w:r>
      <w:r w:rsidRPr="00423056">
        <w:rPr>
          <w:rFonts w:ascii="Times New Roman" w:hAnsi="Times New Roman"/>
          <w:sz w:val="27"/>
          <w:szCs w:val="27"/>
          <w:lang w:val="kk-KZ" w:eastAsia="zh-CN"/>
        </w:rPr>
        <w:t>өтінімінің</w:t>
      </w:r>
    </w:p>
    <w:p w:rsidR="00423056" w:rsidRPr="00423056" w:rsidRDefault="00423056" w:rsidP="00423056">
      <w:pPr>
        <w:spacing w:after="0" w:line="234" w:lineRule="auto"/>
        <w:ind w:right="20"/>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lastRenderedPageBreak/>
        <w:t>мазмұнына, ресімделуіне, мерзіміне қойылатын талаптар бекітілген тендерлік құжаттамада көзделеді.</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5.13. Әлеуетті өнім берушінің сатып алуды ұйымдастырушыға тендерге қатысу үшін тек бір өтінім береді және өзінің өтініміне енгізген қамтамасыз етуді қайтарып алу құқығын жоғалтпай, өзінің өтінімін кері қайтарып алуға, оларды ұсынудың соңғы мерзімі өткенге дейін оған өзгерістер енгізуге құқылы.</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Тендерге қатысуға өтінімдерге оларды ұсынудың соңғы мерзімі өткеннен кейін өзгерістер және/немесе толықтырулар енгізуге жол берілмейді.</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5.14. Әлеуетті өнім берушінің және оның үлестес тұлғасының бір тендерге (лотқа) қатысуға құқығы жоқ.</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5.15. Әлеуетті өнім беруші сатып алудың ұйымдастырушысына тендерлік құжаттаманың ережелерін түсіндіру туралы сұрауды тендерге қатысуға өтінім берудің соңғы мерзімі өткенге дейін 4 (төрт) жұмыс күнінен кешіктірмей жіберуге құқылы.</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Бұл ретте сатып алуды ұйымдастырушы сұрау келіп түскен күннен бастап 2 (екі) жұмыс күні ішінде сұраныс кімнен түскенін көрсетпей-ақ, оған жауап береді, сондай-ақ тендерлік құжаттама орналастырылған интернет-ресурста оны жариялау арқылы барлық әлеуетті өнім берушілерді осы түсініктеме туралы хабардар етеді.</w:t>
      </w:r>
    </w:p>
    <w:p w:rsidR="00423056" w:rsidRPr="00423056" w:rsidRDefault="00423056" w:rsidP="00423056">
      <w:pPr>
        <w:spacing w:after="0" w:line="21"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5.16. Сатып алуды ұйымдастырушы тендерге қатысуға өтінімді берудің соңғы күні өткенге дейін кемінде 2 (екі) жұмыс күні бұрын сатып алу мәнін қоспағанда, тендерлік құжаттамаға өзгерістерді және/немесе толықтыруларды енгізуге құқылы.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Бұл ретте көрсетілген мерзімнің ішінде интернет-ресурстағы өзгерістердің және/немесе толықтырулардың мәтінін жариялайды және тендерге қатысуға өтінім берген әлеуетті өнім берушілерді хабардар етеді.</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Осындай жағдайда тендерге қатысуға өтінім берудің соңғы мерзімі кемінде 5 (бес) жұмыс күніне ұзартылады.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5.17. Тендерге қатысуға берілген өтінімдерді комиссияның ашуы, қарауы, бағалауы тендерлік құжаттамада белгіленген тәртіппен және мерзімде жүзеге асыралады.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5.18. Әлеуетті өнім берушілерге тауарларды, жұмыстарды, қызметтерді сатып алу туралы шарт бойынша міндеттерді орындауға жеткілікті жалпы және арнайы біліктілік талаптары қойылады. Үлгілік тендерлік құжаттамада көзделген жалпы талаптарға өзгерістер енгізуге жол берілмейді.</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423056">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5.19. Сапалы тауарларды, жұмыстарды, қызметтерді сатып алу мақсатында үлгілік тендерлік құжаттама балл жүйесі бойынша бағалар критерийлерін, олардың үлес салмағы және тендерлік құжаттаманың талаптарына сәйкес келетін тендерге қатысуға берілген өтінімдерді салыстыруға қажетті осы критерийлердің басымдылықтарын қамтиды. Әлеуетті өнім берушінің баға ұсынысын бағалау критерийлері міндетті болып табылады.</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5.20. Тендерге қатыстыруға бас тартылмаған өтінімдерді комиссия бағалайды және салыстырады.</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Ең көп балл санын жинаған әлеуетті өнім беруші тендердің жеңімпазы болып танылады.</w:t>
      </w:r>
    </w:p>
    <w:p w:rsidR="00423056" w:rsidRPr="00423056" w:rsidRDefault="00423056" w:rsidP="00423056">
      <w:pPr>
        <w:spacing w:after="0" w:line="4" w:lineRule="exact"/>
        <w:rPr>
          <w:rFonts w:ascii="Times New Roman" w:eastAsiaTheme="minorEastAsia" w:hAnsi="Times New Roman"/>
          <w:sz w:val="20"/>
          <w:szCs w:val="20"/>
          <w:lang w:val="kk-KZ" w:eastAsia="zh-CN"/>
        </w:rPr>
      </w:pPr>
    </w:p>
    <w:p w:rsidR="00423056" w:rsidRPr="00423056" w:rsidRDefault="00423056" w:rsidP="00423056">
      <w:pPr>
        <w:spacing w:after="0" w:line="240" w:lineRule="auto"/>
        <w:ind w:firstLine="700"/>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Салыстыру және бағалау қорытындылары бойынша екінші орын алған</w:t>
      </w:r>
      <w:r w:rsidRPr="00423056">
        <w:rPr>
          <w:rFonts w:ascii="Times New Roman" w:eastAsiaTheme="minorEastAsia" w:hAnsi="Times New Roman"/>
          <w:sz w:val="20"/>
          <w:szCs w:val="20"/>
          <w:lang w:val="kk-KZ" w:eastAsia="zh-CN"/>
        </w:rPr>
        <w:t xml:space="preserve"> </w:t>
      </w:r>
      <w:r w:rsidRPr="00423056">
        <w:rPr>
          <w:rFonts w:ascii="Times New Roman" w:hAnsi="Times New Roman"/>
          <w:sz w:val="28"/>
          <w:szCs w:val="28"/>
          <w:lang w:val="kk-KZ" w:eastAsia="zh-CN"/>
        </w:rPr>
        <w:t>әлеуетті өнім беруші болып жеңімпаздан кейін ең көп балл санын жинаған әлеуетті өнім беруші танылады.</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Жиналған балл саны тең болғанда жеңімпаз (немесе салыстыру және бағалау қорытындылары бойынша екінші орын алған әлеуетті өнім беруші) болып басымдылық критерийлері бойынша ең көп балл жинаған әлеуетті өнім беруші танылады.</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Жиналған балл және басымдылық критерийлері бойынша балл саны тең болғанда жеңімпаз (немесе салыстыру және бағалау қорытындылары бойынша екінші орын алған әлеуетті өнім беруші) болып өтінімі басқа әлеуетті өнім берушілерден бұрын келіп түскен әлеуетті өнім беруші танылады.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5.21.Тендерге қатысуға берілген өтінімдерді қарау,бағалау, салыстыру кезінде комиссия мәліметтерді анықтау мақсатында:</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846964">
      <w:pPr>
        <w:numPr>
          <w:ilvl w:val="0"/>
          <w:numId w:val="23"/>
        </w:numPr>
        <w:tabs>
          <w:tab w:val="left" w:pos="994"/>
        </w:tabs>
        <w:spacing w:after="0" w:line="237"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әлеуетті өнім берушілерден тендерге қатысуға берілген өтінімнің құрамында ұсынылған құжаттарға қатысты материалдар мен түсіндірулерді (ұсынылған бағаны (жеңілдік), техникалық ерекшелік пен арнайы біліктілік талапты қоспағанда);</w:t>
      </w:r>
    </w:p>
    <w:p w:rsidR="00423056" w:rsidRPr="00423056" w:rsidRDefault="00423056" w:rsidP="00423056">
      <w:pPr>
        <w:spacing w:after="0" w:line="17" w:lineRule="exact"/>
        <w:rPr>
          <w:rFonts w:ascii="Times New Roman" w:hAnsi="Times New Roman"/>
          <w:sz w:val="28"/>
          <w:szCs w:val="28"/>
          <w:lang w:val="kk-KZ" w:eastAsia="zh-CN"/>
        </w:rPr>
      </w:pPr>
    </w:p>
    <w:p w:rsidR="00423056" w:rsidRPr="00423056" w:rsidRDefault="00423056" w:rsidP="00846964">
      <w:pPr>
        <w:numPr>
          <w:ilvl w:val="0"/>
          <w:numId w:val="23"/>
        </w:numPr>
        <w:tabs>
          <w:tab w:val="left" w:pos="986"/>
        </w:tabs>
        <w:spacing w:after="0" w:line="234" w:lineRule="auto"/>
        <w:ind w:left="700" w:firstLine="7"/>
        <w:rPr>
          <w:rFonts w:ascii="Times New Roman" w:hAnsi="Times New Roman"/>
          <w:sz w:val="28"/>
          <w:szCs w:val="28"/>
          <w:lang w:val="kk-KZ" w:eastAsia="zh-CN"/>
        </w:rPr>
      </w:pPr>
      <w:r w:rsidRPr="00423056">
        <w:rPr>
          <w:rFonts w:ascii="Times New Roman" w:hAnsi="Times New Roman"/>
          <w:sz w:val="28"/>
          <w:szCs w:val="28"/>
          <w:lang w:val="kk-KZ" w:eastAsia="zh-CN"/>
        </w:rPr>
        <w:t>тиісті жеке, заңды тұлғалардан қажетті ақпаратты сұратуға құқылы. Бұл ретте тендерге қатысуға өтінімдерді өтінімді құжаттармен жеткіліксіз</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толықтырумен, құжаттарды ауыстырумен, тиісінше ресімделмеген құжаттарды сәйкес келтірумен қорытындыланған тендерлік құжаттаманың талаптарына сәйкес келтіруге байланысты тендерлік комиссияның сұратулар мен өзге де іс-әрекеттеріне жол берілмейді.</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Осы тармақта көзделген сұратулар жіберілген жағдайларда комиссия тендерге қатысуға берілген өтінімдерді қарау мерзімін ұзартуға құқылы.</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5.22. Келесі формалді негіздемелер бойынша әлеуетті өнім берушінің өтінімінен бас тартуға жол берілмейді:</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846964">
      <w:pPr>
        <w:numPr>
          <w:ilvl w:val="0"/>
          <w:numId w:val="24"/>
        </w:numPr>
        <w:tabs>
          <w:tab w:val="left" w:pos="994"/>
        </w:tabs>
        <w:spacing w:after="0" w:line="236"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тендерге қатысуға өтінімде (ұсынылып отырған баға (жеңілдік), техникалық ерекшелік, тендерге қатысуға өтінімді қамтамасыз етуге енгізуді растайтын құжатты қоспағанда) қате, жаңылыс, жаңсақ жазудың болуы;</w:t>
      </w:r>
    </w:p>
    <w:p w:rsidR="00423056" w:rsidRPr="00423056" w:rsidRDefault="00423056" w:rsidP="00423056">
      <w:pPr>
        <w:spacing w:after="0" w:line="14" w:lineRule="exact"/>
        <w:rPr>
          <w:rFonts w:ascii="Times New Roman" w:hAnsi="Times New Roman"/>
          <w:sz w:val="28"/>
          <w:szCs w:val="28"/>
          <w:lang w:val="kk-KZ" w:eastAsia="zh-CN"/>
        </w:rPr>
      </w:pPr>
    </w:p>
    <w:p w:rsidR="00423056" w:rsidRPr="00423056" w:rsidRDefault="00423056" w:rsidP="00846964">
      <w:pPr>
        <w:numPr>
          <w:ilvl w:val="0"/>
          <w:numId w:val="24"/>
        </w:numPr>
        <w:tabs>
          <w:tab w:val="left" w:pos="994"/>
        </w:tabs>
        <w:spacing w:after="0" w:line="238"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тендерге қатысуға берілген өтінімдерді бағалау мен салыстыруға әсер етпейтін (ұсынылып отырған баға (жеңілдік), техникалық ерекшелік, тендерге қатысуға өтінімді қамтамасыз етуді қоспағанда) берілген құжаттардың нысандарында ақпараттың (банктік деректемелер, куәліктер нөмірлері және басқа ақпараттар) көрсетілмеуі.</w:t>
      </w:r>
    </w:p>
    <w:p w:rsidR="00423056" w:rsidRPr="00423056" w:rsidRDefault="00423056" w:rsidP="00423056">
      <w:pPr>
        <w:spacing w:after="0" w:line="14" w:lineRule="exact"/>
        <w:rPr>
          <w:rFonts w:ascii="Times New Roman" w:hAnsi="Times New Roman"/>
          <w:sz w:val="28"/>
          <w:szCs w:val="28"/>
          <w:lang w:val="kk-KZ" w:eastAsia="zh-CN"/>
        </w:rPr>
      </w:pPr>
    </w:p>
    <w:p w:rsidR="00423056" w:rsidRPr="00423056" w:rsidRDefault="00423056" w:rsidP="00FA29E1">
      <w:pPr>
        <w:spacing w:after="0" w:line="238"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lastRenderedPageBreak/>
        <w:t>Әлеуетті өнім беруші ұсынған техникалық және сапалы ерекшеліктер тапсырыс беруші ұсынған тауарлардың, жұмыстардың, қызметтердің сипаттамасынан артық болғанда, әлеуетті өнім берушінің техникалық ерекшелікке сәйкес келмеуіне жол беріледі. Бұл ақпарат қорытындылар туралы хаттамада және/немесе сараптамалық қорытындыда көрсетілуі тиіс (сапаршыны(ларды) тартқан жағдайда).</w:t>
      </w:r>
    </w:p>
    <w:p w:rsidR="00423056" w:rsidRPr="00423056" w:rsidRDefault="00423056" w:rsidP="00FA29E1">
      <w:pPr>
        <w:spacing w:after="0" w:line="3" w:lineRule="exact"/>
        <w:jc w:val="both"/>
        <w:rPr>
          <w:rFonts w:ascii="Times New Roman" w:hAnsi="Times New Roman"/>
          <w:sz w:val="28"/>
          <w:szCs w:val="28"/>
          <w:lang w:val="kk-KZ" w:eastAsia="zh-CN"/>
        </w:rPr>
      </w:pPr>
    </w:p>
    <w:p w:rsidR="00423056" w:rsidRPr="00423056" w:rsidRDefault="00423056" w:rsidP="00FA29E1">
      <w:pPr>
        <w:spacing w:after="0" w:line="240" w:lineRule="auto"/>
        <w:ind w:left="700"/>
        <w:jc w:val="both"/>
        <w:rPr>
          <w:rFonts w:ascii="Times New Roman" w:hAnsi="Times New Roman"/>
          <w:sz w:val="28"/>
          <w:szCs w:val="28"/>
          <w:lang w:val="kk-KZ" w:eastAsia="zh-CN"/>
        </w:rPr>
      </w:pPr>
      <w:r w:rsidRPr="00423056">
        <w:rPr>
          <w:rFonts w:ascii="Times New Roman" w:hAnsi="Times New Roman"/>
          <w:sz w:val="28"/>
          <w:szCs w:val="28"/>
          <w:lang w:val="kk-KZ" w:eastAsia="zh-CN"/>
        </w:rPr>
        <w:t>5.23.  Комиссия мынадай жағдайларда:</w:t>
      </w:r>
    </w:p>
    <w:p w:rsidR="00423056" w:rsidRPr="00423056" w:rsidRDefault="00423056" w:rsidP="00FA29E1">
      <w:pPr>
        <w:spacing w:after="0" w:line="12" w:lineRule="exact"/>
        <w:jc w:val="both"/>
        <w:rPr>
          <w:rFonts w:ascii="Times New Roman" w:hAnsi="Times New Roman"/>
          <w:sz w:val="28"/>
          <w:szCs w:val="28"/>
          <w:lang w:val="kk-KZ" w:eastAsia="zh-CN"/>
        </w:rPr>
      </w:pPr>
    </w:p>
    <w:p w:rsidR="00423056" w:rsidRPr="00423056" w:rsidRDefault="00423056" w:rsidP="00846964">
      <w:pPr>
        <w:numPr>
          <w:ilvl w:val="0"/>
          <w:numId w:val="25"/>
        </w:numPr>
        <w:tabs>
          <w:tab w:val="left" w:pos="994"/>
        </w:tabs>
        <w:spacing w:after="0" w:line="234" w:lineRule="auto"/>
        <w:ind w:right="20"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әлеуетті өнім берушінің баға ұсынысы сатып алуға бөлінген сомадан асқанда;</w:t>
      </w:r>
    </w:p>
    <w:p w:rsidR="00423056" w:rsidRPr="00423056" w:rsidRDefault="00423056" w:rsidP="00FA29E1">
      <w:pPr>
        <w:spacing w:after="0" w:line="2" w:lineRule="exact"/>
        <w:jc w:val="both"/>
        <w:rPr>
          <w:rFonts w:ascii="Times New Roman" w:hAnsi="Times New Roman"/>
          <w:sz w:val="28"/>
          <w:szCs w:val="28"/>
          <w:lang w:val="kk-KZ" w:eastAsia="zh-CN"/>
        </w:rPr>
      </w:pPr>
    </w:p>
    <w:p w:rsidR="00423056" w:rsidRPr="00423056" w:rsidRDefault="00423056" w:rsidP="00846964">
      <w:pPr>
        <w:numPr>
          <w:ilvl w:val="0"/>
          <w:numId w:val="25"/>
        </w:numPr>
        <w:tabs>
          <w:tab w:val="left" w:pos="1000"/>
        </w:tabs>
        <w:spacing w:after="0" w:line="240" w:lineRule="auto"/>
        <w:ind w:left="1000"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өтінімнің тендерлік құжаттаманың талаптарына сәйкес келмеуі;</w:t>
      </w:r>
    </w:p>
    <w:p w:rsidR="00423056" w:rsidRPr="00423056" w:rsidRDefault="00423056" w:rsidP="00FA29E1">
      <w:pPr>
        <w:spacing w:after="0" w:line="13" w:lineRule="exact"/>
        <w:jc w:val="both"/>
        <w:rPr>
          <w:rFonts w:ascii="Times New Roman" w:hAnsi="Times New Roman"/>
          <w:sz w:val="28"/>
          <w:szCs w:val="28"/>
          <w:lang w:val="kk-KZ" w:eastAsia="zh-CN"/>
        </w:rPr>
      </w:pPr>
    </w:p>
    <w:p w:rsidR="00423056" w:rsidRPr="00423056" w:rsidRDefault="00423056" w:rsidP="00846964">
      <w:pPr>
        <w:numPr>
          <w:ilvl w:val="0"/>
          <w:numId w:val="25"/>
        </w:numPr>
        <w:tabs>
          <w:tab w:val="left" w:pos="994"/>
        </w:tabs>
        <w:spacing w:after="0" w:line="235"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әлеуетті өнім беруші осы тендерге (лотқа) қатысуға өтінім берген басқа әлеуетті өнім берушінің үлсестес тұлғасы болып табылғанда;</w:t>
      </w:r>
    </w:p>
    <w:p w:rsidR="00423056" w:rsidRPr="00423056" w:rsidRDefault="00423056" w:rsidP="001C7676">
      <w:pPr>
        <w:numPr>
          <w:ilvl w:val="0"/>
          <w:numId w:val="26"/>
        </w:numPr>
        <w:tabs>
          <w:tab w:val="left" w:pos="361"/>
        </w:tabs>
        <w:spacing w:after="0" w:line="234" w:lineRule="auto"/>
        <w:ind w:left="78" w:right="49" w:hanging="78"/>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тармақшаға Қамқоршылық кеңестің 2015 жылғы 06 желтоқсандағы №21 шешіміне сәйкес өзгерістер енгізілді.</w:t>
      </w:r>
    </w:p>
    <w:p w:rsidR="00423056" w:rsidRPr="00423056" w:rsidRDefault="00423056" w:rsidP="00FA29E1">
      <w:pPr>
        <w:spacing w:after="0" w:line="4" w:lineRule="exact"/>
        <w:jc w:val="both"/>
        <w:rPr>
          <w:rFonts w:ascii="Times New Roman" w:hAnsi="Times New Roman"/>
          <w:i/>
          <w:iCs/>
          <w:color w:val="FF0000"/>
          <w:sz w:val="24"/>
          <w:szCs w:val="24"/>
          <w:lang w:val="kk-KZ" w:eastAsia="zh-CN"/>
        </w:rPr>
      </w:pPr>
    </w:p>
    <w:p w:rsidR="00423056" w:rsidRPr="00423056" w:rsidRDefault="00423056" w:rsidP="00846964">
      <w:pPr>
        <w:numPr>
          <w:ilvl w:val="1"/>
          <w:numId w:val="26"/>
        </w:numPr>
        <w:tabs>
          <w:tab w:val="left" w:pos="993"/>
        </w:tabs>
        <w:spacing w:after="0" w:line="240" w:lineRule="auto"/>
        <w:ind w:firstLine="709"/>
        <w:jc w:val="both"/>
        <w:rPr>
          <w:rFonts w:ascii="Arial" w:eastAsia="Arial" w:hAnsi="Arial" w:cs="Arial"/>
          <w:sz w:val="24"/>
          <w:szCs w:val="24"/>
          <w:lang w:val="kk-KZ" w:eastAsia="zh-CN"/>
        </w:rPr>
      </w:pPr>
      <w:r w:rsidRPr="00423056">
        <w:rPr>
          <w:rFonts w:ascii="Times New Roman" w:hAnsi="Times New Roman"/>
          <w:sz w:val="28"/>
          <w:szCs w:val="28"/>
          <w:lang w:val="kk-KZ" w:eastAsia="zh-CN"/>
        </w:rPr>
        <w:t>егер әлеуетті өнім беруші және/немесе оның қосалқы мердігері</w:t>
      </w:r>
      <w:r w:rsidRPr="00423056">
        <w:rPr>
          <w:rFonts w:ascii="Arial" w:eastAsia="Arial" w:hAnsi="Arial" w:cs="Arial"/>
          <w:sz w:val="24"/>
          <w:szCs w:val="24"/>
          <w:lang w:val="kk-KZ" w:eastAsia="zh-CN"/>
        </w:rPr>
        <w:t xml:space="preserve"> </w:t>
      </w:r>
      <w:r w:rsidRPr="00423056">
        <w:rPr>
          <w:rFonts w:ascii="Times New Roman" w:hAnsi="Times New Roman"/>
          <w:sz w:val="28"/>
          <w:szCs w:val="28"/>
          <w:lang w:val="kk-KZ" w:eastAsia="zh-CN"/>
        </w:rPr>
        <w:t>бірге орындаушысы/немесе консорциумға кіретін заңды тұлға «Назарбаев Университетінің» сенімсіз әлеуетті өнім берушілерінің (өнім берушілерінің) тізбесінде, «Самұрық-Қазына» АҚ сенімсіз әлеуетті өнім берушілерінің (өнім берушілерінің) тізбесінде тұрғанда;</w:t>
      </w:r>
    </w:p>
    <w:p w:rsidR="00423056" w:rsidRPr="00423056" w:rsidRDefault="00423056" w:rsidP="00FA29E1">
      <w:pPr>
        <w:spacing w:after="0" w:line="1" w:lineRule="exact"/>
        <w:jc w:val="both"/>
        <w:rPr>
          <w:rFonts w:ascii="Times New Roman" w:eastAsiaTheme="minorEastAsia" w:hAnsi="Times New Roman"/>
          <w:sz w:val="20"/>
          <w:szCs w:val="20"/>
          <w:lang w:val="kk-KZ" w:eastAsia="zh-CN"/>
        </w:rPr>
      </w:pPr>
    </w:p>
    <w:p w:rsidR="00423056" w:rsidRPr="00423056" w:rsidRDefault="00423056" w:rsidP="00846964">
      <w:pPr>
        <w:numPr>
          <w:ilvl w:val="0"/>
          <w:numId w:val="27"/>
        </w:numPr>
        <w:tabs>
          <w:tab w:val="left" w:pos="1138"/>
        </w:tabs>
        <w:spacing w:after="0" w:line="240" w:lineRule="auto"/>
        <w:ind w:left="1138" w:hanging="492"/>
        <w:jc w:val="both"/>
        <w:rPr>
          <w:rFonts w:ascii="Times New Roman" w:hAnsi="Times New Roman"/>
          <w:sz w:val="28"/>
          <w:szCs w:val="28"/>
          <w:lang w:val="kk-KZ" w:eastAsia="zh-CN"/>
        </w:rPr>
      </w:pPr>
      <w:r w:rsidRPr="00423056">
        <w:rPr>
          <w:rFonts w:ascii="Times New Roman" w:hAnsi="Times New Roman"/>
          <w:sz w:val="28"/>
          <w:szCs w:val="28"/>
          <w:lang w:val="kk-KZ" w:eastAsia="zh-CN"/>
        </w:rPr>
        <w:t>«Назарбаев Университетінің» сенімсіз әлеуетті өнім берушілерінің</w:t>
      </w:r>
    </w:p>
    <w:p w:rsidR="00423056" w:rsidRPr="00423056" w:rsidRDefault="00423056" w:rsidP="00FA29E1">
      <w:pPr>
        <w:spacing w:after="0" w:line="13"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5" w:lineRule="auto"/>
        <w:ind w:left="7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(өнім берушілерінің) тізбесіне кіретін кәсіпкерлік қызметті жүзеге асыратын жеке тұлға әлеуетті өнім берушінің басшысы болып табылғанда;</w:t>
      </w:r>
    </w:p>
    <w:p w:rsidR="00423056" w:rsidRPr="00423056" w:rsidRDefault="00423056" w:rsidP="00FA29E1">
      <w:pPr>
        <w:spacing w:after="0" w:line="11" w:lineRule="exact"/>
        <w:jc w:val="both"/>
        <w:rPr>
          <w:rFonts w:ascii="Times New Roman" w:eastAsiaTheme="minorEastAsia" w:hAnsi="Times New Roman"/>
          <w:sz w:val="20"/>
          <w:szCs w:val="20"/>
          <w:lang w:val="kk-KZ" w:eastAsia="zh-CN"/>
        </w:rPr>
      </w:pPr>
    </w:p>
    <w:p w:rsidR="00423056" w:rsidRPr="00423056" w:rsidRDefault="00423056" w:rsidP="001C7676">
      <w:pPr>
        <w:numPr>
          <w:ilvl w:val="0"/>
          <w:numId w:val="28"/>
        </w:numPr>
        <w:tabs>
          <w:tab w:val="left" w:pos="361"/>
        </w:tabs>
        <w:spacing w:after="0" w:line="234" w:lineRule="auto"/>
        <w:ind w:left="78" w:right="49" w:hanging="78"/>
        <w:jc w:val="both"/>
        <w:rPr>
          <w:rFonts w:ascii="Times New Roman" w:hAnsi="Times New Roman"/>
          <w:i/>
          <w:iCs/>
          <w:color w:val="FF0000"/>
          <w:sz w:val="24"/>
          <w:szCs w:val="24"/>
          <w:lang w:val="kk-KZ" w:eastAsia="zh-CN"/>
        </w:rPr>
      </w:pPr>
      <w:r w:rsidRPr="00423056">
        <w:rPr>
          <w:rFonts w:ascii="Times New Roman" w:hAnsi="Times New Roman"/>
          <w:i/>
          <w:iCs/>
          <w:color w:val="FF0000"/>
          <w:sz w:val="24"/>
          <w:szCs w:val="24"/>
          <w:lang w:val="kk-KZ" w:eastAsia="zh-CN"/>
        </w:rPr>
        <w:t>тармақшаға Қамқоршылық кеңестің 2015 жылғы 06 желтоқсандағы №21 шешіміне сәйкес өзгерістер мен толықтырулар енгізілді.</w:t>
      </w:r>
    </w:p>
    <w:p w:rsidR="00423056" w:rsidRPr="00423056" w:rsidRDefault="00423056" w:rsidP="00FA29E1">
      <w:pPr>
        <w:spacing w:after="0" w:line="18"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7" w:lineRule="auto"/>
        <w:ind w:left="78" w:right="20" w:firstLine="48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6)жеке кәсіпкерлік қызметті жүзеге асыратын және сатып алуға қатысушы болып табылатын жеке тұлға «Назарбаев Университетінің», «Самұрық-Қазына» АҚ-ның сенімсіз әлеуетті өнім берушілерінің тізбесіне, Мемлекеттік сатып алуға жосықсыз қатысушылардың тіркеліміне кіретін заңды тұлғаның басшысы болып табылғанда өтінімнен бас тартады.</w:t>
      </w:r>
    </w:p>
    <w:p w:rsidR="00423056" w:rsidRPr="00423056" w:rsidRDefault="00423056" w:rsidP="00FA29E1">
      <w:pPr>
        <w:spacing w:after="0" w:line="21"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34" w:lineRule="auto"/>
        <w:ind w:left="78" w:right="49"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Басқа негіздер бойынша өтінімде</w:t>
      </w:r>
      <w:r w:rsidR="00FA29E1">
        <w:rPr>
          <w:rFonts w:ascii="Times New Roman" w:hAnsi="Times New Roman"/>
          <w:sz w:val="28"/>
          <w:szCs w:val="28"/>
          <w:lang w:val="kk-KZ" w:eastAsia="zh-CN"/>
        </w:rPr>
        <w:t>рді қабылдаудан бас тартуға жол</w:t>
      </w:r>
      <w:r w:rsidR="00FA29E1" w:rsidRPr="00FA29E1">
        <w:rPr>
          <w:rFonts w:ascii="Times New Roman" w:hAnsi="Times New Roman"/>
          <w:sz w:val="28"/>
          <w:szCs w:val="28"/>
          <w:lang w:val="kk-KZ" w:eastAsia="zh-CN"/>
        </w:rPr>
        <w:t xml:space="preserve"> </w:t>
      </w:r>
      <w:r w:rsidRPr="00423056">
        <w:rPr>
          <w:rFonts w:ascii="Times New Roman" w:hAnsi="Times New Roman"/>
          <w:sz w:val="28"/>
          <w:szCs w:val="28"/>
          <w:lang w:val="kk-KZ" w:eastAsia="zh-CN"/>
        </w:rPr>
        <w:t>берілмейді.</w:t>
      </w:r>
    </w:p>
    <w:p w:rsidR="00423056" w:rsidRPr="00423056" w:rsidRDefault="00423056" w:rsidP="00FA29E1">
      <w:pPr>
        <w:spacing w:after="0" w:line="2" w:lineRule="exact"/>
        <w:jc w:val="both"/>
        <w:rPr>
          <w:rFonts w:ascii="Times New Roman" w:eastAsiaTheme="minorEastAsia" w:hAnsi="Times New Roman"/>
          <w:sz w:val="20"/>
          <w:szCs w:val="20"/>
          <w:lang w:val="kk-KZ" w:eastAsia="zh-CN"/>
        </w:rPr>
      </w:pPr>
    </w:p>
    <w:p w:rsidR="00423056" w:rsidRPr="00423056" w:rsidRDefault="00423056" w:rsidP="00FA29E1">
      <w:pPr>
        <w:spacing w:after="0" w:line="240" w:lineRule="auto"/>
        <w:ind w:left="77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5.24.  Комиссия тендерді мынадай жағдайларда:</w:t>
      </w:r>
    </w:p>
    <w:p w:rsidR="00423056" w:rsidRPr="00423056" w:rsidRDefault="00423056" w:rsidP="00846964">
      <w:pPr>
        <w:numPr>
          <w:ilvl w:val="0"/>
          <w:numId w:val="29"/>
        </w:numPr>
        <w:tabs>
          <w:tab w:val="left" w:pos="1078"/>
        </w:tabs>
        <w:spacing w:after="0" w:line="240" w:lineRule="auto"/>
        <w:ind w:left="1078"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тендерге қатысуға берілген өтінімдер болмағанда;</w:t>
      </w:r>
    </w:p>
    <w:p w:rsidR="00423056" w:rsidRPr="00423056" w:rsidRDefault="00423056" w:rsidP="00846964">
      <w:pPr>
        <w:numPr>
          <w:ilvl w:val="0"/>
          <w:numId w:val="29"/>
        </w:numPr>
        <w:tabs>
          <w:tab w:val="left" w:pos="1078"/>
        </w:tabs>
        <w:spacing w:after="0" w:line="240" w:lineRule="auto"/>
        <w:ind w:left="1078"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тендерге қатысуға 1 (бір) өтінім берілгенде;</w:t>
      </w:r>
    </w:p>
    <w:p w:rsidR="00423056" w:rsidRPr="00423056" w:rsidRDefault="00423056" w:rsidP="00FA29E1">
      <w:pPr>
        <w:spacing w:after="0" w:line="12" w:lineRule="exact"/>
        <w:jc w:val="both"/>
        <w:rPr>
          <w:rFonts w:ascii="Times New Roman" w:hAnsi="Times New Roman"/>
          <w:sz w:val="28"/>
          <w:szCs w:val="28"/>
          <w:lang w:val="kk-KZ" w:eastAsia="zh-CN"/>
        </w:rPr>
      </w:pPr>
    </w:p>
    <w:p w:rsidR="00423056" w:rsidRPr="00423056" w:rsidRDefault="00423056" w:rsidP="00846964">
      <w:pPr>
        <w:numPr>
          <w:ilvl w:val="0"/>
          <w:numId w:val="29"/>
        </w:numPr>
        <w:tabs>
          <w:tab w:val="left" w:pos="1072"/>
        </w:tabs>
        <w:spacing w:after="0" w:line="234" w:lineRule="auto"/>
        <w:ind w:left="78"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тендерге қатысуға берілген барлық өтінімдерді қабылдаудан бас тартылғанда;</w:t>
      </w:r>
    </w:p>
    <w:p w:rsidR="00423056" w:rsidRPr="00423056" w:rsidRDefault="00423056" w:rsidP="00FA29E1">
      <w:pPr>
        <w:spacing w:after="0" w:line="18" w:lineRule="exact"/>
        <w:jc w:val="both"/>
        <w:rPr>
          <w:rFonts w:ascii="Times New Roman" w:hAnsi="Times New Roman"/>
          <w:sz w:val="28"/>
          <w:szCs w:val="28"/>
          <w:lang w:val="kk-KZ" w:eastAsia="zh-CN"/>
        </w:rPr>
      </w:pPr>
    </w:p>
    <w:p w:rsidR="00423056" w:rsidRPr="00423056" w:rsidRDefault="00423056" w:rsidP="00846964">
      <w:pPr>
        <w:numPr>
          <w:ilvl w:val="0"/>
          <w:numId w:val="29"/>
        </w:numPr>
        <w:tabs>
          <w:tab w:val="left" w:pos="1072"/>
        </w:tabs>
        <w:spacing w:after="0" w:line="236" w:lineRule="auto"/>
        <w:ind w:left="78"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егер Ережелердің 5.23.- тармағында көзделген негіздемелер бойынша комиссия қабылдамағаннан кейін әлеуетті өнім берушіден тендерге қатысуға 1 (бір) өтінім қалса;</w:t>
      </w:r>
    </w:p>
    <w:p w:rsidR="00423056" w:rsidRPr="00423056" w:rsidRDefault="00423056" w:rsidP="00423056">
      <w:pPr>
        <w:spacing w:after="0" w:line="14" w:lineRule="exact"/>
        <w:rPr>
          <w:rFonts w:ascii="Times New Roman" w:hAnsi="Times New Roman"/>
          <w:sz w:val="28"/>
          <w:szCs w:val="28"/>
          <w:lang w:val="kk-KZ" w:eastAsia="zh-CN"/>
        </w:rPr>
      </w:pPr>
    </w:p>
    <w:p w:rsidR="00423056" w:rsidRPr="00423056" w:rsidRDefault="00423056" w:rsidP="00846964">
      <w:pPr>
        <w:numPr>
          <w:ilvl w:val="0"/>
          <w:numId w:val="29"/>
        </w:numPr>
        <w:tabs>
          <w:tab w:val="left" w:pos="1072"/>
        </w:tabs>
        <w:spacing w:after="0" w:line="237" w:lineRule="auto"/>
        <w:ind w:left="78"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lastRenderedPageBreak/>
        <w:t>жеңімпаздың және тендер қорытындысы бойынша екінші орын алған әлеуетті өнім беруші сатып алу туралы шартты жасасудан бас тартқанда, оның ішінде сатып алу туралы шартты орындауды қамтамасыз етуді ұсынбаған жағдайларда өткізілмеді деп таниды.</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1C7676">
      <w:pPr>
        <w:spacing w:after="0" w:line="234" w:lineRule="auto"/>
        <w:ind w:left="78" w:right="49"/>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6)тармақша Қамқоршылық кеңестің 2015 жылғы 06 же</w:t>
      </w:r>
      <w:r w:rsidR="001C7676">
        <w:rPr>
          <w:rFonts w:ascii="Times New Roman" w:hAnsi="Times New Roman"/>
          <w:i/>
          <w:iCs/>
          <w:color w:val="FF0000"/>
          <w:sz w:val="24"/>
          <w:szCs w:val="24"/>
          <w:lang w:val="kk-KZ" w:eastAsia="zh-CN"/>
        </w:rPr>
        <w:t>лтоқсандағы №21 шешіміне сәйкес</w:t>
      </w:r>
      <w:r w:rsidR="001C7676" w:rsidRPr="001C7676">
        <w:rPr>
          <w:rFonts w:ascii="Times New Roman" w:hAnsi="Times New Roman"/>
          <w:i/>
          <w:iCs/>
          <w:color w:val="FF0000"/>
          <w:sz w:val="24"/>
          <w:szCs w:val="24"/>
          <w:lang w:val="kk-KZ" w:eastAsia="zh-CN"/>
        </w:rPr>
        <w:t xml:space="preserve"> </w:t>
      </w:r>
      <w:r w:rsidRPr="00423056">
        <w:rPr>
          <w:rFonts w:ascii="Times New Roman" w:hAnsi="Times New Roman"/>
          <w:i/>
          <w:iCs/>
          <w:color w:val="FF0000"/>
          <w:sz w:val="24"/>
          <w:szCs w:val="24"/>
          <w:lang w:val="kk-KZ" w:eastAsia="zh-CN"/>
        </w:rPr>
        <w:t>редакцияда жазылған.</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846964">
      <w:pPr>
        <w:numPr>
          <w:ilvl w:val="0"/>
          <w:numId w:val="30"/>
        </w:numPr>
        <w:tabs>
          <w:tab w:val="left" w:pos="1142"/>
        </w:tabs>
        <w:spacing w:after="0" w:line="237" w:lineRule="auto"/>
        <w:ind w:left="218" w:firstLine="557"/>
        <w:jc w:val="both"/>
        <w:rPr>
          <w:rFonts w:ascii="Times New Roman" w:hAnsi="Times New Roman"/>
          <w:sz w:val="28"/>
          <w:szCs w:val="28"/>
          <w:lang w:val="kk-KZ" w:eastAsia="zh-CN"/>
        </w:rPr>
      </w:pPr>
      <w:r w:rsidRPr="00423056">
        <w:rPr>
          <w:rFonts w:ascii="Times New Roman" w:hAnsi="Times New Roman"/>
          <w:sz w:val="28"/>
          <w:szCs w:val="28"/>
          <w:lang w:val="kk-KZ" w:eastAsia="zh-CN"/>
        </w:rPr>
        <w:t>егер сатып алудың жеңімпазы ұйымдастырушыға қосымшалары бар өтінімнің түпнұсқасын ұсынбаса немесе тендерлік құжаттамада көзделген, белгіленген мерзімдерде ұсынбаса, сондай-ақ интернет-ресурстағы электрондық сәйкессіздігі анықталған жағдайда (электронды сатып алу кезінде қолданылады).</w:t>
      </w:r>
    </w:p>
    <w:p w:rsidR="00423056" w:rsidRPr="00423056" w:rsidRDefault="00423056" w:rsidP="00423056">
      <w:pPr>
        <w:spacing w:after="0" w:line="5" w:lineRule="exact"/>
        <w:rPr>
          <w:rFonts w:ascii="Times New Roman" w:hAnsi="Times New Roman"/>
          <w:sz w:val="28"/>
          <w:szCs w:val="28"/>
          <w:lang w:val="kk-KZ" w:eastAsia="zh-CN"/>
        </w:rPr>
      </w:pPr>
    </w:p>
    <w:p w:rsidR="00423056" w:rsidRPr="00423056" w:rsidRDefault="00423056" w:rsidP="0031431B">
      <w:pPr>
        <w:spacing w:after="0" w:line="240" w:lineRule="auto"/>
        <w:ind w:left="778"/>
        <w:jc w:val="both"/>
        <w:rPr>
          <w:rFonts w:ascii="Times New Roman" w:hAnsi="Times New Roman"/>
          <w:sz w:val="28"/>
          <w:szCs w:val="28"/>
          <w:lang w:val="kk-KZ" w:eastAsia="zh-CN"/>
        </w:rPr>
      </w:pPr>
      <w:r w:rsidRPr="00423056">
        <w:rPr>
          <w:rFonts w:ascii="Times New Roman" w:hAnsi="Times New Roman"/>
          <w:sz w:val="28"/>
          <w:szCs w:val="28"/>
          <w:lang w:val="kk-KZ" w:eastAsia="zh-CN"/>
        </w:rPr>
        <w:t>5.25.  Егер тендер тәсілімен сатып алу өткізілмеді деп танылса, комиссия</w:t>
      </w:r>
    </w:p>
    <w:p w:rsidR="00423056" w:rsidRPr="00423056" w:rsidRDefault="00423056" w:rsidP="00423056">
      <w:pPr>
        <w:spacing w:after="0" w:line="2" w:lineRule="exact"/>
        <w:rPr>
          <w:rFonts w:ascii="Times New Roman" w:eastAsiaTheme="minorEastAsia" w:hAnsi="Times New Roman"/>
          <w:sz w:val="20"/>
          <w:szCs w:val="20"/>
          <w:lang w:val="kk-KZ" w:eastAsia="zh-CN"/>
        </w:rPr>
      </w:pPr>
    </w:p>
    <w:p w:rsidR="00423056" w:rsidRPr="00423056" w:rsidRDefault="0031431B" w:rsidP="0031431B">
      <w:pPr>
        <w:spacing w:after="0" w:line="240" w:lineRule="auto"/>
        <w:rPr>
          <w:rFonts w:ascii="Times New Roman" w:eastAsiaTheme="minorEastAsia" w:hAnsi="Times New Roman"/>
          <w:sz w:val="20"/>
          <w:szCs w:val="20"/>
          <w:lang w:val="kk-KZ" w:eastAsia="zh-CN"/>
        </w:rPr>
      </w:pPr>
      <w:r>
        <w:rPr>
          <w:rFonts w:ascii="Times New Roman" w:hAnsi="Times New Roman"/>
          <w:sz w:val="28"/>
          <w:szCs w:val="28"/>
          <w:lang w:val="kk-KZ" w:eastAsia="zh-CN"/>
        </w:rPr>
        <w:t xml:space="preserve"> </w:t>
      </w:r>
      <w:r w:rsidR="00423056" w:rsidRPr="00423056">
        <w:rPr>
          <w:rFonts w:ascii="Times New Roman" w:hAnsi="Times New Roman"/>
          <w:sz w:val="28"/>
          <w:szCs w:val="28"/>
          <w:lang w:val="kk-KZ" w:eastAsia="zh-CN"/>
        </w:rPr>
        <w:t>мынадай:</w:t>
      </w:r>
    </w:p>
    <w:p w:rsidR="00423056" w:rsidRPr="00423056" w:rsidRDefault="00423056" w:rsidP="00846964">
      <w:pPr>
        <w:numPr>
          <w:ilvl w:val="0"/>
          <w:numId w:val="31"/>
        </w:numPr>
        <w:tabs>
          <w:tab w:val="left" w:pos="1078"/>
        </w:tabs>
        <w:spacing w:after="0" w:line="240" w:lineRule="auto"/>
        <w:ind w:left="1078" w:hanging="293"/>
        <w:rPr>
          <w:rFonts w:ascii="Times New Roman" w:hAnsi="Times New Roman"/>
          <w:sz w:val="28"/>
          <w:szCs w:val="28"/>
          <w:lang w:val="kk-KZ" w:eastAsia="zh-CN"/>
        </w:rPr>
      </w:pPr>
      <w:r w:rsidRPr="00423056">
        <w:rPr>
          <w:rFonts w:ascii="Times New Roman" w:hAnsi="Times New Roman"/>
          <w:sz w:val="28"/>
          <w:szCs w:val="28"/>
          <w:lang w:val="kk-KZ" w:eastAsia="zh-CN"/>
        </w:rPr>
        <w:t>сатып алуды тендер тәсілімен қайта өткізу туралы;</w:t>
      </w:r>
    </w:p>
    <w:p w:rsidR="00423056" w:rsidRPr="00423056" w:rsidRDefault="00423056" w:rsidP="00423056">
      <w:pPr>
        <w:spacing w:after="0" w:line="12" w:lineRule="exact"/>
        <w:rPr>
          <w:rFonts w:ascii="Times New Roman" w:hAnsi="Times New Roman"/>
          <w:sz w:val="28"/>
          <w:szCs w:val="28"/>
          <w:lang w:val="kk-KZ" w:eastAsia="zh-CN"/>
        </w:rPr>
      </w:pPr>
    </w:p>
    <w:p w:rsidR="00423056" w:rsidRPr="00423056" w:rsidRDefault="00423056" w:rsidP="00846964">
      <w:pPr>
        <w:numPr>
          <w:ilvl w:val="0"/>
          <w:numId w:val="31"/>
        </w:numPr>
        <w:tabs>
          <w:tab w:val="left" w:pos="1072"/>
        </w:tabs>
        <w:spacing w:after="0" w:line="234" w:lineRule="auto"/>
        <w:ind w:left="78" w:right="20" w:firstLine="707"/>
        <w:rPr>
          <w:rFonts w:ascii="Times New Roman" w:hAnsi="Times New Roman"/>
          <w:sz w:val="28"/>
          <w:szCs w:val="28"/>
          <w:lang w:val="kk-KZ" w:eastAsia="zh-CN"/>
        </w:rPr>
      </w:pPr>
      <w:r w:rsidRPr="00423056">
        <w:rPr>
          <w:rFonts w:ascii="Times New Roman" w:hAnsi="Times New Roman"/>
          <w:sz w:val="28"/>
          <w:szCs w:val="28"/>
          <w:lang w:val="kk-KZ" w:eastAsia="zh-CN"/>
        </w:rPr>
        <w:t>сатып алуды бір көзден алу тәсілімен жүзеге асыру туралы шешімдердің біреуін қабылдауға құқылы.</w:t>
      </w:r>
    </w:p>
    <w:p w:rsidR="00423056" w:rsidRPr="00423056" w:rsidRDefault="00423056" w:rsidP="00423056">
      <w:pPr>
        <w:spacing w:after="0" w:line="329" w:lineRule="exact"/>
        <w:rPr>
          <w:rFonts w:ascii="Times New Roman" w:eastAsiaTheme="minorEastAsia" w:hAnsi="Times New Roman"/>
          <w:sz w:val="20"/>
          <w:szCs w:val="20"/>
          <w:lang w:val="kk-KZ" w:eastAsia="zh-CN"/>
        </w:rPr>
      </w:pPr>
    </w:p>
    <w:p w:rsidR="00423056" w:rsidRPr="00423056" w:rsidRDefault="00423056" w:rsidP="00846964">
      <w:pPr>
        <w:numPr>
          <w:ilvl w:val="0"/>
          <w:numId w:val="32"/>
        </w:numPr>
        <w:tabs>
          <w:tab w:val="left" w:pos="2158"/>
        </w:tabs>
        <w:spacing w:after="0" w:line="240" w:lineRule="auto"/>
        <w:ind w:left="2158" w:hanging="281"/>
        <w:rPr>
          <w:rFonts w:ascii="Times New Roman" w:hAnsi="Times New Roman"/>
          <w:b/>
          <w:bCs/>
          <w:sz w:val="28"/>
          <w:szCs w:val="28"/>
          <w:lang w:val="kk-KZ" w:eastAsia="zh-CN"/>
        </w:rPr>
      </w:pPr>
      <w:r w:rsidRPr="00423056">
        <w:rPr>
          <w:rFonts w:ascii="Times New Roman" w:hAnsi="Times New Roman"/>
          <w:b/>
          <w:bCs/>
          <w:sz w:val="28"/>
          <w:szCs w:val="28"/>
          <w:lang w:val="kk-KZ" w:eastAsia="zh-CN"/>
        </w:rPr>
        <w:t>Екі кезеңді тендер өткізу тәсілімен сатып алу</w:t>
      </w:r>
    </w:p>
    <w:p w:rsidR="00423056" w:rsidRPr="00423056" w:rsidRDefault="00423056" w:rsidP="00423056">
      <w:pPr>
        <w:spacing w:after="0" w:line="319" w:lineRule="exact"/>
        <w:rPr>
          <w:rFonts w:ascii="Times New Roman" w:eastAsiaTheme="minorEastAsia" w:hAnsi="Times New Roman"/>
          <w:sz w:val="20"/>
          <w:szCs w:val="20"/>
          <w:lang w:val="kk-KZ" w:eastAsia="zh-CN"/>
        </w:rPr>
      </w:pPr>
    </w:p>
    <w:p w:rsidR="00423056" w:rsidRPr="00423056" w:rsidRDefault="00423056" w:rsidP="00423056">
      <w:pPr>
        <w:tabs>
          <w:tab w:val="left" w:pos="2817"/>
          <w:tab w:val="left" w:pos="3457"/>
          <w:tab w:val="left" w:pos="4637"/>
          <w:tab w:val="left" w:pos="6217"/>
          <w:tab w:val="left" w:pos="7737"/>
          <w:tab w:val="left" w:pos="9057"/>
        </w:tabs>
        <w:spacing w:after="0" w:line="240" w:lineRule="auto"/>
        <w:ind w:firstLine="56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6.1. Тендерлер</w:t>
      </w:r>
      <w:r w:rsidRPr="00423056">
        <w:rPr>
          <w:rFonts w:ascii="Times New Roman" w:eastAsiaTheme="minorEastAsia" w:hAnsi="Times New Roman"/>
          <w:sz w:val="20"/>
          <w:szCs w:val="20"/>
          <w:lang w:val="kk-KZ" w:eastAsia="zh-CN"/>
        </w:rPr>
        <w:tab/>
      </w:r>
      <w:r w:rsidRPr="00423056">
        <w:rPr>
          <w:rFonts w:ascii="Times New Roman" w:hAnsi="Times New Roman"/>
          <w:sz w:val="28"/>
          <w:szCs w:val="28"/>
          <w:lang w:val="kk-KZ" w:eastAsia="zh-CN"/>
        </w:rPr>
        <w:t>екі</w:t>
      </w:r>
      <w:r w:rsidRPr="00423056">
        <w:rPr>
          <w:rFonts w:ascii="Times New Roman" w:hAnsi="Times New Roman"/>
          <w:sz w:val="28"/>
          <w:szCs w:val="28"/>
          <w:lang w:val="kk-KZ" w:eastAsia="zh-CN"/>
        </w:rPr>
        <w:tab/>
        <w:t>кезеңді</w:t>
      </w:r>
      <w:r w:rsidRPr="00423056">
        <w:rPr>
          <w:rFonts w:ascii="Times New Roman" w:hAnsi="Times New Roman"/>
          <w:sz w:val="28"/>
          <w:szCs w:val="28"/>
          <w:lang w:val="kk-KZ" w:eastAsia="zh-CN"/>
        </w:rPr>
        <w:tab/>
        <w:t>рәсімдерді</w:t>
      </w:r>
      <w:r w:rsidRPr="00423056">
        <w:rPr>
          <w:rFonts w:ascii="Times New Roman" w:hAnsi="Times New Roman"/>
          <w:sz w:val="28"/>
          <w:szCs w:val="28"/>
          <w:lang w:val="kk-KZ" w:eastAsia="zh-CN"/>
        </w:rPr>
        <w:tab/>
        <w:t>пайдалана</w:t>
      </w:r>
      <w:r w:rsidRPr="00423056">
        <w:rPr>
          <w:rFonts w:ascii="Times New Roman" w:hAnsi="Times New Roman"/>
          <w:sz w:val="28"/>
          <w:szCs w:val="28"/>
          <w:lang w:val="kk-KZ" w:eastAsia="zh-CN"/>
        </w:rPr>
        <w:tab/>
        <w:t>отырып, мына жағдайларда:</w:t>
      </w:r>
    </w:p>
    <w:p w:rsidR="00423056" w:rsidRPr="00423056" w:rsidRDefault="00423056" w:rsidP="00423056">
      <w:pPr>
        <w:spacing w:after="0" w:line="13" w:lineRule="exact"/>
        <w:jc w:val="both"/>
        <w:rPr>
          <w:rFonts w:ascii="Times New Roman" w:eastAsiaTheme="minorEastAsia" w:hAnsi="Times New Roman"/>
          <w:sz w:val="20"/>
          <w:szCs w:val="20"/>
          <w:lang w:val="kk-KZ" w:eastAsia="zh-CN"/>
        </w:rPr>
      </w:pPr>
    </w:p>
    <w:p w:rsidR="00423056" w:rsidRPr="00423056" w:rsidRDefault="00423056" w:rsidP="00846964">
      <w:pPr>
        <w:numPr>
          <w:ilvl w:val="0"/>
          <w:numId w:val="33"/>
        </w:numPr>
        <w:tabs>
          <w:tab w:val="left" w:pos="994"/>
        </w:tabs>
        <w:spacing w:after="0" w:line="234"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сатып алынатын тауарлардың, жұмыстардың, қызметтердің техникалық сипаттамалары мен ерекшеліктерін тұжырымдау қиын болғанда;</w:t>
      </w:r>
    </w:p>
    <w:p w:rsidR="00423056" w:rsidRPr="00423056" w:rsidRDefault="00423056" w:rsidP="00423056">
      <w:pPr>
        <w:spacing w:after="0" w:line="15" w:lineRule="exact"/>
        <w:jc w:val="both"/>
        <w:rPr>
          <w:rFonts w:ascii="Times New Roman" w:hAnsi="Times New Roman"/>
          <w:sz w:val="28"/>
          <w:szCs w:val="28"/>
          <w:lang w:val="kk-KZ" w:eastAsia="zh-CN"/>
        </w:rPr>
      </w:pPr>
    </w:p>
    <w:p w:rsidR="00423056" w:rsidRPr="00423056" w:rsidRDefault="00423056" w:rsidP="00846964">
      <w:pPr>
        <w:numPr>
          <w:ilvl w:val="0"/>
          <w:numId w:val="33"/>
        </w:numPr>
        <w:tabs>
          <w:tab w:val="left" w:pos="994"/>
        </w:tabs>
        <w:spacing w:after="0" w:line="234"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тапсырыс берушінің мұқтаждықтарын қанағаттандырудың ықтимал жолдармен таныстыру және олардың ең үздігін таңдау қажеттілігі болғанда;</w:t>
      </w:r>
    </w:p>
    <w:p w:rsidR="00423056" w:rsidRPr="00423056" w:rsidRDefault="00423056" w:rsidP="00423056">
      <w:pPr>
        <w:spacing w:after="0" w:line="15" w:lineRule="exact"/>
        <w:jc w:val="both"/>
        <w:rPr>
          <w:rFonts w:ascii="Times New Roman" w:hAnsi="Times New Roman"/>
          <w:sz w:val="28"/>
          <w:szCs w:val="28"/>
          <w:lang w:val="kk-KZ" w:eastAsia="zh-CN"/>
        </w:rPr>
      </w:pPr>
    </w:p>
    <w:p w:rsidR="00423056" w:rsidRPr="00423056" w:rsidRDefault="00423056" w:rsidP="00846964">
      <w:pPr>
        <w:numPr>
          <w:ilvl w:val="0"/>
          <w:numId w:val="33"/>
        </w:numPr>
        <w:tabs>
          <w:tab w:val="left" w:pos="994"/>
        </w:tabs>
        <w:spacing w:after="0" w:line="237"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тендердің екінші кезеңінде тауарларды, жұмыстарды, қызметтерді сатып алуды жүзеге асыратын тендерге қатысушылардың тізбесін тендердің бірінші кезеңінде қалыптастыру орынды болғанда өткізілуі мүмкін.</w:t>
      </w:r>
    </w:p>
    <w:p w:rsidR="00423056" w:rsidRPr="00423056" w:rsidRDefault="00423056" w:rsidP="00423056">
      <w:pPr>
        <w:spacing w:after="0" w:line="13" w:lineRule="exact"/>
        <w:jc w:val="both"/>
        <w:rPr>
          <w:rFonts w:ascii="Times New Roman" w:hAnsi="Times New Roman"/>
          <w:sz w:val="28"/>
          <w:szCs w:val="28"/>
          <w:lang w:val="kk-KZ" w:eastAsia="zh-CN"/>
        </w:rPr>
      </w:pPr>
    </w:p>
    <w:p w:rsidR="00423056" w:rsidRPr="00423056" w:rsidRDefault="00423056" w:rsidP="00423056">
      <w:pPr>
        <w:spacing w:after="0" w:line="234"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6.2. Екі кезеңді тендер тәсілімен сатып алу рәсімі мынадай дәйекті іс-шараларды өткізуді көздейді:</w:t>
      </w:r>
    </w:p>
    <w:p w:rsidR="00423056" w:rsidRPr="00423056" w:rsidRDefault="00423056" w:rsidP="00423056">
      <w:pPr>
        <w:spacing w:after="0" w:line="2" w:lineRule="exact"/>
        <w:jc w:val="both"/>
        <w:rPr>
          <w:rFonts w:ascii="Times New Roman" w:hAnsi="Times New Roman"/>
          <w:sz w:val="28"/>
          <w:szCs w:val="28"/>
          <w:lang w:val="kk-KZ" w:eastAsia="zh-CN"/>
        </w:rPr>
      </w:pPr>
    </w:p>
    <w:p w:rsidR="00423056" w:rsidRPr="00423056" w:rsidRDefault="00423056" w:rsidP="00846964">
      <w:pPr>
        <w:numPr>
          <w:ilvl w:val="0"/>
          <w:numId w:val="34"/>
        </w:numPr>
        <w:tabs>
          <w:tab w:val="left" w:pos="1000"/>
        </w:tabs>
        <w:spacing w:after="0" w:line="240" w:lineRule="auto"/>
        <w:ind w:left="1000"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бірінші кезеңде мынадай іс-шаралар жүзеге асырылады:</w:t>
      </w:r>
    </w:p>
    <w:p w:rsidR="00423056" w:rsidRPr="00423056" w:rsidRDefault="00423056" w:rsidP="00423056">
      <w:pPr>
        <w:spacing w:after="0" w:line="12" w:lineRule="exact"/>
        <w:jc w:val="both"/>
        <w:rPr>
          <w:rFonts w:ascii="Times New Roman" w:hAnsi="Times New Roman"/>
          <w:sz w:val="28"/>
          <w:szCs w:val="28"/>
          <w:lang w:val="kk-KZ" w:eastAsia="zh-CN"/>
        </w:rPr>
      </w:pPr>
    </w:p>
    <w:p w:rsidR="00423056" w:rsidRPr="00423056" w:rsidRDefault="00423056" w:rsidP="00423056">
      <w:pPr>
        <w:spacing w:after="0" w:line="237"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сатып алуды ұйымдастырушының екі кезеңді тендер тәсілімен тауарларды, жұмыстарды, қызметтерді сатып алуды өткізу, тендерлік құжаттаманы, комиссия құрамын және хатшыны бекіту туралы шешім қабылдауы;</w:t>
      </w:r>
    </w:p>
    <w:p w:rsidR="00423056" w:rsidRPr="00423056" w:rsidRDefault="00423056" w:rsidP="00423056">
      <w:pPr>
        <w:spacing w:after="0" w:line="17" w:lineRule="exact"/>
        <w:jc w:val="both"/>
        <w:rPr>
          <w:rFonts w:ascii="Times New Roman" w:hAnsi="Times New Roman"/>
          <w:sz w:val="28"/>
          <w:szCs w:val="28"/>
          <w:lang w:val="kk-KZ" w:eastAsia="zh-CN"/>
        </w:rPr>
      </w:pPr>
    </w:p>
    <w:p w:rsidR="00423056" w:rsidRPr="00423056" w:rsidRDefault="00423056" w:rsidP="00423056">
      <w:pPr>
        <w:spacing w:after="0" w:line="234" w:lineRule="auto"/>
        <w:ind w:right="20"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екі кезеңді тендер тәсілімен сатып алуды өткізу туралы хабарландыруды интернет-ресурста орналастыру;</w:t>
      </w:r>
    </w:p>
    <w:p w:rsidR="00423056" w:rsidRPr="00423056" w:rsidRDefault="00423056" w:rsidP="00423056">
      <w:pPr>
        <w:spacing w:after="0" w:line="15" w:lineRule="exact"/>
        <w:jc w:val="both"/>
        <w:rPr>
          <w:rFonts w:ascii="Times New Roman" w:hAnsi="Times New Roman"/>
          <w:sz w:val="28"/>
          <w:szCs w:val="28"/>
          <w:lang w:val="kk-KZ" w:eastAsia="zh-CN"/>
        </w:rPr>
      </w:pPr>
    </w:p>
    <w:p w:rsidR="00423056" w:rsidRPr="00423056" w:rsidRDefault="00423056" w:rsidP="00423056">
      <w:pPr>
        <w:spacing w:after="0" w:line="234"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екі кезеңді теңдердің бірінші кезеңіне қатысуға әлеуетті өнім берушілердің баға ұсыныстарынсыз өтінімдерді беруі;</w:t>
      </w:r>
    </w:p>
    <w:p w:rsidR="00423056" w:rsidRPr="00423056" w:rsidRDefault="00423056" w:rsidP="00423056">
      <w:pPr>
        <w:spacing w:after="0" w:line="14"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4" w:lineRule="auto"/>
        <w:ind w:right="100"/>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Алтыншы абзацқа Қамқоршылық кеңестің 2015 жылғы 06 желтоқсандағы №21 шешіміне сәйкес толықтырулар енгізілді.</w:t>
      </w:r>
    </w:p>
    <w:p w:rsidR="00423056" w:rsidRPr="00423056" w:rsidRDefault="00423056" w:rsidP="00423056">
      <w:pPr>
        <w:spacing w:after="0" w:line="18"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34"/>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lastRenderedPageBreak/>
        <w:t>әлеуетті өнім берушілердің өтінімдерін ашу және хаттаманы интернет-ресурста орналастыру (электрондық сатып алуды жүзеге асыру кезінде қолданылмайды);</w:t>
      </w:r>
    </w:p>
    <w:p w:rsidR="00423056" w:rsidRPr="00423056" w:rsidRDefault="00423056" w:rsidP="00423056">
      <w:pPr>
        <w:spacing w:after="0" w:line="15"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екі кезеңді тендердің бірінші кезеңіне қатысуға әлеуетті өнім берушінің(лердің) өтінімін(дерін) комиссияның қарауы, тапсырыс берушінің мұқтаждықтарын қанағаттандыру арқылы комиссияның сатып алынатын</w:t>
      </w:r>
    </w:p>
    <w:p w:rsidR="00423056" w:rsidRPr="00423056" w:rsidRDefault="00423056" w:rsidP="00423056">
      <w:pPr>
        <w:spacing w:after="0" w:line="15"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8" w:lineRule="auto"/>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тауарлардың, жұмыстардың, қызметтердің ұсынылған техникалық сипаттамалары мен ерекшеліктерінің негізінде әлеуетті өнім берушіні(лерді) іріктеуді жүргізуі, тендердің екінші кезеңіне қатысушылардың тізбесін қалыптастыру, екі кезеңді тендердің бірінші кезеңінің қорытындылары туралы хаттаманы ресімдеу, бірінші кезеңге қатысқан әлеуетті өнім берушіні(лерді) оның қорытындылары туралы ақпараттандыру;</w:t>
      </w:r>
    </w:p>
    <w:p w:rsidR="00423056" w:rsidRPr="00423056" w:rsidRDefault="00423056" w:rsidP="00423056">
      <w:pPr>
        <w:spacing w:after="0" w:line="3" w:lineRule="exact"/>
        <w:jc w:val="both"/>
        <w:rPr>
          <w:rFonts w:ascii="Times New Roman" w:eastAsiaTheme="minorEastAsia" w:hAnsi="Times New Roman"/>
          <w:sz w:val="20"/>
          <w:szCs w:val="20"/>
          <w:lang w:val="kk-KZ" w:eastAsia="zh-CN"/>
        </w:rPr>
      </w:pPr>
    </w:p>
    <w:p w:rsidR="00423056" w:rsidRPr="00423056" w:rsidRDefault="00423056" w:rsidP="00846964">
      <w:pPr>
        <w:numPr>
          <w:ilvl w:val="0"/>
          <w:numId w:val="35"/>
        </w:numPr>
        <w:tabs>
          <w:tab w:val="left" w:pos="1000"/>
        </w:tabs>
        <w:spacing w:after="0" w:line="240" w:lineRule="auto"/>
        <w:ind w:left="1000"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екінші кезеңде:</w:t>
      </w:r>
    </w:p>
    <w:p w:rsidR="00423056" w:rsidRPr="00423056" w:rsidRDefault="00423056" w:rsidP="00423056">
      <w:pPr>
        <w:spacing w:after="0" w:line="16"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қажеттілік болғанда, нақтылау мақсатында тендерлік құжаттамаға және/немесе техникалық ерекшелікке (техникалық тапсырмаға) тапсырыс берушінің өзгерістер енгізуі;</w:t>
      </w:r>
    </w:p>
    <w:p w:rsidR="00423056" w:rsidRPr="00423056" w:rsidRDefault="00423056" w:rsidP="00423056">
      <w:pPr>
        <w:spacing w:after="0" w:line="15"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7" w:lineRule="auto"/>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тендердің екінші кезеңінің қатысушысына(ларына) өзгертілген тендерлік құжаттаманы және/немесе техникалық ерекшелікті (техникалық тапсырманы) және баға ұсынысын беруге сатып алуды ұйымдастырушының шақыру жіберуі; әлеуетті өнім берушінің баға ұсынысын беруі және өзгертілген тендерлік</w:t>
      </w:r>
    </w:p>
    <w:p w:rsidR="00423056" w:rsidRPr="00423056" w:rsidRDefault="00423056" w:rsidP="00423056">
      <w:pPr>
        <w:spacing w:after="0" w:line="17"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4" w:lineRule="auto"/>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құжаттамамен және/немесе техникалық ерекшелікпен (техникалық тапсырмамен) келісуі, егер тапсырыс беруші осындай өзгерістерді енгізсе);</w:t>
      </w:r>
    </w:p>
    <w:p w:rsidR="00423056" w:rsidRPr="00423056" w:rsidRDefault="00423056" w:rsidP="00423056">
      <w:pPr>
        <w:spacing w:after="0" w:line="15"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тендердің екінші кезеңінің қатысушысының баға ұсынысын комиссияның қарауы;</w:t>
      </w:r>
    </w:p>
    <w:p w:rsidR="00423056" w:rsidRPr="00423056" w:rsidRDefault="00423056" w:rsidP="00423056">
      <w:pPr>
        <w:spacing w:after="0" w:line="240" w:lineRule="auto"/>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Алтыншы абзац Қамқоршылық кеңестің 2015 жылғы 06 желтоқсандағы №21 шешіміне</w:t>
      </w:r>
      <w:r w:rsidRPr="00423056">
        <w:rPr>
          <w:rFonts w:ascii="Times New Roman" w:eastAsiaTheme="minorEastAsia" w:hAnsi="Times New Roman"/>
          <w:sz w:val="20"/>
          <w:szCs w:val="20"/>
          <w:lang w:val="kk-KZ" w:eastAsia="zh-CN"/>
        </w:rPr>
        <w:t xml:space="preserve"> </w:t>
      </w:r>
      <w:r w:rsidRPr="00423056">
        <w:rPr>
          <w:rFonts w:ascii="Times New Roman" w:hAnsi="Times New Roman"/>
          <w:i/>
          <w:iCs/>
          <w:color w:val="FF0000"/>
          <w:sz w:val="24"/>
          <w:szCs w:val="24"/>
          <w:lang w:val="kk-KZ" w:eastAsia="zh-CN"/>
        </w:rPr>
        <w:t>сәйкес редакцияда жазылды.</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right="20" w:firstLine="69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екі кезеңді тендердің қорытындысы бойынша сатып алу жеңімпазын және екінші орын алған әлеуетті өнім берушіні анықтау;</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екі кезеңді өткізілген тендердің қорытындылары туралы хаттаманы интернет-ресурста жариялау;</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1C767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екі кезеңді өткізілген тендердің қорытындылары бойынша жеңімпазбен тапсырыс берушінің сатып алу туралы шарт жасауы сияқты іс-шаралар жүзеге асырылады.</w:t>
      </w:r>
    </w:p>
    <w:p w:rsidR="00423056" w:rsidRPr="00423056" w:rsidRDefault="00423056" w:rsidP="001C7676">
      <w:pPr>
        <w:spacing w:after="0" w:line="237" w:lineRule="auto"/>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6- бөлім  Қамқоршылық кеңестің 2015 жылғы 06 желтоқсандағы №21 шешіміне сәйкес 6.2-</w:t>
      </w:r>
      <w:r w:rsidR="001C7676" w:rsidRPr="001C7676">
        <w:rPr>
          <w:rFonts w:ascii="Times New Roman" w:eastAsiaTheme="minorEastAsia" w:hAnsi="Times New Roman"/>
          <w:sz w:val="20"/>
          <w:szCs w:val="20"/>
          <w:lang w:val="kk-KZ" w:eastAsia="zh-CN"/>
        </w:rPr>
        <w:t xml:space="preserve"> </w:t>
      </w:r>
      <w:r w:rsidRPr="00423056">
        <w:rPr>
          <w:rFonts w:ascii="Times New Roman" w:hAnsi="Times New Roman"/>
          <w:i/>
          <w:iCs/>
          <w:color w:val="FF0000"/>
          <w:sz w:val="24"/>
          <w:szCs w:val="24"/>
          <w:lang w:val="kk-KZ" w:eastAsia="zh-CN"/>
        </w:rPr>
        <w:t>1</w:t>
      </w:r>
      <w:r w:rsidR="001C7676" w:rsidRPr="001C7676">
        <w:rPr>
          <w:rFonts w:ascii="Times New Roman" w:hAnsi="Times New Roman"/>
          <w:i/>
          <w:iCs/>
          <w:color w:val="FF0000"/>
          <w:sz w:val="24"/>
          <w:szCs w:val="24"/>
          <w:lang w:val="kk-KZ" w:eastAsia="zh-CN"/>
        </w:rPr>
        <w:t>.</w:t>
      </w:r>
      <w:r w:rsidRPr="00423056">
        <w:rPr>
          <w:rFonts w:ascii="Times New Roman" w:hAnsi="Times New Roman"/>
          <w:i/>
          <w:iCs/>
          <w:color w:val="FF0000"/>
          <w:sz w:val="24"/>
          <w:szCs w:val="24"/>
          <w:lang w:val="kk-KZ" w:eastAsia="zh-CN"/>
        </w:rPr>
        <w:t xml:space="preserve">  тармағымен толықтырылды.</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6.2-1. Екі кезеңді тендер тәсілімен сатып алуды жүргізген жағдайда әлеуетті өнім беруші өтінімді қамтамасыз етуді екінші кезеңде енгізеді.</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5"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6.3. Ең төменгі баға ұсынысын берген әлеуетті өнім беруші екінші кезеңнің жеңімпазы болып танылады.</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lastRenderedPageBreak/>
        <w:t>Егер Ережелерде өзгеше көзделмесе, Ережелердің 5.19., 5.20.-тармақтарын қоспағанда, екі кезеңді тендерді өткізу кезінде тендер тәсілімен сатып алу рәсімдері пайдаланылады.</w:t>
      </w:r>
    </w:p>
    <w:p w:rsidR="00423056" w:rsidRPr="00423056" w:rsidRDefault="00423056" w:rsidP="00423056">
      <w:pPr>
        <w:spacing w:after="0" w:line="326" w:lineRule="exact"/>
        <w:rPr>
          <w:rFonts w:ascii="Times New Roman" w:eastAsiaTheme="minorEastAsia" w:hAnsi="Times New Roman"/>
          <w:sz w:val="20"/>
          <w:szCs w:val="20"/>
          <w:lang w:val="kk-KZ" w:eastAsia="zh-CN"/>
        </w:rPr>
      </w:pPr>
    </w:p>
    <w:p w:rsidR="00423056" w:rsidRPr="00423056" w:rsidRDefault="00423056" w:rsidP="00846964">
      <w:pPr>
        <w:numPr>
          <w:ilvl w:val="0"/>
          <w:numId w:val="36"/>
        </w:numPr>
        <w:tabs>
          <w:tab w:val="left" w:pos="2260"/>
        </w:tabs>
        <w:spacing w:after="0" w:line="240" w:lineRule="auto"/>
        <w:ind w:left="2260" w:hanging="288"/>
        <w:rPr>
          <w:rFonts w:ascii="Times New Roman" w:hAnsi="Times New Roman"/>
          <w:b/>
          <w:bCs/>
          <w:sz w:val="28"/>
          <w:szCs w:val="28"/>
          <w:lang w:val="kk-KZ" w:eastAsia="zh-CN"/>
        </w:rPr>
      </w:pPr>
      <w:r w:rsidRPr="00423056">
        <w:rPr>
          <w:rFonts w:ascii="Times New Roman" w:hAnsi="Times New Roman"/>
          <w:b/>
          <w:bCs/>
          <w:sz w:val="28"/>
          <w:szCs w:val="28"/>
          <w:lang w:val="kk-KZ" w:eastAsia="zh-CN"/>
        </w:rPr>
        <w:t>Баға ұсыныстарын сұрату тәсілімен сатып алу</w:t>
      </w:r>
    </w:p>
    <w:p w:rsidR="00423056" w:rsidRPr="00423056" w:rsidRDefault="00423056" w:rsidP="00423056">
      <w:pPr>
        <w:spacing w:after="0" w:line="330" w:lineRule="exact"/>
        <w:rPr>
          <w:rFonts w:ascii="Times New Roman" w:eastAsiaTheme="minorEastAsia" w:hAnsi="Times New Roman"/>
          <w:sz w:val="20"/>
          <w:szCs w:val="20"/>
          <w:lang w:val="kk-KZ" w:eastAsia="zh-CN"/>
        </w:rPr>
      </w:pPr>
    </w:p>
    <w:p w:rsidR="00423056" w:rsidRPr="00423056" w:rsidRDefault="00423056" w:rsidP="00423056">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7.1. Егер тапсырыс берушінің ағымдағы қаржы жылына тиісті тауарларды, жұмыстарды, қызметтерді сатып алудың жылдық жоспарында көзделген сома қосылған құн салығын есепке алмай, тиісті қаржы жылына арналған республикалық бюджет туралы заңмен белгіленген айлық есептік көрсеткіштің 5 000 (бес мың еселік) мөлшерінен асып кетпесе, тауарларды, жұмыстарды, көрсетілетін қызметтерді сатып алуды жүзеге асыруға жол беріледі, бұл ретте баға шешуші жағдай болып табылады.</w:t>
      </w:r>
    </w:p>
    <w:p w:rsidR="00423056" w:rsidRPr="00423056" w:rsidRDefault="00423056" w:rsidP="00423056">
      <w:pPr>
        <w:spacing w:after="0" w:line="19"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Күрделі техникалық сипаттамалары мен ерекшеліктері бар тауарларға, жұмыстарға, қызметтерге сатып алу жүргізу кезінде тапсырыс беруші тендер тәсілінің түрін таңдауға құқылы.</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7.2. Сатып алуды ұйымдастырушы баға ұсыныстарын табыс ету мерзімі аяқталатын күнге дейін 5 (бес) жұмыс күнінен кешіктірмей, тапсырыс берушінің интернет-ресурсында электрондық хабарландыруды орналастыруға тиіс.</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5"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7.3. Әрбір әлеуетті өнім беруші хабарландыруда көзделген мәліметтер мен құжаттарды қамтитын тек бір ғана баға ұсынысын береді.</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7.4. Әлеуетті өнім берушінің баға ұсынысы оның хабарландыруда көзделген талаптарға сәйкес тауарларды жеткізуді, жұмыстарды орындауды, қызметтер көрсетуді жүзеге асыруға келісімін білдіру түрі болып табылады.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Әлеуетті өнім берушінің баға ұсынысы тауарларды жеткізуге, жұмыстарды орындауға, қызметтер көрсетуге байланысты барлық шығыстарды қамтиды.</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7.5. Әлеуетті өнім беруші – Қазақстан Республикасының резиденті емес Қазақстан Республикасы резиденттері тапсыратын хабарландыруда көзделген құжаттарды немесе баға ұсыныстарын сұрату тәсілімен тауарларды, жұмыстарды, қызметтерді сатып алуды жүзеге асыру туралы хабарландыру тіліне нотариус куәландырған аудармасымен, ұқсас мәліметтер бар құжаттарды тапсырады.</w:t>
      </w:r>
    </w:p>
    <w:p w:rsidR="00423056" w:rsidRPr="00423056" w:rsidRDefault="00423056" w:rsidP="00423056">
      <w:pPr>
        <w:spacing w:after="0" w:line="16"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4"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7.6. Баға ұсынысын әлеуетті өнім беруші сатып алуды ұйымдастырушыға хабарландыруда белгіленген қабылдаудың соңғы мерзіміне дейін ұсынады.</w:t>
      </w:r>
    </w:p>
    <w:p w:rsidR="00423056" w:rsidRPr="00423056" w:rsidRDefault="00423056" w:rsidP="00423056">
      <w:pPr>
        <w:spacing w:after="0" w:line="15"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4"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Әлеуетті өнім берушілер баға ұсыныстарын берудің соңғы мерзімі өткенге дейін берілген баға ұсыныстарын қайтып алуға құқылы.</w:t>
      </w:r>
    </w:p>
    <w:p w:rsidR="00423056" w:rsidRPr="00423056" w:rsidRDefault="00423056" w:rsidP="00423056">
      <w:pPr>
        <w:spacing w:after="0" w:line="4"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40" w:lineRule="auto"/>
        <w:ind w:left="700"/>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Белгіленген мерзім өткеннен кейін баға ұсынысы тіркелмейді.</w:t>
      </w:r>
    </w:p>
    <w:p w:rsidR="00423056" w:rsidRPr="00423056" w:rsidRDefault="00423056" w:rsidP="00423056">
      <w:pPr>
        <w:spacing w:after="0" w:line="13"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 xml:space="preserve">7.7. Әлеуетті өнім берушілердің баға ұсыныстарын берудің түпкілікті мерзімінен бастап 3 (үш) жұмыс күні ішінде сатып алуды ұйымдастырушы ең төмен баға ұсынысын жасаған жеңімпазды және жеңімпаз ұсынған бағадан кейін </w:t>
      </w:r>
      <w:r w:rsidRPr="00423056">
        <w:rPr>
          <w:rFonts w:ascii="Times New Roman" w:hAnsi="Times New Roman"/>
          <w:sz w:val="28"/>
          <w:szCs w:val="28"/>
          <w:lang w:val="kk-KZ" w:eastAsia="zh-CN"/>
        </w:rPr>
        <w:lastRenderedPageBreak/>
        <w:t>бағасы барынша аз болған баға ұсынысын жасаған әлеуетті өнім берушіні анықтайды.</w:t>
      </w:r>
    </w:p>
    <w:p w:rsidR="00423056" w:rsidRPr="00423056" w:rsidRDefault="00423056" w:rsidP="00423056">
      <w:pPr>
        <w:spacing w:after="0" w:line="18"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7"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Егер ең төменгі баға ұсынысын бірнеше әлеуетті өнім беруші табыс еткен болса, онда баға ұсынысы басқа әлеуетті өнім берушілердің баға ұсыныстарынан ертерек түскен әлеуетті өнім беруші жеңімпаз деп танылады.</w:t>
      </w:r>
    </w:p>
    <w:p w:rsidR="00423056" w:rsidRPr="00423056" w:rsidRDefault="00423056" w:rsidP="00423056">
      <w:pPr>
        <w:spacing w:after="0" w:line="14" w:lineRule="exact"/>
        <w:jc w:val="both"/>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7.8. Мынадай жағдайларда әлеуетті өнім берушінің баға ұсынысы қабылданбауға тиіс, егер:</w:t>
      </w:r>
    </w:p>
    <w:p w:rsidR="00423056" w:rsidRPr="00423056" w:rsidRDefault="00423056" w:rsidP="00423056">
      <w:pPr>
        <w:spacing w:after="0" w:line="15" w:lineRule="exact"/>
        <w:jc w:val="both"/>
        <w:rPr>
          <w:rFonts w:ascii="Times New Roman" w:eastAsiaTheme="minorEastAsia" w:hAnsi="Times New Roman"/>
          <w:sz w:val="20"/>
          <w:szCs w:val="20"/>
          <w:lang w:val="kk-KZ" w:eastAsia="zh-CN"/>
        </w:rPr>
      </w:pPr>
    </w:p>
    <w:p w:rsidR="00423056" w:rsidRPr="00423056" w:rsidRDefault="00423056" w:rsidP="00846964">
      <w:pPr>
        <w:numPr>
          <w:ilvl w:val="0"/>
          <w:numId w:val="37"/>
        </w:numPr>
        <w:tabs>
          <w:tab w:val="left" w:pos="994"/>
        </w:tabs>
        <w:spacing w:after="0" w:line="234" w:lineRule="auto"/>
        <w:ind w:right="20"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әлеуетті өнім берушінің баға ұсынысы сатып алу үшін бөлінген сомадан асып кетсе;</w:t>
      </w:r>
    </w:p>
    <w:p w:rsidR="00423056" w:rsidRPr="00423056" w:rsidRDefault="00423056" w:rsidP="00423056">
      <w:pPr>
        <w:spacing w:after="0" w:line="17" w:lineRule="exact"/>
        <w:jc w:val="both"/>
        <w:rPr>
          <w:rFonts w:ascii="Times New Roman" w:hAnsi="Times New Roman"/>
          <w:sz w:val="28"/>
          <w:szCs w:val="28"/>
          <w:lang w:val="kk-KZ" w:eastAsia="zh-CN"/>
        </w:rPr>
      </w:pPr>
    </w:p>
    <w:p w:rsidR="00423056" w:rsidRPr="00423056" w:rsidRDefault="00423056" w:rsidP="00846964">
      <w:pPr>
        <w:numPr>
          <w:ilvl w:val="0"/>
          <w:numId w:val="37"/>
        </w:numPr>
        <w:tabs>
          <w:tab w:val="left" w:pos="994"/>
        </w:tabs>
        <w:spacing w:after="0" w:line="234" w:lineRule="auto"/>
        <w:ind w:right="20"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баға ұсынысы құрамында ұсынылған құжаттар, мәліметтер хабарландыру талаптарына сай болмаса;</w:t>
      </w:r>
    </w:p>
    <w:p w:rsidR="00423056" w:rsidRPr="00423056" w:rsidRDefault="00423056" w:rsidP="00423056">
      <w:pPr>
        <w:spacing w:after="0" w:line="2" w:lineRule="exact"/>
        <w:jc w:val="both"/>
        <w:rPr>
          <w:rFonts w:ascii="Times New Roman" w:hAnsi="Times New Roman"/>
          <w:sz w:val="28"/>
          <w:szCs w:val="28"/>
          <w:lang w:val="kk-KZ" w:eastAsia="zh-CN"/>
        </w:rPr>
      </w:pPr>
    </w:p>
    <w:p w:rsidR="00423056" w:rsidRPr="00423056" w:rsidRDefault="00423056" w:rsidP="00846964">
      <w:pPr>
        <w:numPr>
          <w:ilvl w:val="0"/>
          <w:numId w:val="37"/>
        </w:numPr>
        <w:tabs>
          <w:tab w:val="left" w:pos="1000"/>
        </w:tabs>
        <w:spacing w:after="0" w:line="240" w:lineRule="auto"/>
        <w:ind w:left="1000"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әлеуетті өнім беруші 1 (бірден) артық баға ұсынысын ұсынған болса;</w:t>
      </w:r>
    </w:p>
    <w:p w:rsidR="00423056" w:rsidRPr="00423056" w:rsidRDefault="00423056" w:rsidP="00423056">
      <w:pPr>
        <w:spacing w:after="0" w:line="12" w:lineRule="exact"/>
        <w:jc w:val="both"/>
        <w:rPr>
          <w:rFonts w:ascii="Times New Roman" w:hAnsi="Times New Roman"/>
          <w:sz w:val="28"/>
          <w:szCs w:val="28"/>
          <w:lang w:val="kk-KZ" w:eastAsia="zh-CN"/>
        </w:rPr>
      </w:pPr>
    </w:p>
    <w:p w:rsidR="00423056" w:rsidRPr="00423056" w:rsidRDefault="00423056" w:rsidP="00846964">
      <w:pPr>
        <w:numPr>
          <w:ilvl w:val="0"/>
          <w:numId w:val="37"/>
        </w:numPr>
        <w:tabs>
          <w:tab w:val="left" w:pos="994"/>
        </w:tabs>
        <w:spacing w:after="0" w:line="238"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әлеуетті өнім беруші және/немесе оның қосалқы мердігері (бірлесіп орындаушы)/консорциумға кіретін заңды тұлға «Назарбаев Университетінің» Сенімсіз әлеуетті өнім берушілер (өнім берушілер) тізібесінде, Мемлекеттік сатып алулардың жосықсыз қатысушыларының тізілімінде және «Самұрық-Қазына» АҚ-ның Сенімсіз әлеуетті өнім берушілер (өнім берушілер) тізібесінде тұрса.</w:t>
      </w:r>
    </w:p>
    <w:p w:rsidR="00423056" w:rsidRPr="00423056" w:rsidRDefault="00423056" w:rsidP="00423056">
      <w:pPr>
        <w:spacing w:after="0" w:line="16" w:lineRule="exact"/>
        <w:jc w:val="both"/>
        <w:rPr>
          <w:rFonts w:ascii="Times New Roman" w:hAnsi="Times New Roman"/>
          <w:sz w:val="28"/>
          <w:szCs w:val="28"/>
          <w:lang w:val="kk-KZ" w:eastAsia="zh-CN"/>
        </w:rPr>
      </w:pPr>
    </w:p>
    <w:p w:rsidR="001C7676" w:rsidRPr="009D5A91" w:rsidRDefault="00423056" w:rsidP="00423056">
      <w:pPr>
        <w:spacing w:after="0" w:line="234" w:lineRule="auto"/>
        <w:ind w:left="700"/>
        <w:jc w:val="both"/>
        <w:rPr>
          <w:rFonts w:ascii="Times New Roman" w:hAnsi="Times New Roman"/>
          <w:sz w:val="28"/>
          <w:szCs w:val="28"/>
          <w:lang w:val="kk-KZ" w:eastAsia="zh-CN"/>
        </w:rPr>
      </w:pPr>
      <w:r w:rsidRPr="00423056">
        <w:rPr>
          <w:rFonts w:ascii="Times New Roman" w:hAnsi="Times New Roman"/>
          <w:sz w:val="28"/>
          <w:szCs w:val="28"/>
          <w:lang w:val="kk-KZ" w:eastAsia="zh-CN"/>
        </w:rPr>
        <w:t>Өзге негіздер бойынша баға ұсыныстарынан бас тартуға жол берілмейді.</w:t>
      </w:r>
    </w:p>
    <w:p w:rsidR="00423056" w:rsidRPr="00423056" w:rsidRDefault="00423056" w:rsidP="00423056">
      <w:pPr>
        <w:spacing w:after="0" w:line="234" w:lineRule="auto"/>
        <w:ind w:left="700"/>
        <w:jc w:val="both"/>
        <w:rPr>
          <w:rFonts w:ascii="Times New Roman" w:hAnsi="Times New Roman"/>
          <w:sz w:val="28"/>
          <w:szCs w:val="28"/>
          <w:lang w:val="kk-KZ" w:eastAsia="zh-CN"/>
        </w:rPr>
      </w:pPr>
      <w:r w:rsidRPr="00423056">
        <w:rPr>
          <w:rFonts w:ascii="Times New Roman" w:hAnsi="Times New Roman"/>
          <w:sz w:val="28"/>
          <w:szCs w:val="28"/>
          <w:lang w:val="kk-KZ" w:eastAsia="zh-CN"/>
        </w:rPr>
        <w:t xml:space="preserve"> 7.9. Сатып алуды ұйымдастырушы/тапсырыс беруші баға ұсыныстарын</w:t>
      </w:r>
    </w:p>
    <w:p w:rsidR="00423056" w:rsidRPr="00423056" w:rsidRDefault="00423056" w:rsidP="00423056">
      <w:pPr>
        <w:spacing w:after="0" w:line="2" w:lineRule="exact"/>
        <w:jc w:val="both"/>
        <w:rPr>
          <w:rFonts w:ascii="Times New Roman" w:hAnsi="Times New Roman"/>
          <w:sz w:val="28"/>
          <w:szCs w:val="28"/>
          <w:lang w:val="kk-KZ" w:eastAsia="zh-CN"/>
        </w:rPr>
      </w:pPr>
    </w:p>
    <w:p w:rsidR="00423056" w:rsidRPr="00423056" w:rsidRDefault="00423056" w:rsidP="00423056">
      <w:pPr>
        <w:spacing w:after="0" w:line="240" w:lineRule="auto"/>
        <w:jc w:val="both"/>
        <w:rPr>
          <w:rFonts w:ascii="Times New Roman" w:hAnsi="Times New Roman"/>
          <w:sz w:val="28"/>
          <w:szCs w:val="28"/>
          <w:lang w:val="kk-KZ" w:eastAsia="zh-CN"/>
        </w:rPr>
      </w:pPr>
      <w:r w:rsidRPr="00423056">
        <w:rPr>
          <w:rFonts w:ascii="Times New Roman" w:hAnsi="Times New Roman"/>
          <w:sz w:val="28"/>
          <w:szCs w:val="28"/>
          <w:lang w:val="kk-KZ" w:eastAsia="zh-CN"/>
        </w:rPr>
        <w:t>сұрату тәсілімен сатып алуды мынадай жағдайларда:</w:t>
      </w:r>
    </w:p>
    <w:p w:rsidR="00423056" w:rsidRPr="00423056" w:rsidRDefault="00423056" w:rsidP="00846964">
      <w:pPr>
        <w:numPr>
          <w:ilvl w:val="0"/>
          <w:numId w:val="38"/>
        </w:numPr>
        <w:tabs>
          <w:tab w:val="left" w:pos="1000"/>
        </w:tabs>
        <w:spacing w:after="0" w:line="240" w:lineRule="auto"/>
        <w:ind w:left="1000"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берілген баға ұсыныстары болмаған;</w:t>
      </w:r>
    </w:p>
    <w:p w:rsidR="00423056" w:rsidRPr="00423056" w:rsidRDefault="00423056" w:rsidP="00423056">
      <w:pPr>
        <w:spacing w:after="0" w:line="1" w:lineRule="exact"/>
        <w:jc w:val="both"/>
        <w:rPr>
          <w:rFonts w:ascii="Times New Roman" w:hAnsi="Times New Roman"/>
          <w:sz w:val="28"/>
          <w:szCs w:val="28"/>
          <w:lang w:val="kk-KZ" w:eastAsia="zh-CN"/>
        </w:rPr>
      </w:pPr>
    </w:p>
    <w:p w:rsidR="00423056" w:rsidRPr="00423056" w:rsidRDefault="00423056" w:rsidP="00846964">
      <w:pPr>
        <w:numPr>
          <w:ilvl w:val="0"/>
          <w:numId w:val="38"/>
        </w:numPr>
        <w:tabs>
          <w:tab w:val="left" w:pos="1000"/>
        </w:tabs>
        <w:spacing w:after="0" w:line="240" w:lineRule="auto"/>
        <w:ind w:left="1000"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1 (бір) баға ұсынысы ғана болған;</w:t>
      </w:r>
    </w:p>
    <w:p w:rsidR="00423056" w:rsidRPr="00423056" w:rsidRDefault="00423056" w:rsidP="00846964">
      <w:pPr>
        <w:numPr>
          <w:ilvl w:val="0"/>
          <w:numId w:val="38"/>
        </w:numPr>
        <w:tabs>
          <w:tab w:val="left" w:pos="1000"/>
        </w:tabs>
        <w:spacing w:after="0" w:line="240" w:lineRule="auto"/>
        <w:ind w:left="1000"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барлық баға ұсыныстарынан бас тартылған;</w:t>
      </w:r>
    </w:p>
    <w:p w:rsidR="00423056" w:rsidRPr="00423056" w:rsidRDefault="00423056" w:rsidP="00423056">
      <w:pPr>
        <w:spacing w:after="0" w:line="13" w:lineRule="exact"/>
        <w:jc w:val="both"/>
        <w:rPr>
          <w:rFonts w:ascii="Times New Roman" w:hAnsi="Times New Roman"/>
          <w:sz w:val="28"/>
          <w:szCs w:val="28"/>
          <w:lang w:val="kk-KZ" w:eastAsia="zh-CN"/>
        </w:rPr>
      </w:pPr>
    </w:p>
    <w:p w:rsidR="00423056" w:rsidRPr="00423056" w:rsidRDefault="00423056" w:rsidP="00846964">
      <w:pPr>
        <w:numPr>
          <w:ilvl w:val="0"/>
          <w:numId w:val="38"/>
        </w:numPr>
        <w:tabs>
          <w:tab w:val="left" w:pos="994"/>
        </w:tabs>
        <w:spacing w:after="0" w:line="236"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Ережелердің 7.8.- тармағында көзделген негіздер бойынша баға ұсыныстарын қабылдамағаннан кейін әлеуетті өнім берушінің 1 (бір) баға ұсынысы қалған;</w:t>
      </w:r>
    </w:p>
    <w:p w:rsidR="00423056" w:rsidRPr="00423056" w:rsidRDefault="00423056" w:rsidP="00423056">
      <w:pPr>
        <w:spacing w:after="0" w:line="14" w:lineRule="exact"/>
        <w:jc w:val="both"/>
        <w:rPr>
          <w:rFonts w:ascii="Times New Roman" w:hAnsi="Times New Roman"/>
          <w:sz w:val="28"/>
          <w:szCs w:val="28"/>
          <w:lang w:val="kk-KZ" w:eastAsia="zh-CN"/>
        </w:rPr>
      </w:pPr>
    </w:p>
    <w:p w:rsidR="00423056" w:rsidRPr="00423056" w:rsidRDefault="00423056" w:rsidP="00846964">
      <w:pPr>
        <w:numPr>
          <w:ilvl w:val="0"/>
          <w:numId w:val="38"/>
        </w:numPr>
        <w:tabs>
          <w:tab w:val="left" w:pos="994"/>
        </w:tabs>
        <w:spacing w:after="0" w:line="234" w:lineRule="auto"/>
        <w:ind w:firstLine="707"/>
        <w:jc w:val="both"/>
        <w:rPr>
          <w:rFonts w:ascii="Times New Roman" w:hAnsi="Times New Roman"/>
          <w:sz w:val="28"/>
          <w:szCs w:val="28"/>
          <w:lang w:val="kk-KZ" w:eastAsia="zh-CN"/>
        </w:rPr>
      </w:pPr>
      <w:r w:rsidRPr="00423056">
        <w:rPr>
          <w:rFonts w:ascii="Times New Roman" w:hAnsi="Times New Roman"/>
          <w:sz w:val="28"/>
          <w:szCs w:val="28"/>
          <w:lang w:val="kk-KZ" w:eastAsia="zh-CN"/>
        </w:rPr>
        <w:t>жеңімпаздың/екінші орынды иеленген әлеуетті өнім беруші сатып алу туралы шарт жасасудан бас тартқан жағдайларда өткізілмеді деп таниды.</w:t>
      </w:r>
    </w:p>
    <w:p w:rsidR="00423056" w:rsidRPr="00423056" w:rsidRDefault="00423056" w:rsidP="00423056">
      <w:pPr>
        <w:spacing w:after="0" w:line="17" w:lineRule="exact"/>
        <w:jc w:val="both"/>
        <w:rPr>
          <w:rFonts w:ascii="Times New Roman" w:hAnsi="Times New Roman"/>
          <w:sz w:val="28"/>
          <w:szCs w:val="28"/>
          <w:lang w:val="kk-KZ" w:eastAsia="zh-CN"/>
        </w:rPr>
      </w:pPr>
    </w:p>
    <w:p w:rsidR="00423056" w:rsidRPr="00423056" w:rsidRDefault="00423056" w:rsidP="00423056">
      <w:pPr>
        <w:spacing w:after="0" w:line="234"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7.10. Сатып алуды ұйымдастырушы баға ұсыныстарын сұрату тәсілімен жүргізілген сатып алу қорытындыларын интернет-ресурста жариялайды.</w:t>
      </w:r>
    </w:p>
    <w:p w:rsidR="00423056" w:rsidRPr="00423056" w:rsidRDefault="00423056" w:rsidP="00423056">
      <w:pPr>
        <w:spacing w:after="0" w:line="15" w:lineRule="exact"/>
        <w:jc w:val="both"/>
        <w:rPr>
          <w:rFonts w:ascii="Times New Roman" w:hAnsi="Times New Roman"/>
          <w:sz w:val="28"/>
          <w:szCs w:val="28"/>
          <w:lang w:val="kk-KZ" w:eastAsia="zh-CN"/>
        </w:rPr>
      </w:pPr>
    </w:p>
    <w:p w:rsidR="00423056" w:rsidRPr="00423056" w:rsidRDefault="00423056" w:rsidP="00423056">
      <w:pPr>
        <w:spacing w:after="0" w:line="234"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7.11. Баға ұсыныстарын сұрату тәсілімен сатып алу өткізілмеді деп танылған жағдайда, сатып алуды ұйымдастырушы/тапсырыс беруші:</w:t>
      </w:r>
    </w:p>
    <w:p w:rsidR="00423056" w:rsidRPr="00423056" w:rsidRDefault="00423056" w:rsidP="00423056">
      <w:pPr>
        <w:spacing w:after="0" w:line="2" w:lineRule="exact"/>
        <w:jc w:val="both"/>
        <w:rPr>
          <w:rFonts w:ascii="Times New Roman" w:hAnsi="Times New Roman"/>
          <w:sz w:val="28"/>
          <w:szCs w:val="28"/>
          <w:lang w:val="kk-KZ" w:eastAsia="zh-CN"/>
        </w:rPr>
      </w:pPr>
    </w:p>
    <w:p w:rsidR="00423056" w:rsidRPr="00423056" w:rsidRDefault="00423056" w:rsidP="00846964">
      <w:pPr>
        <w:numPr>
          <w:ilvl w:val="0"/>
          <w:numId w:val="39"/>
        </w:numPr>
        <w:tabs>
          <w:tab w:val="left" w:pos="1000"/>
        </w:tabs>
        <w:spacing w:after="0" w:line="240" w:lineRule="auto"/>
        <w:ind w:left="1000"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баға ұсыныстарын сұрату тәсілімен қайта сатып алуды өткізуге;</w:t>
      </w:r>
    </w:p>
    <w:p w:rsidR="00423056" w:rsidRPr="00FA29E1" w:rsidRDefault="00423056" w:rsidP="00846964">
      <w:pPr>
        <w:numPr>
          <w:ilvl w:val="0"/>
          <w:numId w:val="39"/>
        </w:numPr>
        <w:tabs>
          <w:tab w:val="left" w:pos="1000"/>
        </w:tabs>
        <w:spacing w:after="0" w:line="240" w:lineRule="auto"/>
        <w:ind w:left="1000" w:hanging="293"/>
        <w:jc w:val="both"/>
        <w:rPr>
          <w:rFonts w:ascii="Times New Roman" w:hAnsi="Times New Roman"/>
          <w:sz w:val="28"/>
          <w:szCs w:val="28"/>
          <w:lang w:val="kk-KZ" w:eastAsia="zh-CN"/>
        </w:rPr>
      </w:pPr>
      <w:r w:rsidRPr="00423056">
        <w:rPr>
          <w:rFonts w:ascii="Times New Roman" w:hAnsi="Times New Roman"/>
          <w:sz w:val="28"/>
          <w:szCs w:val="28"/>
          <w:lang w:val="kk-KZ" w:eastAsia="zh-CN"/>
        </w:rPr>
        <w:t>бір көзден алу тәсілімен сатып алуды жүзеге асыруға құқылы.</w:t>
      </w:r>
    </w:p>
    <w:p w:rsidR="00FA29E1" w:rsidRPr="00FA29E1" w:rsidRDefault="00FA29E1" w:rsidP="00FA29E1">
      <w:pPr>
        <w:tabs>
          <w:tab w:val="left" w:pos="3620"/>
        </w:tabs>
        <w:spacing w:after="0" w:line="240" w:lineRule="auto"/>
        <w:ind w:left="3620"/>
        <w:rPr>
          <w:rFonts w:ascii="Times New Roman" w:hAnsi="Times New Roman"/>
          <w:b/>
          <w:bCs/>
          <w:sz w:val="28"/>
          <w:szCs w:val="28"/>
          <w:lang w:val="kk-KZ" w:eastAsia="zh-CN"/>
        </w:rPr>
      </w:pPr>
    </w:p>
    <w:p w:rsidR="00423056" w:rsidRPr="00423056" w:rsidRDefault="00423056" w:rsidP="00846964">
      <w:pPr>
        <w:numPr>
          <w:ilvl w:val="0"/>
          <w:numId w:val="40"/>
        </w:numPr>
        <w:tabs>
          <w:tab w:val="left" w:pos="3620"/>
        </w:tabs>
        <w:spacing w:after="0" w:line="240" w:lineRule="auto"/>
        <w:ind w:left="3620" w:hanging="287"/>
        <w:rPr>
          <w:rFonts w:ascii="Times New Roman" w:hAnsi="Times New Roman"/>
          <w:b/>
          <w:bCs/>
          <w:sz w:val="28"/>
          <w:szCs w:val="28"/>
          <w:lang w:val="kk-KZ" w:eastAsia="zh-CN"/>
        </w:rPr>
      </w:pPr>
      <w:r w:rsidRPr="00423056">
        <w:rPr>
          <w:rFonts w:ascii="Times New Roman" w:hAnsi="Times New Roman"/>
          <w:b/>
          <w:bCs/>
          <w:sz w:val="28"/>
          <w:szCs w:val="28"/>
          <w:lang w:val="kk-KZ" w:eastAsia="zh-CN"/>
        </w:rPr>
        <w:t>Бір көзден сатып алу</w:t>
      </w:r>
    </w:p>
    <w:p w:rsidR="00423056" w:rsidRPr="00423056" w:rsidRDefault="00423056" w:rsidP="00423056">
      <w:pPr>
        <w:spacing w:after="0" w:line="330" w:lineRule="exact"/>
        <w:rPr>
          <w:rFonts w:ascii="Times New Roman" w:eastAsiaTheme="minorEastAsia" w:hAnsi="Times New Roman"/>
          <w:sz w:val="20"/>
          <w:szCs w:val="20"/>
          <w:lang w:val="kk-KZ" w:eastAsia="zh-CN"/>
        </w:rPr>
      </w:pPr>
    </w:p>
    <w:p w:rsidR="00423056" w:rsidRPr="00423056" w:rsidRDefault="00423056" w:rsidP="00423056">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 xml:space="preserve">8.1. Егер Ережелердің 4.1.-тармағының 1), 2) тармақшаларында көзделген тәсілдер бойынша өткізілген сатып алу өтпеді деп танылған жағдайда, бір көзден </w:t>
      </w:r>
      <w:r w:rsidRPr="00423056">
        <w:rPr>
          <w:rFonts w:ascii="Times New Roman" w:hAnsi="Times New Roman"/>
          <w:sz w:val="28"/>
          <w:szCs w:val="28"/>
          <w:lang w:val="kk-KZ" w:eastAsia="zh-CN"/>
        </w:rPr>
        <w:lastRenderedPageBreak/>
        <w:t>сатып алу жүзеге асырылады. Бір көзден алу тәсілімен тауарларды, жұмыстарды, қызметтерді сатып алу тәртібі «Назарбаев Университетінің» ішкі құжаттарымен жүзеге асырылады.</w:t>
      </w:r>
    </w:p>
    <w:p w:rsidR="00423056" w:rsidRPr="00423056" w:rsidRDefault="00423056" w:rsidP="00423056">
      <w:pPr>
        <w:spacing w:after="0" w:line="340" w:lineRule="exact"/>
        <w:rPr>
          <w:rFonts w:ascii="Times New Roman" w:eastAsiaTheme="minorEastAsia" w:hAnsi="Times New Roman"/>
          <w:sz w:val="20"/>
          <w:szCs w:val="20"/>
          <w:lang w:val="kk-KZ" w:eastAsia="zh-CN"/>
        </w:rPr>
      </w:pPr>
    </w:p>
    <w:p w:rsidR="00423056" w:rsidRPr="00423056" w:rsidRDefault="00423056" w:rsidP="00846964">
      <w:pPr>
        <w:numPr>
          <w:ilvl w:val="0"/>
          <w:numId w:val="41"/>
        </w:numPr>
        <w:tabs>
          <w:tab w:val="left" w:pos="1701"/>
        </w:tabs>
        <w:spacing w:after="0" w:line="234" w:lineRule="auto"/>
        <w:ind w:left="4460" w:right="545" w:hanging="3042"/>
        <w:jc w:val="center"/>
        <w:rPr>
          <w:rFonts w:ascii="Times New Roman" w:hAnsi="Times New Roman"/>
          <w:b/>
          <w:bCs/>
          <w:sz w:val="28"/>
          <w:szCs w:val="28"/>
          <w:lang w:val="kk-KZ" w:eastAsia="zh-CN"/>
        </w:rPr>
      </w:pPr>
      <w:r w:rsidRPr="00423056">
        <w:rPr>
          <w:rFonts w:ascii="Times New Roman" w:hAnsi="Times New Roman"/>
          <w:b/>
          <w:bCs/>
          <w:sz w:val="28"/>
          <w:szCs w:val="28"/>
          <w:lang w:val="kk-KZ" w:eastAsia="zh-CN"/>
        </w:rPr>
        <w:t>Мамандандырылған өнім берушілерден сатып алу</w:t>
      </w:r>
    </w:p>
    <w:p w:rsidR="00423056" w:rsidRPr="00423056" w:rsidRDefault="00423056" w:rsidP="00423056">
      <w:pPr>
        <w:spacing w:after="0" w:line="331" w:lineRule="exact"/>
        <w:rPr>
          <w:rFonts w:ascii="Times New Roman" w:eastAsiaTheme="minorEastAsia" w:hAnsi="Times New Roman"/>
          <w:sz w:val="20"/>
          <w:szCs w:val="20"/>
          <w:lang w:val="kk-KZ" w:eastAsia="zh-CN"/>
        </w:rPr>
      </w:pPr>
    </w:p>
    <w:p w:rsidR="00423056" w:rsidRPr="00423056" w:rsidRDefault="00423056" w:rsidP="00423056">
      <w:pPr>
        <w:spacing w:after="0" w:line="266" w:lineRule="auto"/>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9.1- тармақ Қамқоршылық кеңестің 2015 жылғы 06 желтоқсандағы №21 шешіміне сәйкес редакцияда жазылды.</w:t>
      </w:r>
    </w:p>
    <w:p w:rsidR="00423056" w:rsidRPr="00423056" w:rsidRDefault="00423056" w:rsidP="00423056">
      <w:pPr>
        <w:spacing w:after="0" w:line="26"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56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9.1. Мамандандырылған өнім берушілерден сатып алу «Назарбаев Университеті» мен оның ұйымдарының мамандандырылған өнім берушілердің тіркеліміне енгізілген белгілі бір білікті өнім берушілерден жүзеге асырылады.</w:t>
      </w:r>
    </w:p>
    <w:p w:rsidR="00423056" w:rsidRPr="00423056" w:rsidRDefault="00423056" w:rsidP="00423056">
      <w:pPr>
        <w:spacing w:after="0" w:line="15" w:lineRule="exact"/>
        <w:ind w:firstLine="567"/>
        <w:jc w:val="both"/>
        <w:rPr>
          <w:rFonts w:ascii="Times New Roman" w:eastAsiaTheme="minorEastAsia" w:hAnsi="Times New Roman"/>
          <w:sz w:val="20"/>
          <w:szCs w:val="20"/>
          <w:lang w:val="kk-KZ" w:eastAsia="zh-CN"/>
        </w:rPr>
      </w:pPr>
    </w:p>
    <w:p w:rsidR="00423056" w:rsidRPr="00423056" w:rsidRDefault="00423056" w:rsidP="00423056">
      <w:pPr>
        <w:tabs>
          <w:tab w:val="left" w:pos="9634"/>
        </w:tabs>
        <w:spacing w:after="0" w:line="234" w:lineRule="auto"/>
        <w:ind w:right="-5" w:firstLine="56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9.2. Мамандандырылған өнім берушілерді таңдау конкурс бойынша бекітілген іріктеу критерийлерінің негізінде жүргізіледі.</w:t>
      </w:r>
    </w:p>
    <w:p w:rsidR="00423056" w:rsidRPr="00423056" w:rsidRDefault="00423056" w:rsidP="00423056">
      <w:pPr>
        <w:spacing w:after="0" w:line="52" w:lineRule="exact"/>
        <w:ind w:firstLine="567"/>
        <w:jc w:val="both"/>
        <w:rPr>
          <w:rFonts w:ascii="Times New Roman" w:eastAsiaTheme="minorEastAsia" w:hAnsi="Times New Roman"/>
          <w:sz w:val="20"/>
          <w:szCs w:val="20"/>
          <w:lang w:val="kk-KZ" w:eastAsia="zh-CN"/>
        </w:rPr>
      </w:pPr>
    </w:p>
    <w:p w:rsidR="00423056" w:rsidRPr="00423056" w:rsidRDefault="00423056" w:rsidP="00423056">
      <w:pPr>
        <w:spacing w:after="0" w:line="240" w:lineRule="auto"/>
        <w:ind w:firstLine="56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9.3. Іріктеу критерийлеріне сәйкес келетін әлеуетті өнім берушілер</w:t>
      </w:r>
      <w:r w:rsidRPr="00423056">
        <w:rPr>
          <w:rFonts w:ascii="Times New Roman" w:eastAsiaTheme="minorEastAsia" w:hAnsi="Times New Roman"/>
          <w:sz w:val="20"/>
          <w:szCs w:val="20"/>
          <w:lang w:val="kk-KZ" w:eastAsia="zh-CN"/>
        </w:rPr>
        <w:t xml:space="preserve"> </w:t>
      </w:r>
      <w:r w:rsidRPr="00423056">
        <w:rPr>
          <w:rFonts w:ascii="Times New Roman" w:hAnsi="Times New Roman"/>
          <w:sz w:val="28"/>
          <w:szCs w:val="28"/>
          <w:lang w:val="kk-KZ" w:eastAsia="zh-CN"/>
        </w:rPr>
        <w:t>«Назарбаев Университеті» мамандандырылған өнім берушілерінің тіркеліміне</w:t>
      </w:r>
      <w:r w:rsidRPr="00423056">
        <w:rPr>
          <w:rFonts w:ascii="Times New Roman" w:eastAsiaTheme="minorEastAsia" w:hAnsi="Times New Roman"/>
          <w:sz w:val="20"/>
          <w:szCs w:val="20"/>
          <w:lang w:val="kk-KZ" w:eastAsia="zh-CN"/>
        </w:rPr>
        <w:t xml:space="preserve"> </w:t>
      </w:r>
      <w:r w:rsidRPr="00423056">
        <w:rPr>
          <w:rFonts w:ascii="Times New Roman" w:hAnsi="Times New Roman"/>
          <w:sz w:val="28"/>
          <w:szCs w:val="28"/>
          <w:lang w:val="kk-KZ" w:eastAsia="zh-CN"/>
        </w:rPr>
        <w:t>енгізіледі.</w:t>
      </w:r>
    </w:p>
    <w:p w:rsidR="00423056" w:rsidRPr="00423056" w:rsidRDefault="00423056" w:rsidP="00423056">
      <w:pPr>
        <w:spacing w:after="0" w:line="61" w:lineRule="exact"/>
        <w:ind w:firstLine="567"/>
        <w:jc w:val="both"/>
        <w:rPr>
          <w:rFonts w:ascii="Times New Roman" w:eastAsiaTheme="minorEastAsia" w:hAnsi="Times New Roman"/>
          <w:sz w:val="20"/>
          <w:szCs w:val="20"/>
          <w:lang w:val="kk-KZ" w:eastAsia="zh-CN"/>
        </w:rPr>
      </w:pPr>
    </w:p>
    <w:p w:rsidR="00423056" w:rsidRPr="00423056" w:rsidRDefault="00423056" w:rsidP="00423056">
      <w:pPr>
        <w:spacing w:after="0" w:line="235" w:lineRule="auto"/>
        <w:ind w:firstLine="56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9.4. Тіркелімде сатып алынатын тауарлардың, жұмыстардың, қызметтердің деректері бойынша кемінде 2 (екі) мамандандырылған өнім</w:t>
      </w:r>
      <w:r w:rsidRPr="00423056">
        <w:rPr>
          <w:rFonts w:ascii="Times New Roman" w:eastAsiaTheme="minorEastAsia" w:hAnsi="Times New Roman"/>
          <w:sz w:val="20"/>
          <w:szCs w:val="20"/>
          <w:lang w:val="kk-KZ" w:eastAsia="zh-CN"/>
        </w:rPr>
        <w:t xml:space="preserve"> </w:t>
      </w:r>
      <w:r w:rsidRPr="00423056">
        <w:rPr>
          <w:rFonts w:ascii="Times New Roman" w:hAnsi="Times New Roman"/>
          <w:sz w:val="28"/>
          <w:szCs w:val="28"/>
          <w:lang w:val="kk-KZ" w:eastAsia="zh-CN"/>
        </w:rPr>
        <w:t>беруші болған жағдайда тапсырыс берушінің мамандандырылған өнім берушіден тауарларды, жұмыстарды, қызметтерді «негіздемелік» шарт бойынша сатып алуына рұқсат етіледі.</w:t>
      </w:r>
    </w:p>
    <w:p w:rsidR="00423056" w:rsidRPr="00423056" w:rsidRDefault="00423056" w:rsidP="00423056">
      <w:pPr>
        <w:spacing w:after="0" w:line="25" w:lineRule="exact"/>
        <w:ind w:firstLine="567"/>
        <w:jc w:val="both"/>
        <w:rPr>
          <w:rFonts w:ascii="Times New Roman" w:eastAsiaTheme="minorEastAsia" w:hAnsi="Times New Roman"/>
          <w:sz w:val="20"/>
          <w:szCs w:val="20"/>
          <w:lang w:val="kk-KZ" w:eastAsia="zh-CN"/>
        </w:rPr>
      </w:pPr>
    </w:p>
    <w:p w:rsidR="00423056" w:rsidRPr="00423056" w:rsidRDefault="00423056" w:rsidP="00423056">
      <w:pPr>
        <w:spacing w:after="0" w:line="234" w:lineRule="auto"/>
        <w:ind w:firstLine="56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9.5. Мамандандырылған өнім берушілер тауарларды жеткізуді, жұмыстарды орындауды, қызметтерді көрсетуді «негіздемелік» шарттардың</w:t>
      </w:r>
      <w:r w:rsidRPr="00423056">
        <w:rPr>
          <w:rFonts w:ascii="Times New Roman" w:eastAsiaTheme="minorEastAsia" w:hAnsi="Times New Roman"/>
          <w:sz w:val="20"/>
          <w:szCs w:val="20"/>
          <w:lang w:val="kk-KZ" w:eastAsia="zh-CN"/>
        </w:rPr>
        <w:t xml:space="preserve"> </w:t>
      </w:r>
      <w:r w:rsidRPr="00423056">
        <w:rPr>
          <w:rFonts w:ascii="Times New Roman" w:hAnsi="Times New Roman"/>
          <w:sz w:val="28"/>
          <w:szCs w:val="28"/>
          <w:lang w:val="kk-KZ" w:eastAsia="zh-CN"/>
        </w:rPr>
        <w:t>негізінде тапсырыс берушінің өтінімі бойынша жүзеге асырады.</w:t>
      </w:r>
    </w:p>
    <w:p w:rsidR="00423056" w:rsidRPr="00423056" w:rsidRDefault="00423056" w:rsidP="00423056">
      <w:pPr>
        <w:spacing w:after="0" w:line="60" w:lineRule="exact"/>
        <w:ind w:firstLine="567"/>
        <w:jc w:val="both"/>
        <w:rPr>
          <w:rFonts w:ascii="Times New Roman" w:eastAsiaTheme="minorEastAsia" w:hAnsi="Times New Roman"/>
          <w:sz w:val="20"/>
          <w:szCs w:val="20"/>
          <w:lang w:val="kk-KZ" w:eastAsia="zh-CN"/>
        </w:rPr>
      </w:pPr>
    </w:p>
    <w:p w:rsidR="00423056" w:rsidRPr="00423056" w:rsidRDefault="00423056" w:rsidP="00423056">
      <w:pPr>
        <w:spacing w:after="0" w:line="266" w:lineRule="auto"/>
        <w:ind w:right="-5" w:firstLine="567"/>
        <w:jc w:val="both"/>
        <w:rPr>
          <w:rFonts w:ascii="Times New Roman" w:eastAsiaTheme="minorEastAsia" w:hAnsi="Times New Roman"/>
          <w:sz w:val="20"/>
          <w:szCs w:val="20"/>
          <w:lang w:val="kk-KZ" w:eastAsia="zh-CN"/>
        </w:rPr>
      </w:pPr>
      <w:r w:rsidRPr="00423056">
        <w:rPr>
          <w:rFonts w:ascii="Times New Roman" w:hAnsi="Times New Roman"/>
          <w:i/>
          <w:iCs/>
          <w:color w:val="FF0000"/>
          <w:sz w:val="24"/>
          <w:szCs w:val="24"/>
          <w:lang w:val="kk-KZ" w:eastAsia="zh-CN"/>
        </w:rPr>
        <w:t>9.6- тармаққа Қамқоршылық кеңестің 2015 жылғы 06 желтоқсандағы №21 шешіміне сәйкес өзгерістер енгізілді.</w:t>
      </w:r>
    </w:p>
    <w:p w:rsidR="00423056" w:rsidRPr="00423056" w:rsidRDefault="00423056" w:rsidP="00423056">
      <w:pPr>
        <w:spacing w:after="0" w:line="12" w:lineRule="exact"/>
        <w:ind w:firstLine="567"/>
        <w:jc w:val="both"/>
        <w:rPr>
          <w:rFonts w:ascii="Times New Roman" w:eastAsiaTheme="minorEastAsia" w:hAnsi="Times New Roman"/>
          <w:sz w:val="20"/>
          <w:szCs w:val="20"/>
          <w:lang w:val="kk-KZ" w:eastAsia="zh-CN"/>
        </w:rPr>
      </w:pPr>
    </w:p>
    <w:p w:rsidR="00423056" w:rsidRPr="00423056" w:rsidRDefault="00423056" w:rsidP="00423056">
      <w:pPr>
        <w:spacing w:after="0" w:line="240" w:lineRule="auto"/>
        <w:ind w:right="-46" w:firstLine="56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9.6. Мамандандырылған өнім берушілерден сатып алуды жүзеге</w:t>
      </w:r>
      <w:r w:rsidRPr="00423056">
        <w:rPr>
          <w:rFonts w:ascii="Times New Roman" w:eastAsiaTheme="minorEastAsia" w:hAnsi="Times New Roman"/>
          <w:sz w:val="20"/>
          <w:szCs w:val="20"/>
          <w:lang w:val="kk-KZ" w:eastAsia="zh-CN"/>
        </w:rPr>
        <w:t xml:space="preserve"> </w:t>
      </w:r>
      <w:r w:rsidRPr="00423056">
        <w:rPr>
          <w:rFonts w:ascii="Times New Roman" w:hAnsi="Times New Roman"/>
          <w:sz w:val="28"/>
          <w:szCs w:val="28"/>
          <w:lang w:val="kk-KZ" w:eastAsia="zh-CN"/>
        </w:rPr>
        <w:t>асыру тәртібі</w:t>
      </w:r>
      <w:r w:rsidR="00FA29E1" w:rsidRPr="0031431B">
        <w:rPr>
          <w:rFonts w:ascii="Times New Roman" w:eastAsiaTheme="minorEastAsia" w:hAnsi="Times New Roman"/>
          <w:sz w:val="20"/>
          <w:szCs w:val="20"/>
          <w:lang w:val="kk-KZ" w:eastAsia="zh-CN"/>
        </w:rPr>
        <w:t xml:space="preserve"> </w:t>
      </w:r>
      <w:r w:rsidRPr="00423056">
        <w:rPr>
          <w:rFonts w:ascii="Times New Roman" w:hAnsi="Times New Roman"/>
          <w:sz w:val="28"/>
          <w:szCs w:val="28"/>
          <w:lang w:val="kk-KZ" w:eastAsia="zh-CN"/>
        </w:rPr>
        <w:t>«Назарбаев</w:t>
      </w:r>
      <w:r w:rsidRPr="00423056">
        <w:rPr>
          <w:rFonts w:ascii="Times New Roman" w:eastAsiaTheme="minorEastAsia" w:hAnsi="Times New Roman"/>
          <w:sz w:val="20"/>
          <w:szCs w:val="20"/>
          <w:lang w:val="kk-KZ" w:eastAsia="zh-CN"/>
        </w:rPr>
        <w:tab/>
      </w:r>
      <w:r w:rsidR="00FA29E1">
        <w:rPr>
          <w:rFonts w:ascii="Times New Roman" w:hAnsi="Times New Roman"/>
          <w:sz w:val="28"/>
          <w:szCs w:val="28"/>
          <w:lang w:val="kk-KZ" w:eastAsia="zh-CN"/>
        </w:rPr>
        <w:t xml:space="preserve">Университетінің» </w:t>
      </w:r>
      <w:r w:rsidRPr="00423056">
        <w:rPr>
          <w:rFonts w:ascii="Times New Roman" w:hAnsi="Times New Roman"/>
          <w:sz w:val="28"/>
          <w:szCs w:val="28"/>
          <w:lang w:val="kk-KZ" w:eastAsia="zh-CN"/>
        </w:rPr>
        <w:t>ішкі</w:t>
      </w:r>
      <w:r w:rsidRPr="00423056">
        <w:rPr>
          <w:rFonts w:ascii="Times New Roman" w:hAnsi="Times New Roman"/>
          <w:sz w:val="28"/>
          <w:szCs w:val="28"/>
          <w:lang w:val="kk-KZ" w:eastAsia="zh-CN"/>
        </w:rPr>
        <w:tab/>
        <w:t>құжаттарына</w:t>
      </w:r>
      <w:r w:rsidRPr="00423056">
        <w:rPr>
          <w:rFonts w:ascii="Times New Roman" w:eastAsiaTheme="minorEastAsia" w:hAnsi="Times New Roman"/>
          <w:sz w:val="20"/>
          <w:szCs w:val="20"/>
          <w:lang w:val="kk-KZ" w:eastAsia="zh-CN"/>
        </w:rPr>
        <w:t xml:space="preserve"> </w:t>
      </w:r>
      <w:r w:rsidRPr="00423056">
        <w:rPr>
          <w:rFonts w:ascii="Times New Roman" w:hAnsi="Times New Roman"/>
          <w:sz w:val="27"/>
          <w:szCs w:val="27"/>
          <w:lang w:val="kk-KZ" w:eastAsia="zh-CN"/>
        </w:rPr>
        <w:t>сәйкес</w:t>
      </w:r>
      <w:r w:rsidRPr="00423056">
        <w:rPr>
          <w:rFonts w:ascii="Times New Roman" w:eastAsiaTheme="minorEastAsia" w:hAnsi="Times New Roman"/>
          <w:sz w:val="20"/>
          <w:szCs w:val="20"/>
          <w:lang w:val="kk-KZ" w:eastAsia="zh-CN"/>
        </w:rPr>
        <w:t xml:space="preserve"> </w:t>
      </w:r>
      <w:r w:rsidRPr="00423056">
        <w:rPr>
          <w:rFonts w:ascii="Times New Roman" w:hAnsi="Times New Roman"/>
          <w:sz w:val="28"/>
          <w:szCs w:val="28"/>
          <w:lang w:val="kk-KZ" w:eastAsia="zh-CN"/>
        </w:rPr>
        <w:t>айқындалады.</w:t>
      </w:r>
    </w:p>
    <w:p w:rsidR="00423056" w:rsidRPr="00423056" w:rsidRDefault="00423056" w:rsidP="00423056">
      <w:pPr>
        <w:spacing w:after="0" w:line="376" w:lineRule="exact"/>
        <w:rPr>
          <w:rFonts w:ascii="Times New Roman" w:eastAsiaTheme="minorEastAsia" w:hAnsi="Times New Roman"/>
          <w:sz w:val="20"/>
          <w:szCs w:val="20"/>
          <w:lang w:val="kk-KZ" w:eastAsia="zh-CN"/>
        </w:rPr>
      </w:pPr>
    </w:p>
    <w:p w:rsidR="00423056" w:rsidRPr="00423056" w:rsidRDefault="00423056" w:rsidP="0031431B">
      <w:pPr>
        <w:numPr>
          <w:ilvl w:val="0"/>
          <w:numId w:val="42"/>
        </w:numPr>
        <w:tabs>
          <w:tab w:val="left" w:pos="1560"/>
          <w:tab w:val="left" w:pos="1985"/>
        </w:tabs>
        <w:spacing w:after="0" w:line="240" w:lineRule="auto"/>
        <w:ind w:firstLine="1276"/>
        <w:jc w:val="center"/>
        <w:rPr>
          <w:rFonts w:ascii="Times New Roman" w:hAnsi="Times New Roman"/>
          <w:b/>
          <w:bCs/>
          <w:sz w:val="28"/>
          <w:szCs w:val="28"/>
          <w:lang w:val="kk-KZ" w:eastAsia="zh-CN"/>
        </w:rPr>
      </w:pPr>
      <w:r w:rsidRPr="00423056">
        <w:rPr>
          <w:rFonts w:ascii="Times New Roman" w:hAnsi="Times New Roman"/>
          <w:b/>
          <w:bCs/>
          <w:sz w:val="28"/>
          <w:szCs w:val="28"/>
          <w:lang w:val="kk-KZ" w:eastAsia="zh-CN"/>
        </w:rPr>
        <w:t>Қорытынды және сатып алу туралы шартты орындау</w:t>
      </w:r>
    </w:p>
    <w:p w:rsidR="00FA29E1" w:rsidRPr="0031431B" w:rsidRDefault="00FA29E1" w:rsidP="00423056">
      <w:pPr>
        <w:spacing w:after="0" w:line="236" w:lineRule="auto"/>
        <w:ind w:right="20" w:firstLine="708"/>
        <w:jc w:val="both"/>
        <w:rPr>
          <w:rFonts w:ascii="Times New Roman" w:hAnsi="Times New Roman"/>
          <w:sz w:val="28"/>
          <w:szCs w:val="28"/>
          <w:lang w:eastAsia="zh-CN"/>
        </w:rPr>
      </w:pPr>
    </w:p>
    <w:p w:rsidR="00423056" w:rsidRPr="00423056" w:rsidRDefault="00423056" w:rsidP="00423056">
      <w:pPr>
        <w:spacing w:after="0" w:line="236" w:lineRule="auto"/>
        <w:ind w:right="20"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10.1. Осы бөлімнің ережелері тендер (екі кезеңді тендер), баға ұсынысын сұрату және бір көзден алу тәсілдерімен сатып алу туралы шартты жасасқан және орындаған жағдайларға таратылады.</w:t>
      </w:r>
    </w:p>
    <w:p w:rsidR="00423056" w:rsidRPr="00423056" w:rsidRDefault="00423056" w:rsidP="00423056">
      <w:pPr>
        <w:spacing w:after="0" w:line="236"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10.2. Сатып алу туралы шарт тендерлік құжаттаманың, баға ұсыныстарын сұрату тәсілімен хабарландырудың ажырамас бөлігі болып табылатын сатып алу туралы шарты жобаларының талаптарына сәйкес жасалады.</w:t>
      </w:r>
    </w:p>
    <w:p w:rsidR="00423056" w:rsidRPr="00423056" w:rsidRDefault="00423056" w:rsidP="00423056">
      <w:pPr>
        <w:spacing w:after="0" w:line="240" w:lineRule="auto"/>
        <w:ind w:firstLine="567"/>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Бір көзден алу тәсілімен жасалатын сатып алу туралы шарт өткізілмеді</w:t>
      </w:r>
      <w:r w:rsidRPr="00423056">
        <w:rPr>
          <w:rFonts w:ascii="Times New Roman" w:eastAsiaTheme="minorEastAsia" w:hAnsi="Times New Roman"/>
          <w:sz w:val="20"/>
          <w:szCs w:val="20"/>
          <w:lang w:val="kk-KZ" w:eastAsia="zh-CN"/>
        </w:rPr>
        <w:t xml:space="preserve"> </w:t>
      </w:r>
      <w:r w:rsidRPr="00423056">
        <w:rPr>
          <w:rFonts w:ascii="Times New Roman" w:hAnsi="Times New Roman"/>
          <w:sz w:val="28"/>
          <w:szCs w:val="28"/>
          <w:lang w:val="kk-KZ" w:eastAsia="zh-CN"/>
        </w:rPr>
        <w:t>деп танылған сатып алулардың талаптарына сай болуы тиіс.</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lastRenderedPageBreak/>
        <w:t>10.3. Сатып алу қорытындысына қол қойылған күннен бастап 5 (бес) жұмыс күні ішінде тапсырыс беруші сатып алу туралы шарттың жобасына қол қояды және оны сатып алу жеңімпазына жібереді.</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Тапсырыс беруші қол қойған сатып алу туралы шарттың жобасын оған ұсынған күннен бастап 10 (он) жұмыс күні ішінде әлеуетті өнім беруші сатып алу туралы шарттың жобасына қол қоюға тиіс.</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10.4. Тендерлік құжаттамаға қоса берілетін сатып алу туралы шарттың жобасында сатып алу туралы шарт жасалған күннен бастап 10 (он) жұмыс күні ішінде енгізілетін, сатып алу туралы шарт құнының 3 (үш) пайыз мөлшеріндегі сатып алу шартының орындалуын қамтамасыз етуді енгізу бойынша өнім берушінің міндеттемесі болуы тиіс.</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Тапсырыс беруші баға ұсыныстарын сұрату тәсілімен сатып алу туралы шарттың орындалуын қамтамасыз етуді енгізу туралы талапты қарастыруға құқылы. Бұл ретте мұндай қамтамасыз етуді енгізу мерзімі мен оның мөлшерін тапсырыс беруші өзі белгілейді.</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Өнім беруші сатып алу туралы шарттың орындалуын қамтамасыз етуді ол сатып алу туралы онымен жасасқан шарт бойынша өз міндеттемелерін уақтылы, толық әрі тиесілі орындайтынына кепілдік ретінде енгізеді.</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Default="00423056" w:rsidP="00423056">
      <w:pPr>
        <w:spacing w:after="0" w:line="237"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10.5. Тапсырыс беруші сатып алу туралы шарттың жобасында алдын ала төлем/аванс сомасына немесе қандай да бір қамтамасыз етусіз, сатып алу туралы шарттың орындалуын қамтамасыз етуді енгізе отырып, алдын ала төлемді/авансты қарастыруға құқылы.</w:t>
      </w:r>
    </w:p>
    <w:p w:rsidR="001C7676" w:rsidRPr="001C7676" w:rsidRDefault="001C7676" w:rsidP="001C7676">
      <w:pPr>
        <w:pStyle w:val="a5"/>
        <w:numPr>
          <w:ilvl w:val="1"/>
          <w:numId w:val="48"/>
        </w:numPr>
        <w:tabs>
          <w:tab w:val="left" w:pos="0"/>
        </w:tabs>
        <w:spacing w:line="234" w:lineRule="auto"/>
        <w:ind w:left="0" w:right="49" w:firstLine="0"/>
        <w:rPr>
          <w:rFonts w:ascii="Times New Roman" w:hAnsi="Times New Roman"/>
          <w:i/>
          <w:iCs/>
          <w:color w:val="FF0000"/>
          <w:sz w:val="24"/>
          <w:szCs w:val="24"/>
          <w:lang w:val="kk-KZ" w:eastAsia="zh-CN"/>
        </w:rPr>
      </w:pPr>
      <w:r>
        <w:rPr>
          <w:rFonts w:ascii="Times New Roman" w:hAnsi="Times New Roman"/>
          <w:i/>
          <w:iCs/>
          <w:color w:val="FF0000"/>
          <w:sz w:val="24"/>
          <w:szCs w:val="24"/>
          <w:lang w:val="kk-KZ" w:eastAsia="zh-CN"/>
        </w:rPr>
        <w:t>.</w:t>
      </w:r>
      <w:r w:rsidRPr="001C7676">
        <w:rPr>
          <w:rFonts w:ascii="Times New Roman" w:hAnsi="Times New Roman"/>
          <w:i/>
          <w:iCs/>
          <w:color w:val="FF0000"/>
          <w:sz w:val="24"/>
          <w:szCs w:val="24"/>
          <w:lang w:val="kk-KZ" w:eastAsia="zh-CN"/>
        </w:rPr>
        <w:t>тарма</w:t>
      </w:r>
      <w:r>
        <w:rPr>
          <w:rFonts w:ascii="Times New Roman" w:hAnsi="Times New Roman"/>
          <w:i/>
          <w:iCs/>
          <w:color w:val="FF0000"/>
          <w:sz w:val="24"/>
          <w:szCs w:val="24"/>
          <w:lang w:val="kk-KZ" w:eastAsia="zh-CN"/>
        </w:rPr>
        <w:t>ғына</w:t>
      </w:r>
      <w:r w:rsidRPr="001C7676">
        <w:rPr>
          <w:rFonts w:ascii="Times New Roman" w:hAnsi="Times New Roman"/>
          <w:i/>
          <w:iCs/>
          <w:color w:val="FF0000"/>
          <w:sz w:val="24"/>
          <w:szCs w:val="24"/>
          <w:lang w:val="kk-KZ" w:eastAsia="zh-CN"/>
        </w:rPr>
        <w:t xml:space="preserve"> Қамқоршылық кеңестің 201</w:t>
      </w:r>
      <w:r>
        <w:rPr>
          <w:rFonts w:ascii="Times New Roman" w:hAnsi="Times New Roman"/>
          <w:i/>
          <w:iCs/>
          <w:color w:val="FF0000"/>
          <w:sz w:val="24"/>
          <w:szCs w:val="24"/>
          <w:lang w:val="kk-KZ" w:eastAsia="zh-CN"/>
        </w:rPr>
        <w:t>6</w:t>
      </w:r>
      <w:r w:rsidRPr="001C7676">
        <w:rPr>
          <w:rFonts w:ascii="Times New Roman" w:hAnsi="Times New Roman"/>
          <w:i/>
          <w:iCs/>
          <w:color w:val="FF0000"/>
          <w:sz w:val="24"/>
          <w:szCs w:val="24"/>
          <w:lang w:val="kk-KZ" w:eastAsia="zh-CN"/>
        </w:rPr>
        <w:t xml:space="preserve"> жылғы </w:t>
      </w:r>
      <w:r>
        <w:rPr>
          <w:rFonts w:ascii="Times New Roman" w:hAnsi="Times New Roman"/>
          <w:i/>
          <w:iCs/>
          <w:color w:val="FF0000"/>
          <w:sz w:val="24"/>
          <w:szCs w:val="24"/>
          <w:lang w:val="kk-KZ" w:eastAsia="zh-CN"/>
        </w:rPr>
        <w:t xml:space="preserve">28 </w:t>
      </w:r>
      <w:r w:rsidRPr="001C7676">
        <w:rPr>
          <w:rFonts w:ascii="Times New Roman" w:hAnsi="Times New Roman"/>
          <w:i/>
          <w:iCs/>
          <w:color w:val="FF0000"/>
          <w:sz w:val="24"/>
          <w:szCs w:val="24"/>
          <w:lang w:val="kk-KZ" w:eastAsia="zh-CN"/>
        </w:rPr>
        <w:t>желтоқсандағы №2</w:t>
      </w:r>
      <w:r>
        <w:rPr>
          <w:rFonts w:ascii="Times New Roman" w:hAnsi="Times New Roman"/>
          <w:i/>
          <w:iCs/>
          <w:color w:val="FF0000"/>
          <w:sz w:val="24"/>
          <w:szCs w:val="24"/>
          <w:lang w:val="kk-KZ" w:eastAsia="zh-CN"/>
        </w:rPr>
        <w:t>5</w:t>
      </w:r>
      <w:r w:rsidRPr="001C7676">
        <w:rPr>
          <w:rFonts w:ascii="Times New Roman" w:hAnsi="Times New Roman"/>
          <w:i/>
          <w:iCs/>
          <w:color w:val="FF0000"/>
          <w:sz w:val="24"/>
          <w:szCs w:val="24"/>
          <w:lang w:val="kk-KZ" w:eastAsia="zh-CN"/>
        </w:rPr>
        <w:t xml:space="preserve"> шешіміне сәй</w:t>
      </w:r>
      <w:r>
        <w:rPr>
          <w:rFonts w:ascii="Times New Roman" w:hAnsi="Times New Roman"/>
          <w:i/>
          <w:iCs/>
          <w:color w:val="FF0000"/>
          <w:sz w:val="24"/>
          <w:szCs w:val="24"/>
          <w:lang w:val="kk-KZ" w:eastAsia="zh-CN"/>
        </w:rPr>
        <w:t xml:space="preserve">кес </w:t>
      </w:r>
      <w:r w:rsidRPr="001C7676">
        <w:rPr>
          <w:rFonts w:ascii="Times New Roman" w:hAnsi="Times New Roman"/>
          <w:i/>
          <w:iCs/>
          <w:color w:val="FF0000"/>
          <w:sz w:val="24"/>
          <w:szCs w:val="24"/>
          <w:lang w:val="kk-KZ" w:eastAsia="zh-CN"/>
        </w:rPr>
        <w:t>өзгерістер енгізілді.</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1C7676">
        <w:rPr>
          <w:rFonts w:ascii="Times New Roman" w:hAnsi="Times New Roman"/>
          <w:sz w:val="28"/>
          <w:szCs w:val="28"/>
          <w:lang w:val="kk-KZ" w:eastAsia="zh-CN"/>
        </w:rPr>
        <w:t>10.6. Егер әлеуетті өнім беруші (өнім беруші) Ережелердің 10.3., 10.4.-тармақтарында белгіленген мерзімдерде көзделген іс-қимылдарды орындамаса, онда мұндай әлеуетті өнім беруші (өнім беруші) сатып алу туралы шартты жасасудан жалтарған деп танылады.</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10.7. Әлеуетті өнім берушіні (өнім берушіні) сатып алу туралы шартты жасасудан жалтарған деп таныған жағдайда тапсырыс беруші:</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31431B">
      <w:pPr>
        <w:numPr>
          <w:ilvl w:val="0"/>
          <w:numId w:val="43"/>
        </w:numPr>
        <w:tabs>
          <w:tab w:val="left" w:pos="994"/>
          <w:tab w:val="left" w:pos="1134"/>
        </w:tabs>
        <w:spacing w:after="0" w:line="234"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өнім беруші енгізген тендерге қатысуға өтінімді қамтамасыз етуді ұстап қалады;</w:t>
      </w:r>
    </w:p>
    <w:p w:rsidR="00423056" w:rsidRPr="00423056" w:rsidRDefault="00423056" w:rsidP="0031431B">
      <w:pPr>
        <w:tabs>
          <w:tab w:val="left" w:pos="994"/>
          <w:tab w:val="left" w:pos="1134"/>
        </w:tabs>
        <w:spacing w:after="0" w:line="2" w:lineRule="exact"/>
        <w:ind w:firstLine="709"/>
        <w:jc w:val="both"/>
        <w:rPr>
          <w:rFonts w:ascii="Times New Roman" w:hAnsi="Times New Roman"/>
          <w:sz w:val="28"/>
          <w:szCs w:val="28"/>
          <w:lang w:val="kk-KZ" w:eastAsia="zh-CN"/>
        </w:rPr>
      </w:pPr>
    </w:p>
    <w:p w:rsidR="00423056" w:rsidRPr="00423056" w:rsidRDefault="00423056" w:rsidP="0031431B">
      <w:pPr>
        <w:numPr>
          <w:ilvl w:val="0"/>
          <w:numId w:val="43"/>
        </w:numPr>
        <w:tabs>
          <w:tab w:val="left" w:pos="994"/>
          <w:tab w:val="left" w:pos="1134"/>
        </w:tabs>
        <w:spacing w:after="0" w:line="240"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сатып алу туралы жасасқан шартты бір жақты тәртіппен бұзады;</w:t>
      </w:r>
    </w:p>
    <w:p w:rsidR="00423056" w:rsidRPr="00423056" w:rsidRDefault="00423056" w:rsidP="0031431B">
      <w:pPr>
        <w:tabs>
          <w:tab w:val="left" w:pos="994"/>
          <w:tab w:val="left" w:pos="1134"/>
        </w:tabs>
        <w:spacing w:after="0" w:line="15" w:lineRule="exact"/>
        <w:ind w:firstLine="709"/>
        <w:jc w:val="both"/>
        <w:rPr>
          <w:rFonts w:ascii="Times New Roman" w:hAnsi="Times New Roman"/>
          <w:sz w:val="28"/>
          <w:szCs w:val="28"/>
          <w:lang w:val="kk-KZ" w:eastAsia="zh-CN"/>
        </w:rPr>
      </w:pPr>
    </w:p>
    <w:p w:rsidR="00423056" w:rsidRPr="00423056" w:rsidRDefault="00423056" w:rsidP="0031431B">
      <w:pPr>
        <w:numPr>
          <w:ilvl w:val="0"/>
          <w:numId w:val="43"/>
        </w:numPr>
        <w:tabs>
          <w:tab w:val="left" w:pos="994"/>
          <w:tab w:val="left" w:pos="1134"/>
        </w:tabs>
        <w:spacing w:after="0" w:line="235"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«Назарбаев Университеті» сенімсіз әлеуетті өнім берушілерінің (өнім берушілерінің) тізбесіне енгізу үшін ақпарат жібереді;</w:t>
      </w:r>
    </w:p>
    <w:p w:rsidR="00423056" w:rsidRPr="00423056" w:rsidRDefault="00423056" w:rsidP="0031431B">
      <w:pPr>
        <w:tabs>
          <w:tab w:val="left" w:pos="994"/>
          <w:tab w:val="left" w:pos="1134"/>
        </w:tabs>
        <w:spacing w:after="0" w:line="13" w:lineRule="exact"/>
        <w:ind w:firstLine="709"/>
        <w:jc w:val="both"/>
        <w:rPr>
          <w:rFonts w:ascii="Times New Roman" w:hAnsi="Times New Roman"/>
          <w:sz w:val="28"/>
          <w:szCs w:val="28"/>
          <w:lang w:val="kk-KZ" w:eastAsia="zh-CN"/>
        </w:rPr>
      </w:pPr>
    </w:p>
    <w:p w:rsidR="00423056" w:rsidRPr="00423056" w:rsidRDefault="00423056" w:rsidP="0031431B">
      <w:pPr>
        <w:numPr>
          <w:ilvl w:val="0"/>
          <w:numId w:val="43"/>
        </w:numPr>
        <w:tabs>
          <w:tab w:val="left" w:pos="994"/>
          <w:tab w:val="left" w:pos="1134"/>
        </w:tabs>
        <w:spacing w:after="0" w:line="234"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екінші орынға ие болған әлеуетті өнім берушімен сатып алу туралы шарт жасайды (осындай өнім беруші болған жағдайда).</w:t>
      </w:r>
    </w:p>
    <w:p w:rsidR="00423056" w:rsidRPr="00423056" w:rsidRDefault="00423056" w:rsidP="00423056">
      <w:pPr>
        <w:spacing w:after="0" w:line="15" w:lineRule="exact"/>
        <w:jc w:val="both"/>
        <w:rPr>
          <w:rFonts w:ascii="Times New Roman" w:hAnsi="Times New Roman"/>
          <w:sz w:val="28"/>
          <w:szCs w:val="28"/>
          <w:lang w:val="kk-KZ" w:eastAsia="zh-CN"/>
        </w:rPr>
      </w:pPr>
    </w:p>
    <w:p w:rsidR="00423056" w:rsidRPr="00423056" w:rsidRDefault="00423056" w:rsidP="00423056">
      <w:pPr>
        <w:spacing w:after="0" w:line="238"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 xml:space="preserve">10.8. Егер екі және одан астам лоттар бойынша өткізілген рәсімдердің қорытындылары бойынша бір жеңімпаз анықталса, онда тапсырыс беруші осы лоттардың барлығының талаптарын біріктіретін сатып алу туралы бір шарт </w:t>
      </w:r>
      <w:r w:rsidRPr="00423056">
        <w:rPr>
          <w:rFonts w:ascii="Times New Roman" w:hAnsi="Times New Roman"/>
          <w:sz w:val="28"/>
          <w:szCs w:val="28"/>
          <w:lang w:val="kk-KZ" w:eastAsia="zh-CN"/>
        </w:rPr>
        <w:lastRenderedPageBreak/>
        <w:t>жасауға құқылы. Осындай шарт жасаған кезде әрбір лоттың шеңберіндегі сатып алудың қорытындысы бойынша белгіленген барлық талаптар өзгеріссіз қалуы тиіс.</w:t>
      </w:r>
    </w:p>
    <w:p w:rsidR="00423056" w:rsidRPr="00423056" w:rsidRDefault="00423056" w:rsidP="00423056">
      <w:pPr>
        <w:spacing w:after="0" w:line="16" w:lineRule="exact"/>
        <w:rPr>
          <w:rFonts w:ascii="Times New Roman" w:hAnsi="Times New Roman"/>
          <w:sz w:val="28"/>
          <w:szCs w:val="28"/>
          <w:lang w:val="kk-KZ" w:eastAsia="zh-CN"/>
        </w:rPr>
      </w:pPr>
    </w:p>
    <w:p w:rsidR="00423056" w:rsidRPr="00423056" w:rsidRDefault="00423056" w:rsidP="00423056">
      <w:pPr>
        <w:spacing w:after="0" w:line="236"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10.9. Өткізілген сатып алу талаптарының мазмұнын өзгертуі мүмкін сатып алу туралы шарт жобасының маңызды талаптарына өзгерістер және/немесе толықтырулар енгізуге жол берілмейді.</w:t>
      </w:r>
    </w:p>
    <w:p w:rsidR="00423056" w:rsidRPr="00423056" w:rsidRDefault="00423056" w:rsidP="00423056">
      <w:pPr>
        <w:spacing w:after="0" w:line="4" w:lineRule="exact"/>
        <w:rPr>
          <w:rFonts w:ascii="Times New Roman" w:hAnsi="Times New Roman"/>
          <w:sz w:val="28"/>
          <w:szCs w:val="28"/>
          <w:lang w:val="kk-KZ" w:eastAsia="zh-CN"/>
        </w:rPr>
      </w:pPr>
    </w:p>
    <w:p w:rsidR="00423056" w:rsidRPr="00423056" w:rsidRDefault="00423056" w:rsidP="00423056">
      <w:pPr>
        <w:spacing w:after="0" w:line="240"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Сатып  алу  туралы  шартқа  Ережелердің  10.10.-тармағында  көзделген жағдайлардан басқа, шарттың мәні, шарттың сомасы, тауарларды жеткізудің, жұмыстарды орындаудың, қызметтерді көрсетудің сапасы және мерзімі сияқты, өнім берушінің таңдауы үшін негіз болып табылатын талаптарға әсер ететін өзгерістер енгізілмейді.</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10.10. Сатып алу туралы шартқа өзгерістер енгізу Ереженің талаптары және Қазақстан Республикасының заңнамалары ескеріле отырып, тараптардың өзара келісімі бойынша мынадай жағдайларда:</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1C7676">
      <w:pPr>
        <w:numPr>
          <w:ilvl w:val="0"/>
          <w:numId w:val="44"/>
        </w:numPr>
        <w:tabs>
          <w:tab w:val="left" w:pos="986"/>
          <w:tab w:val="left" w:pos="9634"/>
        </w:tabs>
        <w:spacing w:after="0" w:line="234" w:lineRule="auto"/>
        <w:ind w:right="-5"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тауарлардың, жұмыстардың, қызметтердің бағасын және тиісінше сатып алу туралы шарттың сомасын азайту бөлігінде;</w:t>
      </w:r>
    </w:p>
    <w:p w:rsidR="00423056" w:rsidRPr="00423056" w:rsidRDefault="00423056" w:rsidP="001C7676">
      <w:pPr>
        <w:spacing w:after="0" w:line="15" w:lineRule="exact"/>
        <w:ind w:firstLine="709"/>
        <w:rPr>
          <w:rFonts w:ascii="Times New Roman" w:hAnsi="Times New Roman"/>
          <w:sz w:val="28"/>
          <w:szCs w:val="28"/>
          <w:lang w:val="kk-KZ" w:eastAsia="zh-CN"/>
        </w:rPr>
      </w:pPr>
    </w:p>
    <w:p w:rsidR="00423056" w:rsidRPr="00423056" w:rsidRDefault="00423056" w:rsidP="001C7676">
      <w:pPr>
        <w:numPr>
          <w:ilvl w:val="0"/>
          <w:numId w:val="44"/>
        </w:numPr>
        <w:tabs>
          <w:tab w:val="left" w:pos="994"/>
        </w:tabs>
        <w:spacing w:after="0" w:line="238"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сатып алынатын тауарлар, жұмыстар, қызметтер көлемінде қажеттілікті арттыруға немесе азайтуға байланысты сатып алу туралы шарттың сомасын арттыру немесе азайту бөлігінде, сондай-ақ сатып алынатын тауардың бірлігіне баға, жұмыстың, қызметтің көлемі өзгермеген жағдайда, оның ішінде Бюджетке және тапсырыс берушінің атқарушы органының шешіміне сәйкес кейінгі қаржы жылдары, алайда 3 (үш) жылдан астам емес мерзімге сатып алу туралы шарттың орындалу мерзімін тиісті өзгерту бөлігінде;</w:t>
      </w:r>
    </w:p>
    <w:p w:rsidR="00423056" w:rsidRPr="00423056" w:rsidRDefault="00423056" w:rsidP="001C7676">
      <w:pPr>
        <w:spacing w:after="0" w:line="19" w:lineRule="exact"/>
        <w:ind w:firstLine="709"/>
        <w:rPr>
          <w:rFonts w:ascii="Times New Roman" w:hAnsi="Times New Roman"/>
          <w:sz w:val="28"/>
          <w:szCs w:val="28"/>
          <w:lang w:val="kk-KZ" w:eastAsia="zh-CN"/>
        </w:rPr>
      </w:pPr>
    </w:p>
    <w:p w:rsidR="00423056" w:rsidRPr="00423056" w:rsidRDefault="00423056" w:rsidP="001C7676">
      <w:pPr>
        <w:numPr>
          <w:ilvl w:val="0"/>
          <w:numId w:val="44"/>
        </w:numPr>
        <w:tabs>
          <w:tab w:val="left" w:pos="994"/>
        </w:tabs>
        <w:spacing w:after="0" w:line="238"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егер өнім беруші сатып алу туралы шартты орындау барысында сатып алынатын тауардың бірлігіне баға, жұмыстың, қызметтің көлемі өзгермеген жағдайда сапасы жақсы және/немесе техникалық сипаттағы не болмаса, сатып алу туралы шарттың мәні болып табылатын тауарды жеткізу мерзімін және/немесе талаптарын ұсынғанда;</w:t>
      </w:r>
    </w:p>
    <w:p w:rsidR="00423056" w:rsidRPr="00423056" w:rsidRDefault="00423056" w:rsidP="001C7676">
      <w:pPr>
        <w:spacing w:after="0" w:line="13" w:lineRule="exact"/>
        <w:ind w:firstLine="709"/>
        <w:rPr>
          <w:rFonts w:ascii="Times New Roman" w:hAnsi="Times New Roman"/>
          <w:sz w:val="28"/>
          <w:szCs w:val="28"/>
          <w:lang w:val="kk-KZ" w:eastAsia="zh-CN"/>
        </w:rPr>
      </w:pPr>
    </w:p>
    <w:p w:rsidR="00423056" w:rsidRPr="00423056" w:rsidRDefault="00423056" w:rsidP="001C7676">
      <w:pPr>
        <w:numPr>
          <w:ilvl w:val="0"/>
          <w:numId w:val="44"/>
        </w:numPr>
        <w:tabs>
          <w:tab w:val="left" w:pos="994"/>
        </w:tabs>
        <w:spacing w:after="0" w:line="237"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Қазақстан Республикасының сәулет, қала құрылысы және құрылыс қызметі туралы заңнамасына сәйкес мемлекеттік сараптамадан өткен, бекітілген жобалау-сметалық құжаттамаға сәйкес сатып алу туралы шарттың сомасын өзгерту бөлігінде;</w:t>
      </w:r>
    </w:p>
    <w:p w:rsidR="00423056" w:rsidRPr="00423056" w:rsidRDefault="00423056" w:rsidP="001C7676">
      <w:pPr>
        <w:spacing w:after="0" w:line="15" w:lineRule="exact"/>
        <w:ind w:firstLine="709"/>
        <w:rPr>
          <w:rFonts w:ascii="Times New Roman" w:hAnsi="Times New Roman"/>
          <w:sz w:val="28"/>
          <w:szCs w:val="28"/>
          <w:lang w:val="kk-KZ" w:eastAsia="zh-CN"/>
        </w:rPr>
      </w:pPr>
    </w:p>
    <w:p w:rsidR="00423056" w:rsidRPr="00423056" w:rsidRDefault="00423056" w:rsidP="001C7676">
      <w:pPr>
        <w:numPr>
          <w:ilvl w:val="0"/>
          <w:numId w:val="44"/>
        </w:numPr>
        <w:tabs>
          <w:tab w:val="left" w:pos="994"/>
        </w:tabs>
        <w:spacing w:after="0" w:line="239"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 xml:space="preserve">сатып алу туралы шарттың мәні болып табылатын жұмыстарды жүзеге асыруға кедергі жасайтын қолайсыз климаттық жағдайлар себебі бойынша құрылыс жұмыстарын жүзеге асыру кезінде, сондай-ақ сатып алу туралы шартты уақтылы орындауға кедергі келтіретін құрылыс алаңында тапсырыс берушінің әрекетіне және/немесе тапсырыс берушінің басқа өнім берушілерінің әрекеттеріне байланысты сатып алу туралы шартты орындау мерзімін ұлғайту бөлігінде. Осы тармақшада көзделген сатып алу туралы шартты орындау мерзімдерін ұлғайту </w:t>
      </w:r>
      <w:r w:rsidRPr="00423056">
        <w:rPr>
          <w:rFonts w:ascii="Times New Roman" w:hAnsi="Times New Roman"/>
          <w:sz w:val="28"/>
          <w:szCs w:val="28"/>
          <w:lang w:val="kk-KZ" w:eastAsia="zh-CN"/>
        </w:rPr>
        <w:lastRenderedPageBreak/>
        <w:t>жағдайлары сатып алу туралы шартқа қосымша тиісті келісімдерді жасағанға дейін құжаттамалық расталуы тиіс;</w:t>
      </w:r>
    </w:p>
    <w:p w:rsidR="00423056" w:rsidRPr="00423056" w:rsidRDefault="00423056" w:rsidP="001C7676">
      <w:pPr>
        <w:spacing w:after="0" w:line="14" w:lineRule="exact"/>
        <w:ind w:firstLine="709"/>
        <w:rPr>
          <w:rFonts w:ascii="Times New Roman" w:hAnsi="Times New Roman"/>
          <w:sz w:val="28"/>
          <w:szCs w:val="28"/>
          <w:lang w:val="kk-KZ" w:eastAsia="zh-CN"/>
        </w:rPr>
      </w:pPr>
    </w:p>
    <w:p w:rsidR="00423056" w:rsidRPr="00423056" w:rsidRDefault="00423056" w:rsidP="001C7676">
      <w:pPr>
        <w:numPr>
          <w:ilvl w:val="0"/>
          <w:numId w:val="44"/>
        </w:numPr>
        <w:tabs>
          <w:tab w:val="left" w:pos="994"/>
        </w:tabs>
        <w:spacing w:after="0" w:line="237" w:lineRule="auto"/>
        <w:ind w:firstLine="709"/>
        <w:jc w:val="both"/>
        <w:rPr>
          <w:rFonts w:ascii="Times New Roman" w:hAnsi="Times New Roman"/>
          <w:sz w:val="28"/>
          <w:szCs w:val="28"/>
          <w:lang w:val="kk-KZ" w:eastAsia="zh-CN"/>
        </w:rPr>
      </w:pPr>
      <w:r w:rsidRPr="00423056">
        <w:rPr>
          <w:rFonts w:ascii="Times New Roman" w:hAnsi="Times New Roman"/>
          <w:sz w:val="28"/>
          <w:szCs w:val="28"/>
          <w:lang w:val="kk-KZ" w:eastAsia="zh-CN"/>
        </w:rPr>
        <w:t>табиғи монополиялар салаларында және реттелетін нарықтарда басшылықты жүзеге асыратын мемлекеттік орган белгілеген баға шегіндегі бағаларды мемлекеттік реттеу белгіленетін тауардың бірлігі үшін бағасын өзгерту бөлігінде жүзеге асырады.</w:t>
      </w:r>
    </w:p>
    <w:p w:rsidR="00423056" w:rsidRPr="00423056" w:rsidRDefault="00423056" w:rsidP="00FA29E1">
      <w:pPr>
        <w:tabs>
          <w:tab w:val="left" w:pos="994"/>
        </w:tabs>
        <w:spacing w:after="0" w:line="237" w:lineRule="auto"/>
        <w:jc w:val="both"/>
        <w:rPr>
          <w:rFonts w:ascii="Times New Roman" w:hAnsi="Times New Roman"/>
          <w:sz w:val="28"/>
          <w:szCs w:val="28"/>
          <w:lang w:val="kk-KZ" w:eastAsia="zh-CN"/>
        </w:rPr>
      </w:pPr>
      <w:r w:rsidRPr="00423056">
        <w:rPr>
          <w:rFonts w:ascii="Times New Roman" w:hAnsi="Times New Roman"/>
          <w:i/>
          <w:iCs/>
          <w:color w:val="FF0000"/>
          <w:sz w:val="24"/>
          <w:szCs w:val="24"/>
          <w:lang w:val="kk-KZ" w:eastAsia="zh-CN"/>
        </w:rPr>
        <w:t>10.11- тармақ Қамқоршылық кеңестің 2016 жылғы 28 желтоқсандағы №25 шешіміне сәйкес редакцияда жазылды</w:t>
      </w:r>
      <w:r w:rsidR="001C7676">
        <w:rPr>
          <w:rFonts w:ascii="Times New Roman" w:hAnsi="Times New Roman"/>
          <w:i/>
          <w:iCs/>
          <w:color w:val="FF0000"/>
          <w:sz w:val="24"/>
          <w:szCs w:val="24"/>
          <w:lang w:val="kk-KZ" w:eastAsia="zh-CN"/>
        </w:rPr>
        <w:t>.</w:t>
      </w:r>
    </w:p>
    <w:p w:rsidR="00423056" w:rsidRPr="00423056" w:rsidRDefault="00423056" w:rsidP="00423056">
      <w:pPr>
        <w:spacing w:after="0" w:line="14" w:lineRule="exact"/>
        <w:rPr>
          <w:rFonts w:ascii="Times New Roman" w:hAnsi="Times New Roman"/>
          <w:sz w:val="28"/>
          <w:szCs w:val="28"/>
          <w:lang w:val="kk-KZ" w:eastAsia="zh-CN"/>
        </w:rPr>
      </w:pPr>
    </w:p>
    <w:p w:rsidR="00423056" w:rsidRPr="00423056" w:rsidRDefault="00423056" w:rsidP="00423056">
      <w:pPr>
        <w:tabs>
          <w:tab w:val="left" w:pos="0"/>
          <w:tab w:val="left" w:pos="993"/>
          <w:tab w:val="left" w:pos="1701"/>
        </w:tabs>
        <w:spacing w:after="0" w:line="240" w:lineRule="auto"/>
        <w:ind w:left="63" w:firstLine="709"/>
        <w:jc w:val="both"/>
        <w:rPr>
          <w:rFonts w:ascii="Times New Roman" w:hAnsi="Times New Roman"/>
          <w:sz w:val="28"/>
          <w:szCs w:val="28"/>
          <w:lang w:val="kk-KZ"/>
        </w:rPr>
      </w:pPr>
      <w:r w:rsidRPr="00423056">
        <w:rPr>
          <w:rFonts w:ascii="Times New Roman" w:hAnsi="Times New Roman"/>
          <w:sz w:val="28"/>
          <w:szCs w:val="28"/>
          <w:lang w:val="kk-KZ"/>
        </w:rPr>
        <w:t xml:space="preserve">10.11. Егер үзіліссіз қызметті қамтамасыз ету мақсатында күнделікті және/немесе апта сайын қажетті тауарларды, жұмыстарды, қызметтерді сатып алу қажеттілігі болса, тапсырыс беруші сатып алу туралы шарттың қолданылу мерзімін тауарларды, жұмыстарды, қызметтерді сатып алу туралы жаңа шарт жасасқанға дейінгі кезеңге ұзартуға құқылы. </w:t>
      </w:r>
    </w:p>
    <w:p w:rsidR="00423056" w:rsidRPr="00423056" w:rsidRDefault="00423056" w:rsidP="00423056">
      <w:pPr>
        <w:tabs>
          <w:tab w:val="left" w:pos="0"/>
          <w:tab w:val="left" w:pos="993"/>
        </w:tabs>
        <w:spacing w:after="0" w:line="240" w:lineRule="auto"/>
        <w:ind w:left="63" w:firstLine="709"/>
        <w:jc w:val="both"/>
        <w:rPr>
          <w:rFonts w:ascii="Times New Roman" w:hAnsi="Times New Roman"/>
          <w:sz w:val="28"/>
          <w:szCs w:val="28"/>
          <w:lang w:val="kk-KZ"/>
        </w:rPr>
      </w:pPr>
      <w:r w:rsidRPr="00423056">
        <w:rPr>
          <w:rFonts w:ascii="Times New Roman" w:hAnsi="Times New Roman"/>
          <w:sz w:val="28"/>
          <w:szCs w:val="28"/>
          <w:lang w:val="kk-KZ"/>
        </w:rPr>
        <w:t xml:space="preserve">Осы тармақ мынадай талаптар сақталған кезде: </w:t>
      </w:r>
    </w:p>
    <w:p w:rsidR="00423056" w:rsidRPr="00423056" w:rsidRDefault="00423056" w:rsidP="001C7676">
      <w:pPr>
        <w:numPr>
          <w:ilvl w:val="0"/>
          <w:numId w:val="47"/>
        </w:numPr>
        <w:tabs>
          <w:tab w:val="left" w:pos="0"/>
          <w:tab w:val="left" w:pos="993"/>
          <w:tab w:val="left" w:pos="1134"/>
        </w:tabs>
        <w:spacing w:after="0" w:line="240" w:lineRule="auto"/>
        <w:ind w:left="90" w:firstLine="720"/>
        <w:jc w:val="both"/>
        <w:rPr>
          <w:rFonts w:ascii="Times New Roman" w:hAnsi="Times New Roman"/>
          <w:sz w:val="28"/>
          <w:szCs w:val="28"/>
          <w:lang w:val="kk-KZ"/>
        </w:rPr>
      </w:pPr>
      <w:r w:rsidRPr="00423056">
        <w:rPr>
          <w:rFonts w:ascii="Times New Roman" w:hAnsi="Times New Roman"/>
          <w:sz w:val="28"/>
          <w:szCs w:val="28"/>
          <w:lang w:val="kk-KZ"/>
        </w:rPr>
        <w:t>егер осындай ұзарту өткен қаржы жылы жасалған сатып алу туралы шарттың қолданылу мерзімі аяқталған соң бірінші айдың ішінде жүзеге асырылса, және</w:t>
      </w:r>
    </w:p>
    <w:p w:rsidR="00423056" w:rsidRPr="00423056" w:rsidRDefault="00423056" w:rsidP="001C7676">
      <w:pPr>
        <w:numPr>
          <w:ilvl w:val="0"/>
          <w:numId w:val="47"/>
        </w:numPr>
        <w:tabs>
          <w:tab w:val="left" w:pos="0"/>
          <w:tab w:val="left" w:pos="993"/>
          <w:tab w:val="left" w:pos="1134"/>
        </w:tabs>
        <w:spacing w:after="0" w:line="240" w:lineRule="auto"/>
        <w:ind w:left="90" w:firstLine="682"/>
        <w:jc w:val="both"/>
        <w:rPr>
          <w:rFonts w:ascii="Times New Roman" w:hAnsi="Times New Roman"/>
          <w:sz w:val="28"/>
          <w:szCs w:val="28"/>
          <w:lang w:val="kk-KZ"/>
        </w:rPr>
      </w:pPr>
      <w:r w:rsidRPr="00423056">
        <w:rPr>
          <w:rFonts w:ascii="Times New Roman" w:hAnsi="Times New Roman"/>
          <w:sz w:val="28"/>
          <w:szCs w:val="28"/>
          <w:lang w:val="kk-KZ"/>
        </w:rPr>
        <w:t>егер тауарлар, жұмыстар, қызметтер тапсырыс берушінің атқарушы органы бекіткен тізбеге кірсе, және</w:t>
      </w:r>
    </w:p>
    <w:p w:rsidR="00423056" w:rsidRPr="00423056" w:rsidRDefault="00423056" w:rsidP="001C7676">
      <w:pPr>
        <w:numPr>
          <w:ilvl w:val="0"/>
          <w:numId w:val="47"/>
        </w:numPr>
        <w:tabs>
          <w:tab w:val="left" w:pos="0"/>
          <w:tab w:val="left" w:pos="993"/>
          <w:tab w:val="left" w:pos="1134"/>
        </w:tabs>
        <w:spacing w:after="0" w:line="240" w:lineRule="auto"/>
        <w:ind w:left="90" w:firstLine="682"/>
        <w:jc w:val="both"/>
        <w:rPr>
          <w:sz w:val="20"/>
          <w:szCs w:val="20"/>
          <w:lang w:val="kk-KZ"/>
        </w:rPr>
      </w:pPr>
      <w:r w:rsidRPr="00423056">
        <w:rPr>
          <w:rFonts w:ascii="Times New Roman" w:hAnsi="Times New Roman"/>
          <w:sz w:val="28"/>
          <w:szCs w:val="28"/>
          <w:lang w:val="kk-KZ"/>
        </w:rPr>
        <w:t xml:space="preserve"> егер осындай сатып алу 3 (үш) айдан аспайтын кезеңге осындай тауарларға, жұмыстарға, қызметтерге қажеттіліктерден аспайтын көлемде жүзеге асырылса, қолданылады</w:t>
      </w:r>
      <w:r w:rsidRPr="00423056">
        <w:rPr>
          <w:sz w:val="28"/>
          <w:szCs w:val="28"/>
          <w:lang w:val="kk-KZ"/>
        </w:rPr>
        <w:t>.</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10.12. Жылдық қаржылық есептіліктің аудиті бойынша сатып алу туралы шарт 3 (үш) жылдан астам емес мерзімге жасалуы мүмкін. Бұл ретте жылдық қаржылық есептілік аудиті бойынша қызметті сатып алуға арналған соманы «Назарбаев Университетінің» атқарушы органы (басқарушы орган - «Назарбаев Университетін» ұйымдастыру органы) айқындайды;</w:t>
      </w:r>
    </w:p>
    <w:p w:rsidR="00423056" w:rsidRPr="00423056" w:rsidRDefault="00423056" w:rsidP="00423056">
      <w:pPr>
        <w:spacing w:after="0" w:line="21"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10.13. Сатып алу туралы шартты орындау Қазақстан Республикасының азаматтық заңнамасына, тапсырыс берушінің шарттарды дайындауды, жасауды және орындауды регламенттейтін Ережелері мен ішкі құжаттарына сәйкес жүзеге асырылады.</w:t>
      </w:r>
    </w:p>
    <w:p w:rsidR="00423056" w:rsidRPr="00423056" w:rsidRDefault="00423056" w:rsidP="00423056">
      <w:pPr>
        <w:spacing w:after="0" w:line="15" w:lineRule="exact"/>
        <w:rPr>
          <w:rFonts w:ascii="Times New Roman" w:eastAsiaTheme="minorEastAsia" w:hAnsi="Times New Roman"/>
          <w:sz w:val="20"/>
          <w:szCs w:val="20"/>
          <w:lang w:val="kk-KZ" w:eastAsia="zh-CN"/>
        </w:rPr>
      </w:pPr>
    </w:p>
    <w:p w:rsidR="00423056" w:rsidRPr="00423056" w:rsidRDefault="00423056" w:rsidP="00423056">
      <w:pPr>
        <w:spacing w:after="0" w:line="236"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10.14. Өнім беруші сатып алу туралы шарт бойынша міндеттемелерін орындамаған немесе тиісінше орындамаған жағдайда, тапсырыс беруші сатып алу туралы шарттың орындалуына енгізілген қамтамасыз етуді өндіріп алады.</w:t>
      </w:r>
    </w:p>
    <w:p w:rsidR="00423056" w:rsidRPr="00423056" w:rsidRDefault="00423056" w:rsidP="00423056">
      <w:pPr>
        <w:spacing w:after="0" w:line="18" w:lineRule="exact"/>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10.15. Әлеуетті өнім берушіні (өнім берушіні) «Назарбаев Университетінің» сенімсіз әлеуетті өнім берушілерінің (өнім берушілерінің) тізбесіне енгізу тәртібі «Назарбаев Университетінің» ішкі құжаттарына сәйкес анықталады.</w:t>
      </w:r>
    </w:p>
    <w:p w:rsidR="00423056" w:rsidRPr="0031431B" w:rsidRDefault="00423056" w:rsidP="00423056">
      <w:pPr>
        <w:spacing w:after="0" w:line="327" w:lineRule="exact"/>
        <w:rPr>
          <w:rFonts w:ascii="Times New Roman" w:eastAsiaTheme="minorEastAsia" w:hAnsi="Times New Roman"/>
          <w:sz w:val="20"/>
          <w:szCs w:val="20"/>
          <w:lang w:val="kk-KZ" w:eastAsia="zh-CN"/>
        </w:rPr>
      </w:pPr>
    </w:p>
    <w:p w:rsidR="00423056" w:rsidRPr="00423056" w:rsidRDefault="00423056" w:rsidP="001C7676">
      <w:pPr>
        <w:numPr>
          <w:ilvl w:val="0"/>
          <w:numId w:val="45"/>
        </w:numPr>
        <w:tabs>
          <w:tab w:val="left" w:pos="1480"/>
        </w:tabs>
        <w:spacing w:after="0" w:line="240" w:lineRule="auto"/>
        <w:ind w:firstLine="851"/>
        <w:jc w:val="center"/>
        <w:rPr>
          <w:rFonts w:ascii="Times New Roman" w:hAnsi="Times New Roman"/>
          <w:b/>
          <w:bCs/>
          <w:sz w:val="28"/>
          <w:szCs w:val="28"/>
          <w:lang w:val="kk-KZ" w:eastAsia="zh-CN"/>
        </w:rPr>
      </w:pPr>
      <w:r w:rsidRPr="00423056">
        <w:rPr>
          <w:rFonts w:ascii="Times New Roman" w:hAnsi="Times New Roman"/>
          <w:b/>
          <w:bCs/>
          <w:sz w:val="28"/>
          <w:szCs w:val="28"/>
          <w:lang w:val="kk-KZ" w:eastAsia="zh-CN"/>
        </w:rPr>
        <w:t>Ережелердің нормаларын бұзғаны үшін жауапкершілік</w:t>
      </w:r>
    </w:p>
    <w:p w:rsidR="00423056" w:rsidRPr="00423056" w:rsidRDefault="00423056" w:rsidP="00FA29E1">
      <w:pPr>
        <w:spacing w:after="0" w:line="332" w:lineRule="exact"/>
        <w:jc w:val="center"/>
        <w:rPr>
          <w:rFonts w:ascii="Times New Roman" w:eastAsiaTheme="minorEastAsia" w:hAnsi="Times New Roman"/>
          <w:sz w:val="20"/>
          <w:szCs w:val="20"/>
          <w:lang w:val="kk-KZ" w:eastAsia="zh-CN"/>
        </w:rPr>
      </w:pPr>
    </w:p>
    <w:p w:rsidR="00423056" w:rsidRPr="00423056" w:rsidRDefault="00423056" w:rsidP="00423056">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lastRenderedPageBreak/>
        <w:t>11.1. Тапсырыс берушінің/сатып алуды ұйымдастырушының басшылары, комиссия, сарапшы(лар), сатып алуды ұйымдастыру мен өткізуді жүзеге асыратын тұлғалар, сондай-ақ тауарларды, жұмыстарды, қызметтерді сатып алу процесіне қатысатын басқа да тұлғалар Ережелердің нормаларын бұзғаны үшін дербес жауапты болады.</w:t>
      </w:r>
    </w:p>
    <w:p w:rsidR="00423056" w:rsidRPr="00423056" w:rsidRDefault="00423056" w:rsidP="00423056">
      <w:pPr>
        <w:spacing w:after="0" w:line="19" w:lineRule="exact"/>
        <w:rPr>
          <w:rFonts w:ascii="Times New Roman" w:eastAsiaTheme="minorEastAsia" w:hAnsi="Times New Roman"/>
          <w:sz w:val="20"/>
          <w:szCs w:val="20"/>
          <w:lang w:val="kk-KZ" w:eastAsia="zh-CN"/>
        </w:rPr>
      </w:pPr>
    </w:p>
    <w:p w:rsidR="00423056" w:rsidRPr="0031431B" w:rsidRDefault="00423056" w:rsidP="00423056">
      <w:pPr>
        <w:spacing w:after="0" w:line="237" w:lineRule="auto"/>
        <w:ind w:firstLine="708"/>
        <w:jc w:val="both"/>
        <w:rPr>
          <w:rFonts w:ascii="Times New Roman" w:hAnsi="Times New Roman"/>
          <w:sz w:val="28"/>
          <w:szCs w:val="28"/>
          <w:lang w:val="kk-KZ" w:eastAsia="zh-CN"/>
        </w:rPr>
      </w:pPr>
      <w:r w:rsidRPr="00423056">
        <w:rPr>
          <w:rFonts w:ascii="Times New Roman" w:hAnsi="Times New Roman"/>
          <w:sz w:val="28"/>
          <w:szCs w:val="28"/>
          <w:lang w:val="kk-KZ" w:eastAsia="zh-CN"/>
        </w:rPr>
        <w:t>11.2. Қызметкерлерді Ережелердің нормаларын бұзғаны үшін жауапкершілікке тарту тәртібі Қазақстан Республикасының заңнамасына және белгіленген тәртіппен бекітілген ішкі құжаттарға сәйкес айқындалады.</w:t>
      </w:r>
    </w:p>
    <w:p w:rsidR="00FA29E1" w:rsidRPr="0031431B" w:rsidRDefault="00FA29E1" w:rsidP="00423056">
      <w:pPr>
        <w:spacing w:after="0" w:line="237" w:lineRule="auto"/>
        <w:ind w:firstLine="708"/>
        <w:jc w:val="both"/>
        <w:rPr>
          <w:rFonts w:ascii="Times New Roman" w:eastAsiaTheme="minorEastAsia" w:hAnsi="Times New Roman"/>
          <w:sz w:val="20"/>
          <w:szCs w:val="20"/>
          <w:lang w:val="kk-KZ" w:eastAsia="zh-CN"/>
        </w:rPr>
      </w:pPr>
    </w:p>
    <w:p w:rsidR="00423056" w:rsidRPr="00423056" w:rsidRDefault="00423056" w:rsidP="001C7676">
      <w:pPr>
        <w:numPr>
          <w:ilvl w:val="0"/>
          <w:numId w:val="46"/>
        </w:numPr>
        <w:tabs>
          <w:tab w:val="left" w:pos="2552"/>
          <w:tab w:val="left" w:pos="3402"/>
          <w:tab w:val="left" w:pos="3686"/>
          <w:tab w:val="left" w:pos="3969"/>
          <w:tab w:val="left" w:pos="4111"/>
        </w:tabs>
        <w:spacing w:after="0" w:line="240" w:lineRule="auto"/>
        <w:ind w:left="709"/>
        <w:jc w:val="center"/>
        <w:rPr>
          <w:rFonts w:ascii="Times New Roman" w:hAnsi="Times New Roman"/>
          <w:b/>
          <w:bCs/>
          <w:sz w:val="28"/>
          <w:szCs w:val="28"/>
          <w:lang w:val="kk-KZ" w:eastAsia="zh-CN"/>
        </w:rPr>
      </w:pPr>
      <w:r w:rsidRPr="00423056">
        <w:rPr>
          <w:rFonts w:ascii="Times New Roman" w:hAnsi="Times New Roman"/>
          <w:b/>
          <w:bCs/>
          <w:sz w:val="28"/>
          <w:szCs w:val="28"/>
          <w:lang w:val="kk-KZ" w:eastAsia="zh-CN"/>
        </w:rPr>
        <w:t>Қорытынды ережелер</w:t>
      </w:r>
    </w:p>
    <w:p w:rsidR="00423056" w:rsidRPr="00423056" w:rsidRDefault="00423056" w:rsidP="00423056">
      <w:pPr>
        <w:spacing w:after="0" w:line="330" w:lineRule="exact"/>
        <w:rPr>
          <w:rFonts w:ascii="Times New Roman" w:eastAsiaTheme="minorEastAsia" w:hAnsi="Times New Roman"/>
          <w:sz w:val="20"/>
          <w:szCs w:val="20"/>
          <w:lang w:val="kk-KZ" w:eastAsia="zh-CN"/>
        </w:rPr>
      </w:pPr>
    </w:p>
    <w:p w:rsidR="00423056" w:rsidRPr="00423056" w:rsidRDefault="00423056" w:rsidP="00423056">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12.1. Өткізілген сатып алуларда бұзушылықтар анықталған жағдайда тапсырыс беруші/комиссия сатып алу туралы шартты жасасқан сәтке дейін қорытындыларды жасамай, әлеуетті өнім берушілерге қандай да бір шығындарды өтемей, осы сатып алудың өткізілуі туралы ақпарат жарияланған интернет-ресурста тиісті хаттаманы жариялау арқылы сатып алуға қатысқан барлық әлеуетті өнім берушілерді осы шешім туралы хабардар етуге міндетті.</w:t>
      </w:r>
    </w:p>
    <w:p w:rsidR="00423056" w:rsidRPr="00423056" w:rsidRDefault="00423056" w:rsidP="00423056">
      <w:pPr>
        <w:spacing w:after="0" w:line="17" w:lineRule="exact"/>
        <w:rPr>
          <w:rFonts w:ascii="Times New Roman" w:eastAsiaTheme="minorEastAsia" w:hAnsi="Times New Roman"/>
          <w:sz w:val="20"/>
          <w:szCs w:val="20"/>
          <w:lang w:val="kk-KZ" w:eastAsia="zh-CN"/>
        </w:rPr>
      </w:pPr>
    </w:p>
    <w:p w:rsidR="00423056" w:rsidRPr="00423056" w:rsidRDefault="00423056" w:rsidP="00423056">
      <w:pPr>
        <w:spacing w:after="0" w:line="238"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12.2. Егер тапсырыс берушінің, сатып алуды ұйымдастырушының, комиссияның, сарапшы(лар)дың іс-әрекеті (әрекетсіздігі), шешімдері әлеуетті өнім берушілердің құқықтары мен заңды мүдделерін бұзса, әлеуетті өнім берушілер олардың іс-әрекетіне (әрекетсіздігіне), шешімдеріне шағымдануға құқылы.</w:t>
      </w:r>
    </w:p>
    <w:p w:rsidR="00423056" w:rsidRPr="00423056" w:rsidRDefault="00423056" w:rsidP="00423056">
      <w:pPr>
        <w:spacing w:after="0" w:line="14" w:lineRule="exact"/>
        <w:rPr>
          <w:rFonts w:ascii="Times New Roman" w:eastAsiaTheme="minorEastAsia" w:hAnsi="Times New Roman"/>
          <w:sz w:val="20"/>
          <w:szCs w:val="20"/>
          <w:lang w:val="kk-KZ" w:eastAsia="zh-CN"/>
        </w:rPr>
      </w:pPr>
    </w:p>
    <w:p w:rsidR="00423056" w:rsidRPr="00423056" w:rsidRDefault="00423056" w:rsidP="00423056">
      <w:pPr>
        <w:spacing w:after="0" w:line="234" w:lineRule="auto"/>
        <w:ind w:right="20"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Сатып алуды жүзеге асырудан бас тарту туралы тапсырыс берушінің шешімі шағымдануға жатпайды.</w:t>
      </w:r>
    </w:p>
    <w:p w:rsidR="00423056" w:rsidRPr="00423056" w:rsidRDefault="00423056" w:rsidP="00423056">
      <w:pPr>
        <w:spacing w:after="0" w:line="16" w:lineRule="exact"/>
        <w:rPr>
          <w:rFonts w:ascii="Times New Roman" w:eastAsiaTheme="minorEastAsia" w:hAnsi="Times New Roman"/>
          <w:sz w:val="20"/>
          <w:szCs w:val="20"/>
          <w:lang w:val="kk-KZ" w:eastAsia="zh-CN"/>
        </w:rPr>
      </w:pPr>
    </w:p>
    <w:p w:rsidR="00423056" w:rsidRPr="00423056" w:rsidRDefault="00423056" w:rsidP="00423056">
      <w:pPr>
        <w:spacing w:after="0" w:line="235"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12.3. Ережені қолданысқа енгізгенге дейін басталған (жарияланған) сатып алу рәсімдері сатып алу туралы шешім қабылданған күнге дейін қолданылған тәртіпке сәйкес жүзеге асырылады.</w:t>
      </w:r>
    </w:p>
    <w:p w:rsidR="00423056" w:rsidRPr="00423056" w:rsidRDefault="00423056" w:rsidP="00423056">
      <w:pPr>
        <w:spacing w:after="0" w:line="13" w:lineRule="exact"/>
        <w:rPr>
          <w:rFonts w:ascii="Times New Roman" w:eastAsiaTheme="minorEastAsia" w:hAnsi="Times New Roman"/>
          <w:sz w:val="20"/>
          <w:szCs w:val="20"/>
          <w:lang w:val="kk-KZ" w:eastAsia="zh-CN"/>
        </w:rPr>
      </w:pPr>
    </w:p>
    <w:p w:rsidR="00423056" w:rsidRPr="00423056" w:rsidRDefault="00423056" w:rsidP="00FA29E1">
      <w:pPr>
        <w:spacing w:after="0" w:line="237" w:lineRule="auto"/>
        <w:ind w:firstLine="708"/>
        <w:jc w:val="both"/>
        <w:rPr>
          <w:rFonts w:ascii="Times New Roman" w:eastAsiaTheme="minorEastAsia" w:hAnsi="Times New Roman"/>
          <w:sz w:val="20"/>
          <w:szCs w:val="20"/>
          <w:lang w:val="kk-KZ" w:eastAsia="zh-CN"/>
        </w:rPr>
      </w:pPr>
      <w:r w:rsidRPr="00423056">
        <w:rPr>
          <w:rFonts w:ascii="Times New Roman" w:hAnsi="Times New Roman"/>
          <w:sz w:val="28"/>
          <w:szCs w:val="28"/>
          <w:lang w:val="kk-KZ" w:eastAsia="zh-CN"/>
        </w:rPr>
        <w:t>Егер тендер/баға ұсыныстарын сұрату тәсілімен сатып алу өткізілмеді деп танылса, бір көзден сатып алулар тендер/баға ұсыныстарын сұрату тәсілімен сатып алуды жүзеге асыру туралы шешім қабылданған күнге дейін қолданылған тәртіпке сәйкес жүзеге асырылады.</w:t>
      </w: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423056" w:rsidRDefault="00423056" w:rsidP="00423056">
      <w:pPr>
        <w:spacing w:after="0" w:line="200" w:lineRule="exact"/>
        <w:rPr>
          <w:rFonts w:ascii="Times New Roman" w:eastAsiaTheme="minorEastAsia" w:hAnsi="Times New Roman"/>
          <w:sz w:val="20"/>
          <w:szCs w:val="20"/>
          <w:lang w:val="kk-KZ" w:eastAsia="zh-CN"/>
        </w:rPr>
      </w:pPr>
    </w:p>
    <w:p w:rsidR="00423056" w:rsidRPr="0031431B" w:rsidRDefault="00423056" w:rsidP="00423056">
      <w:pPr>
        <w:spacing w:after="0" w:line="200" w:lineRule="exact"/>
        <w:rPr>
          <w:rFonts w:ascii="Times New Roman" w:eastAsiaTheme="minorEastAsia" w:hAnsi="Times New Roman"/>
          <w:sz w:val="20"/>
          <w:szCs w:val="20"/>
          <w:lang w:val="kk-KZ" w:eastAsia="zh-CN"/>
        </w:rPr>
      </w:pPr>
    </w:p>
    <w:sectPr w:rsidR="00423056" w:rsidRPr="0031431B" w:rsidSect="003B3C56">
      <w:footerReference w:type="default" r:id="rId11"/>
      <w:pgSz w:w="12240" w:h="15840"/>
      <w:pgMar w:top="1134" w:right="850" w:bottom="1560" w:left="1418" w:header="737"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823" w:rsidRDefault="00045823" w:rsidP="00DB0A94">
      <w:pPr>
        <w:spacing w:after="0" w:line="240" w:lineRule="auto"/>
      </w:pPr>
      <w:r>
        <w:separator/>
      </w:r>
    </w:p>
    <w:p w:rsidR="00045823" w:rsidRDefault="00045823"/>
  </w:endnote>
  <w:endnote w:type="continuationSeparator" w:id="0">
    <w:p w:rsidR="00045823" w:rsidRDefault="00045823" w:rsidP="00DB0A94">
      <w:pPr>
        <w:spacing w:after="0" w:line="240" w:lineRule="auto"/>
      </w:pPr>
      <w:r>
        <w:continuationSeparator/>
      </w:r>
    </w:p>
    <w:p w:rsidR="00045823" w:rsidRDefault="00045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9E1" w:rsidRPr="00FA29E1" w:rsidRDefault="00FA29E1" w:rsidP="00FA29E1">
    <w:pPr>
      <w:pStyle w:val="af4"/>
      <w:pBdr>
        <w:top w:val="thinThickSmallGap" w:sz="24" w:space="1" w:color="622423" w:themeColor="accent2" w:themeShade="7F"/>
      </w:pBdr>
      <w:rPr>
        <w:rFonts w:ascii="Times New Roman" w:eastAsiaTheme="majorEastAsia" w:hAnsi="Times New Roman"/>
        <w:sz w:val="24"/>
        <w:szCs w:val="24"/>
        <w:lang w:val="en-US"/>
      </w:rPr>
    </w:pPr>
    <w:r w:rsidRPr="00423056">
      <w:rPr>
        <w:rFonts w:ascii="Times New Roman" w:eastAsiaTheme="majorEastAsia" w:hAnsi="Times New Roman"/>
        <w:sz w:val="24"/>
        <w:szCs w:val="24"/>
        <w:lang w:val="kk-KZ"/>
      </w:rPr>
      <w:t>Тауарларды, жұмыстарды,қызметтерді сатып алу ережесі</w:t>
    </w:r>
    <w:r w:rsidRPr="00FA29E1">
      <w:rPr>
        <w:rFonts w:ascii="Times New Roman" w:eastAsiaTheme="majorEastAsia" w:hAnsi="Times New Roman"/>
        <w:sz w:val="24"/>
        <w:szCs w:val="24"/>
        <w:lang w:val="en-US"/>
      </w:rPr>
      <w:t xml:space="preserve"> </w:t>
    </w:r>
    <w:r w:rsidRPr="00423056">
      <w:rPr>
        <w:rFonts w:ascii="Times New Roman" w:eastAsiaTheme="majorEastAsia" w:hAnsi="Times New Roman"/>
        <w:sz w:val="24"/>
        <w:szCs w:val="24"/>
      </w:rPr>
      <w:ptab w:relativeTo="margin" w:alignment="right" w:leader="none"/>
    </w:r>
    <w:r w:rsidRPr="00FA29E1">
      <w:rPr>
        <w:rFonts w:ascii="Times New Roman" w:eastAsiaTheme="majorEastAsia" w:hAnsi="Times New Roman"/>
        <w:sz w:val="24"/>
        <w:szCs w:val="24"/>
        <w:lang w:val="en-US"/>
      </w:rPr>
      <w:t xml:space="preserve"> </w:t>
    </w:r>
    <w:r w:rsidRPr="00423056">
      <w:rPr>
        <w:rFonts w:ascii="Times New Roman" w:eastAsiaTheme="minorEastAsia" w:hAnsi="Times New Roman"/>
        <w:sz w:val="24"/>
        <w:szCs w:val="24"/>
      </w:rPr>
      <w:fldChar w:fldCharType="begin"/>
    </w:r>
    <w:r w:rsidRPr="00FA29E1">
      <w:rPr>
        <w:rFonts w:ascii="Times New Roman" w:hAnsi="Times New Roman"/>
        <w:sz w:val="24"/>
        <w:szCs w:val="24"/>
        <w:lang w:val="en-US"/>
      </w:rPr>
      <w:instrText>PAGE   \* MERGEFORMAT</w:instrText>
    </w:r>
    <w:r w:rsidRPr="00423056">
      <w:rPr>
        <w:rFonts w:ascii="Times New Roman" w:eastAsiaTheme="minorEastAsia" w:hAnsi="Times New Roman"/>
        <w:sz w:val="24"/>
        <w:szCs w:val="24"/>
      </w:rPr>
      <w:fldChar w:fldCharType="separate"/>
    </w:r>
    <w:r w:rsidR="00B826FB" w:rsidRPr="00B826FB">
      <w:rPr>
        <w:rFonts w:ascii="Times New Roman" w:eastAsiaTheme="majorEastAsia" w:hAnsi="Times New Roman"/>
        <w:noProof/>
        <w:sz w:val="24"/>
        <w:szCs w:val="24"/>
        <w:lang w:val="en-US"/>
      </w:rPr>
      <w:t>2</w:t>
    </w:r>
    <w:r w:rsidRPr="00423056">
      <w:rPr>
        <w:rFonts w:ascii="Times New Roman" w:eastAsiaTheme="majorEastAsia" w:hAnsi="Times New Roman"/>
        <w:sz w:val="24"/>
        <w:szCs w:val="24"/>
      </w:rPr>
      <w:fldChar w:fldCharType="end"/>
    </w:r>
  </w:p>
  <w:p w:rsidR="00423056" w:rsidRPr="00FA29E1" w:rsidRDefault="00423056">
    <w:pPr>
      <w:pStyle w:val="af4"/>
      <w:pBdr>
        <w:top w:val="thinThickSmallGap" w:sz="24" w:space="1" w:color="622423" w:themeColor="accent2" w:themeShade="7F"/>
      </w:pBdr>
      <w:rPr>
        <w:rFonts w:ascii="Times New Roman" w:eastAsiaTheme="majorEastAsia" w:hAnsi="Times New Roman"/>
        <w:sz w:val="24"/>
        <w:szCs w:val="24"/>
        <w:lang w:val="en-US"/>
      </w:rPr>
    </w:pPr>
  </w:p>
  <w:p w:rsidR="00423056" w:rsidRPr="00FA29E1" w:rsidRDefault="00423056">
    <w:pPr>
      <w:pStyle w:val="af4"/>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56" w:rsidRDefault="00423056">
    <w:pPr>
      <w:pStyle w:val="af4"/>
      <w:pBdr>
        <w:top w:val="thinThickSmallGap" w:sz="24" w:space="1" w:color="622423" w:themeColor="accent2" w:themeShade="7F"/>
      </w:pBdr>
      <w:rPr>
        <w:rFonts w:ascii="Times New Roman" w:eastAsiaTheme="majorEastAsia" w:hAnsi="Times New Roman"/>
        <w:sz w:val="24"/>
        <w:lang w:val="kk-KZ"/>
      </w:rPr>
    </w:pPr>
    <w:r w:rsidRPr="00423056">
      <w:rPr>
        <w:rFonts w:ascii="Times New Roman" w:eastAsiaTheme="majorEastAsia" w:hAnsi="Times New Roman"/>
        <w:sz w:val="24"/>
        <w:szCs w:val="24"/>
        <w:lang w:val="kk-KZ"/>
      </w:rPr>
      <w:t>Тауарларды, жұмыстарды,қызметтерді сатып алу ережесі</w:t>
    </w:r>
    <w:r w:rsidRPr="00423056">
      <w:rPr>
        <w:rFonts w:ascii="Times New Roman" w:eastAsiaTheme="majorEastAsia" w:hAnsi="Times New Roman"/>
        <w:sz w:val="24"/>
        <w:szCs w:val="24"/>
      </w:rPr>
      <w:ptab w:relativeTo="margin" w:alignment="right" w:leader="none"/>
    </w:r>
    <w:r w:rsidRPr="00423056">
      <w:rPr>
        <w:rFonts w:ascii="Times New Roman" w:eastAsiaTheme="majorEastAsia" w:hAnsi="Times New Roman"/>
        <w:sz w:val="24"/>
      </w:rPr>
      <w:t xml:space="preserve"> </w:t>
    </w:r>
    <w:r w:rsidRPr="00423056">
      <w:rPr>
        <w:rFonts w:ascii="Times New Roman" w:eastAsiaTheme="minorEastAsia" w:hAnsi="Times New Roman"/>
        <w:sz w:val="24"/>
      </w:rPr>
      <w:fldChar w:fldCharType="begin"/>
    </w:r>
    <w:r w:rsidRPr="00423056">
      <w:rPr>
        <w:rFonts w:ascii="Times New Roman" w:hAnsi="Times New Roman"/>
        <w:sz w:val="24"/>
      </w:rPr>
      <w:instrText>PAGE   \* MERGEFORMAT</w:instrText>
    </w:r>
    <w:r w:rsidRPr="00423056">
      <w:rPr>
        <w:rFonts w:ascii="Times New Roman" w:eastAsiaTheme="minorEastAsia" w:hAnsi="Times New Roman"/>
        <w:sz w:val="24"/>
      </w:rPr>
      <w:fldChar w:fldCharType="separate"/>
    </w:r>
    <w:r w:rsidR="00B826FB" w:rsidRPr="00B826FB">
      <w:rPr>
        <w:rFonts w:ascii="Times New Roman" w:eastAsiaTheme="majorEastAsia" w:hAnsi="Times New Roman"/>
        <w:noProof/>
        <w:sz w:val="24"/>
      </w:rPr>
      <w:t>4</w:t>
    </w:r>
    <w:r w:rsidRPr="00423056">
      <w:rPr>
        <w:rFonts w:ascii="Times New Roman" w:eastAsiaTheme="majorEastAsia" w:hAnsi="Times New Roman"/>
        <w:sz w:val="24"/>
      </w:rPr>
      <w:fldChar w:fldCharType="end"/>
    </w:r>
  </w:p>
  <w:p w:rsidR="00423056" w:rsidRPr="00423056" w:rsidRDefault="00423056">
    <w:pPr>
      <w:pStyle w:val="af4"/>
      <w:pBdr>
        <w:top w:val="thinThickSmallGap" w:sz="24" w:space="1" w:color="622423" w:themeColor="accent2" w:themeShade="7F"/>
      </w:pBdr>
      <w:rPr>
        <w:rFonts w:asciiTheme="majorHAnsi" w:eastAsiaTheme="majorEastAsia" w:hAnsiTheme="majorHAnsi" w:cstheme="majorBidi"/>
        <w:lang w:val="kk-KZ"/>
      </w:rPr>
    </w:pPr>
  </w:p>
  <w:p w:rsidR="00423056" w:rsidRDefault="004230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823" w:rsidRDefault="00045823" w:rsidP="00DB0A94">
      <w:pPr>
        <w:spacing w:after="0" w:line="240" w:lineRule="auto"/>
      </w:pPr>
      <w:r>
        <w:separator/>
      </w:r>
    </w:p>
    <w:p w:rsidR="00045823" w:rsidRDefault="00045823"/>
  </w:footnote>
  <w:footnote w:type="continuationSeparator" w:id="0">
    <w:p w:rsidR="00045823" w:rsidRDefault="00045823" w:rsidP="00DB0A94">
      <w:pPr>
        <w:spacing w:after="0" w:line="240" w:lineRule="auto"/>
      </w:pPr>
      <w:r>
        <w:continuationSeparator/>
      </w:r>
    </w:p>
    <w:p w:rsidR="00045823" w:rsidRDefault="000458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F6A2691A"/>
    <w:lvl w:ilvl="0" w:tplc="6ACA44AE">
      <w:start w:val="1"/>
      <w:numFmt w:val="decimal"/>
      <w:lvlText w:val="%1)"/>
      <w:lvlJc w:val="left"/>
    </w:lvl>
    <w:lvl w:ilvl="1" w:tplc="3B082CB6">
      <w:numFmt w:val="decimal"/>
      <w:lvlText w:val=""/>
      <w:lvlJc w:val="left"/>
    </w:lvl>
    <w:lvl w:ilvl="2" w:tplc="92A2F288">
      <w:numFmt w:val="decimal"/>
      <w:lvlText w:val=""/>
      <w:lvlJc w:val="left"/>
    </w:lvl>
    <w:lvl w:ilvl="3" w:tplc="E9448E14">
      <w:numFmt w:val="decimal"/>
      <w:lvlText w:val=""/>
      <w:lvlJc w:val="left"/>
    </w:lvl>
    <w:lvl w:ilvl="4" w:tplc="2A66E7C6">
      <w:numFmt w:val="decimal"/>
      <w:lvlText w:val=""/>
      <w:lvlJc w:val="left"/>
    </w:lvl>
    <w:lvl w:ilvl="5" w:tplc="2BEECCE6">
      <w:numFmt w:val="decimal"/>
      <w:lvlText w:val=""/>
      <w:lvlJc w:val="left"/>
    </w:lvl>
    <w:lvl w:ilvl="6" w:tplc="39865D44">
      <w:numFmt w:val="decimal"/>
      <w:lvlText w:val=""/>
      <w:lvlJc w:val="left"/>
    </w:lvl>
    <w:lvl w:ilvl="7" w:tplc="97F8AF00">
      <w:numFmt w:val="decimal"/>
      <w:lvlText w:val=""/>
      <w:lvlJc w:val="left"/>
    </w:lvl>
    <w:lvl w:ilvl="8" w:tplc="375AF6FC">
      <w:numFmt w:val="decimal"/>
      <w:lvlText w:val=""/>
      <w:lvlJc w:val="left"/>
    </w:lvl>
  </w:abstractNum>
  <w:abstractNum w:abstractNumId="1">
    <w:nsid w:val="00000732"/>
    <w:multiLevelType w:val="hybridMultilevel"/>
    <w:tmpl w:val="B4AA90A6"/>
    <w:lvl w:ilvl="0" w:tplc="AC5CC5A0">
      <w:start w:val="4"/>
      <w:numFmt w:val="decimal"/>
      <w:lvlText w:val="%1."/>
      <w:lvlJc w:val="left"/>
    </w:lvl>
    <w:lvl w:ilvl="1" w:tplc="21CCE1F6">
      <w:numFmt w:val="decimal"/>
      <w:lvlText w:val=""/>
      <w:lvlJc w:val="left"/>
    </w:lvl>
    <w:lvl w:ilvl="2" w:tplc="485EC12E">
      <w:numFmt w:val="decimal"/>
      <w:lvlText w:val=""/>
      <w:lvlJc w:val="left"/>
    </w:lvl>
    <w:lvl w:ilvl="3" w:tplc="A3C2BD9C">
      <w:numFmt w:val="decimal"/>
      <w:lvlText w:val=""/>
      <w:lvlJc w:val="left"/>
    </w:lvl>
    <w:lvl w:ilvl="4" w:tplc="A0D23058">
      <w:numFmt w:val="decimal"/>
      <w:lvlText w:val=""/>
      <w:lvlJc w:val="left"/>
    </w:lvl>
    <w:lvl w:ilvl="5" w:tplc="20860A22">
      <w:numFmt w:val="decimal"/>
      <w:lvlText w:val=""/>
      <w:lvlJc w:val="left"/>
    </w:lvl>
    <w:lvl w:ilvl="6" w:tplc="2D9C1B56">
      <w:numFmt w:val="decimal"/>
      <w:lvlText w:val=""/>
      <w:lvlJc w:val="left"/>
    </w:lvl>
    <w:lvl w:ilvl="7" w:tplc="2EA83660">
      <w:numFmt w:val="decimal"/>
      <w:lvlText w:val=""/>
      <w:lvlJc w:val="left"/>
    </w:lvl>
    <w:lvl w:ilvl="8" w:tplc="8D0EFD3E">
      <w:numFmt w:val="decimal"/>
      <w:lvlText w:val=""/>
      <w:lvlJc w:val="left"/>
    </w:lvl>
  </w:abstractNum>
  <w:abstractNum w:abstractNumId="2">
    <w:nsid w:val="00000DDC"/>
    <w:multiLevelType w:val="hybridMultilevel"/>
    <w:tmpl w:val="E01C4C36"/>
    <w:lvl w:ilvl="0" w:tplc="422CF91C">
      <w:start w:val="6"/>
      <w:numFmt w:val="decimal"/>
      <w:lvlText w:val="%1."/>
      <w:lvlJc w:val="left"/>
    </w:lvl>
    <w:lvl w:ilvl="1" w:tplc="537E752C">
      <w:numFmt w:val="decimal"/>
      <w:lvlText w:val=""/>
      <w:lvlJc w:val="left"/>
    </w:lvl>
    <w:lvl w:ilvl="2" w:tplc="A5D09EF2">
      <w:numFmt w:val="decimal"/>
      <w:lvlText w:val=""/>
      <w:lvlJc w:val="left"/>
    </w:lvl>
    <w:lvl w:ilvl="3" w:tplc="3FBEBF78">
      <w:numFmt w:val="decimal"/>
      <w:lvlText w:val=""/>
      <w:lvlJc w:val="left"/>
    </w:lvl>
    <w:lvl w:ilvl="4" w:tplc="FC0A96FA">
      <w:numFmt w:val="decimal"/>
      <w:lvlText w:val=""/>
      <w:lvlJc w:val="left"/>
    </w:lvl>
    <w:lvl w:ilvl="5" w:tplc="92CE7A54">
      <w:numFmt w:val="decimal"/>
      <w:lvlText w:val=""/>
      <w:lvlJc w:val="left"/>
    </w:lvl>
    <w:lvl w:ilvl="6" w:tplc="57F01566">
      <w:numFmt w:val="decimal"/>
      <w:lvlText w:val=""/>
      <w:lvlJc w:val="left"/>
    </w:lvl>
    <w:lvl w:ilvl="7" w:tplc="59BCFA0A">
      <w:numFmt w:val="decimal"/>
      <w:lvlText w:val=""/>
      <w:lvlJc w:val="left"/>
    </w:lvl>
    <w:lvl w:ilvl="8" w:tplc="1026EBFE">
      <w:numFmt w:val="decimal"/>
      <w:lvlText w:val=""/>
      <w:lvlJc w:val="left"/>
    </w:lvl>
  </w:abstractNum>
  <w:abstractNum w:abstractNumId="3">
    <w:nsid w:val="00001366"/>
    <w:multiLevelType w:val="hybridMultilevel"/>
    <w:tmpl w:val="DA6E6842"/>
    <w:lvl w:ilvl="0" w:tplc="15FA748E">
      <w:start w:val="1"/>
      <w:numFmt w:val="decimal"/>
      <w:lvlText w:val="%1)"/>
      <w:lvlJc w:val="left"/>
    </w:lvl>
    <w:lvl w:ilvl="1" w:tplc="D7E8996E">
      <w:numFmt w:val="decimal"/>
      <w:lvlText w:val=""/>
      <w:lvlJc w:val="left"/>
    </w:lvl>
    <w:lvl w:ilvl="2" w:tplc="7F70573E">
      <w:numFmt w:val="decimal"/>
      <w:lvlText w:val=""/>
      <w:lvlJc w:val="left"/>
    </w:lvl>
    <w:lvl w:ilvl="3" w:tplc="5EFEA306">
      <w:numFmt w:val="decimal"/>
      <w:lvlText w:val=""/>
      <w:lvlJc w:val="left"/>
    </w:lvl>
    <w:lvl w:ilvl="4" w:tplc="A9A6C4E0">
      <w:numFmt w:val="decimal"/>
      <w:lvlText w:val=""/>
      <w:lvlJc w:val="left"/>
    </w:lvl>
    <w:lvl w:ilvl="5" w:tplc="3B4C1F20">
      <w:numFmt w:val="decimal"/>
      <w:lvlText w:val=""/>
      <w:lvlJc w:val="left"/>
    </w:lvl>
    <w:lvl w:ilvl="6" w:tplc="8DD24472">
      <w:numFmt w:val="decimal"/>
      <w:lvlText w:val=""/>
      <w:lvlJc w:val="left"/>
    </w:lvl>
    <w:lvl w:ilvl="7" w:tplc="1AEE7C0E">
      <w:numFmt w:val="decimal"/>
      <w:lvlText w:val=""/>
      <w:lvlJc w:val="left"/>
    </w:lvl>
    <w:lvl w:ilvl="8" w:tplc="B4500812">
      <w:numFmt w:val="decimal"/>
      <w:lvlText w:val=""/>
      <w:lvlJc w:val="left"/>
    </w:lvl>
  </w:abstractNum>
  <w:abstractNum w:abstractNumId="4">
    <w:nsid w:val="00001A49"/>
    <w:multiLevelType w:val="hybridMultilevel"/>
    <w:tmpl w:val="4A0034A4"/>
    <w:lvl w:ilvl="0" w:tplc="EAF2DFA4">
      <w:start w:val="4"/>
      <w:numFmt w:val="decimal"/>
      <w:lvlText w:val="%1)"/>
      <w:lvlJc w:val="left"/>
    </w:lvl>
    <w:lvl w:ilvl="1" w:tplc="3582048A">
      <w:start w:val="4"/>
      <w:numFmt w:val="decimal"/>
      <w:lvlText w:val="%2)"/>
      <w:lvlJc w:val="left"/>
    </w:lvl>
    <w:lvl w:ilvl="2" w:tplc="9578C12E">
      <w:numFmt w:val="decimal"/>
      <w:lvlText w:val=""/>
      <w:lvlJc w:val="left"/>
    </w:lvl>
    <w:lvl w:ilvl="3" w:tplc="7CF0A288">
      <w:numFmt w:val="decimal"/>
      <w:lvlText w:val=""/>
      <w:lvlJc w:val="left"/>
    </w:lvl>
    <w:lvl w:ilvl="4" w:tplc="C8DE6700">
      <w:numFmt w:val="decimal"/>
      <w:lvlText w:val=""/>
      <w:lvlJc w:val="left"/>
    </w:lvl>
    <w:lvl w:ilvl="5" w:tplc="00D64AD8">
      <w:numFmt w:val="decimal"/>
      <w:lvlText w:val=""/>
      <w:lvlJc w:val="left"/>
    </w:lvl>
    <w:lvl w:ilvl="6" w:tplc="D286FF30">
      <w:numFmt w:val="decimal"/>
      <w:lvlText w:val=""/>
      <w:lvlJc w:val="left"/>
    </w:lvl>
    <w:lvl w:ilvl="7" w:tplc="5B089944">
      <w:numFmt w:val="decimal"/>
      <w:lvlText w:val=""/>
      <w:lvlJc w:val="left"/>
    </w:lvl>
    <w:lvl w:ilvl="8" w:tplc="438CCFD4">
      <w:numFmt w:val="decimal"/>
      <w:lvlText w:val=""/>
      <w:lvlJc w:val="left"/>
    </w:lvl>
  </w:abstractNum>
  <w:abstractNum w:abstractNumId="5">
    <w:nsid w:val="00001AD4"/>
    <w:multiLevelType w:val="hybridMultilevel"/>
    <w:tmpl w:val="7732200C"/>
    <w:lvl w:ilvl="0" w:tplc="EE9462DC">
      <w:start w:val="1"/>
      <w:numFmt w:val="decimal"/>
      <w:lvlText w:val="%1)"/>
      <w:lvlJc w:val="left"/>
    </w:lvl>
    <w:lvl w:ilvl="1" w:tplc="04269046">
      <w:numFmt w:val="decimal"/>
      <w:lvlText w:val=""/>
      <w:lvlJc w:val="left"/>
    </w:lvl>
    <w:lvl w:ilvl="2" w:tplc="70D62C30">
      <w:numFmt w:val="decimal"/>
      <w:lvlText w:val=""/>
      <w:lvlJc w:val="left"/>
    </w:lvl>
    <w:lvl w:ilvl="3" w:tplc="B9D21D2E">
      <w:numFmt w:val="decimal"/>
      <w:lvlText w:val=""/>
      <w:lvlJc w:val="left"/>
    </w:lvl>
    <w:lvl w:ilvl="4" w:tplc="BA7CA360">
      <w:numFmt w:val="decimal"/>
      <w:lvlText w:val=""/>
      <w:lvlJc w:val="left"/>
    </w:lvl>
    <w:lvl w:ilvl="5" w:tplc="0EDA4236">
      <w:numFmt w:val="decimal"/>
      <w:lvlText w:val=""/>
      <w:lvlJc w:val="left"/>
    </w:lvl>
    <w:lvl w:ilvl="6" w:tplc="6D7C9966">
      <w:numFmt w:val="decimal"/>
      <w:lvlText w:val=""/>
      <w:lvlJc w:val="left"/>
    </w:lvl>
    <w:lvl w:ilvl="7" w:tplc="66E6EB04">
      <w:numFmt w:val="decimal"/>
      <w:lvlText w:val=""/>
      <w:lvlJc w:val="left"/>
    </w:lvl>
    <w:lvl w:ilvl="8" w:tplc="9A6A66E2">
      <w:numFmt w:val="decimal"/>
      <w:lvlText w:val=""/>
      <w:lvlJc w:val="left"/>
    </w:lvl>
  </w:abstractNum>
  <w:abstractNum w:abstractNumId="6">
    <w:nsid w:val="00001CD0"/>
    <w:multiLevelType w:val="hybridMultilevel"/>
    <w:tmpl w:val="03EA97A6"/>
    <w:lvl w:ilvl="0" w:tplc="46A6C6BE">
      <w:start w:val="8"/>
      <w:numFmt w:val="decimal"/>
      <w:lvlText w:val="%1."/>
      <w:lvlJc w:val="left"/>
    </w:lvl>
    <w:lvl w:ilvl="1" w:tplc="F376B1CA">
      <w:numFmt w:val="decimal"/>
      <w:lvlText w:val=""/>
      <w:lvlJc w:val="left"/>
    </w:lvl>
    <w:lvl w:ilvl="2" w:tplc="02446CB6">
      <w:numFmt w:val="decimal"/>
      <w:lvlText w:val=""/>
      <w:lvlJc w:val="left"/>
    </w:lvl>
    <w:lvl w:ilvl="3" w:tplc="13D054B2">
      <w:numFmt w:val="decimal"/>
      <w:lvlText w:val=""/>
      <w:lvlJc w:val="left"/>
    </w:lvl>
    <w:lvl w:ilvl="4" w:tplc="CBDC5134">
      <w:numFmt w:val="decimal"/>
      <w:lvlText w:val=""/>
      <w:lvlJc w:val="left"/>
    </w:lvl>
    <w:lvl w:ilvl="5" w:tplc="9C642206">
      <w:numFmt w:val="decimal"/>
      <w:lvlText w:val=""/>
      <w:lvlJc w:val="left"/>
    </w:lvl>
    <w:lvl w:ilvl="6" w:tplc="B232CDC4">
      <w:numFmt w:val="decimal"/>
      <w:lvlText w:val=""/>
      <w:lvlJc w:val="left"/>
    </w:lvl>
    <w:lvl w:ilvl="7" w:tplc="86DC153C">
      <w:numFmt w:val="decimal"/>
      <w:lvlText w:val=""/>
      <w:lvlJc w:val="left"/>
    </w:lvl>
    <w:lvl w:ilvl="8" w:tplc="F10E5076">
      <w:numFmt w:val="decimal"/>
      <w:lvlText w:val=""/>
      <w:lvlJc w:val="left"/>
    </w:lvl>
  </w:abstractNum>
  <w:abstractNum w:abstractNumId="7">
    <w:nsid w:val="00001E1F"/>
    <w:multiLevelType w:val="hybridMultilevel"/>
    <w:tmpl w:val="A5704638"/>
    <w:lvl w:ilvl="0" w:tplc="63C02C36">
      <w:start w:val="1"/>
      <w:numFmt w:val="decimal"/>
      <w:lvlText w:val="%1."/>
      <w:lvlJc w:val="left"/>
    </w:lvl>
    <w:lvl w:ilvl="1" w:tplc="78EA2592">
      <w:numFmt w:val="decimal"/>
      <w:lvlText w:val=""/>
      <w:lvlJc w:val="left"/>
    </w:lvl>
    <w:lvl w:ilvl="2" w:tplc="D7EC1D68">
      <w:numFmt w:val="decimal"/>
      <w:lvlText w:val=""/>
      <w:lvlJc w:val="left"/>
    </w:lvl>
    <w:lvl w:ilvl="3" w:tplc="8F485F9C">
      <w:numFmt w:val="decimal"/>
      <w:lvlText w:val=""/>
      <w:lvlJc w:val="left"/>
    </w:lvl>
    <w:lvl w:ilvl="4" w:tplc="489AA07C">
      <w:numFmt w:val="decimal"/>
      <w:lvlText w:val=""/>
      <w:lvlJc w:val="left"/>
    </w:lvl>
    <w:lvl w:ilvl="5" w:tplc="3434FA56">
      <w:numFmt w:val="decimal"/>
      <w:lvlText w:val=""/>
      <w:lvlJc w:val="left"/>
    </w:lvl>
    <w:lvl w:ilvl="6" w:tplc="3FC4ABAA">
      <w:numFmt w:val="decimal"/>
      <w:lvlText w:val=""/>
      <w:lvlJc w:val="left"/>
    </w:lvl>
    <w:lvl w:ilvl="7" w:tplc="1040BFC4">
      <w:numFmt w:val="decimal"/>
      <w:lvlText w:val=""/>
      <w:lvlJc w:val="left"/>
    </w:lvl>
    <w:lvl w:ilvl="8" w:tplc="3C0874AC">
      <w:numFmt w:val="decimal"/>
      <w:lvlText w:val=""/>
      <w:lvlJc w:val="left"/>
    </w:lvl>
  </w:abstractNum>
  <w:abstractNum w:abstractNumId="8">
    <w:nsid w:val="000022EE"/>
    <w:multiLevelType w:val="hybridMultilevel"/>
    <w:tmpl w:val="AE906452"/>
    <w:lvl w:ilvl="0" w:tplc="2A9ABCB0">
      <w:start w:val="1"/>
      <w:numFmt w:val="decimal"/>
      <w:lvlText w:val="%1)"/>
      <w:lvlJc w:val="left"/>
    </w:lvl>
    <w:lvl w:ilvl="1" w:tplc="476C7FC2">
      <w:numFmt w:val="decimal"/>
      <w:lvlText w:val=""/>
      <w:lvlJc w:val="left"/>
    </w:lvl>
    <w:lvl w:ilvl="2" w:tplc="B538A73A">
      <w:numFmt w:val="decimal"/>
      <w:lvlText w:val=""/>
      <w:lvlJc w:val="left"/>
    </w:lvl>
    <w:lvl w:ilvl="3" w:tplc="CFA215A6">
      <w:numFmt w:val="decimal"/>
      <w:lvlText w:val=""/>
      <w:lvlJc w:val="left"/>
    </w:lvl>
    <w:lvl w:ilvl="4" w:tplc="F4642012">
      <w:numFmt w:val="decimal"/>
      <w:lvlText w:val=""/>
      <w:lvlJc w:val="left"/>
    </w:lvl>
    <w:lvl w:ilvl="5" w:tplc="AC107E48">
      <w:numFmt w:val="decimal"/>
      <w:lvlText w:val=""/>
      <w:lvlJc w:val="left"/>
    </w:lvl>
    <w:lvl w:ilvl="6" w:tplc="0B18DEE6">
      <w:numFmt w:val="decimal"/>
      <w:lvlText w:val=""/>
      <w:lvlJc w:val="left"/>
    </w:lvl>
    <w:lvl w:ilvl="7" w:tplc="C57CDAD4">
      <w:numFmt w:val="decimal"/>
      <w:lvlText w:val=""/>
      <w:lvlJc w:val="left"/>
    </w:lvl>
    <w:lvl w:ilvl="8" w:tplc="B442BC1E">
      <w:numFmt w:val="decimal"/>
      <w:lvlText w:val=""/>
      <w:lvlJc w:val="left"/>
    </w:lvl>
  </w:abstractNum>
  <w:abstractNum w:abstractNumId="9">
    <w:nsid w:val="00002350"/>
    <w:multiLevelType w:val="hybridMultilevel"/>
    <w:tmpl w:val="F620EB8E"/>
    <w:lvl w:ilvl="0" w:tplc="5874ED6E">
      <w:start w:val="5"/>
      <w:numFmt w:val="decimal"/>
      <w:lvlText w:val="%1."/>
      <w:lvlJc w:val="left"/>
    </w:lvl>
    <w:lvl w:ilvl="1" w:tplc="1B8AD068">
      <w:numFmt w:val="decimal"/>
      <w:lvlText w:val=""/>
      <w:lvlJc w:val="left"/>
    </w:lvl>
    <w:lvl w:ilvl="2" w:tplc="C3BCA592">
      <w:numFmt w:val="decimal"/>
      <w:lvlText w:val=""/>
      <w:lvlJc w:val="left"/>
    </w:lvl>
    <w:lvl w:ilvl="3" w:tplc="604259EC">
      <w:numFmt w:val="decimal"/>
      <w:lvlText w:val=""/>
      <w:lvlJc w:val="left"/>
    </w:lvl>
    <w:lvl w:ilvl="4" w:tplc="4EE8B494">
      <w:numFmt w:val="decimal"/>
      <w:lvlText w:val=""/>
      <w:lvlJc w:val="left"/>
    </w:lvl>
    <w:lvl w:ilvl="5" w:tplc="2FD2F20E">
      <w:numFmt w:val="decimal"/>
      <w:lvlText w:val=""/>
      <w:lvlJc w:val="left"/>
    </w:lvl>
    <w:lvl w:ilvl="6" w:tplc="9CDE7EA2">
      <w:numFmt w:val="decimal"/>
      <w:lvlText w:val=""/>
      <w:lvlJc w:val="left"/>
    </w:lvl>
    <w:lvl w:ilvl="7" w:tplc="A5A67470">
      <w:numFmt w:val="decimal"/>
      <w:lvlText w:val=""/>
      <w:lvlJc w:val="left"/>
    </w:lvl>
    <w:lvl w:ilvl="8" w:tplc="7248D096">
      <w:numFmt w:val="decimal"/>
      <w:lvlText w:val=""/>
      <w:lvlJc w:val="left"/>
    </w:lvl>
  </w:abstractNum>
  <w:abstractNum w:abstractNumId="10">
    <w:nsid w:val="0000260D"/>
    <w:multiLevelType w:val="hybridMultilevel"/>
    <w:tmpl w:val="431E286E"/>
    <w:lvl w:ilvl="0" w:tplc="6818CB02">
      <w:start w:val="24"/>
      <w:numFmt w:val="decimal"/>
      <w:lvlText w:val="%1)"/>
      <w:lvlJc w:val="left"/>
    </w:lvl>
    <w:lvl w:ilvl="1" w:tplc="B4DA9BB8">
      <w:start w:val="1"/>
      <w:numFmt w:val="decimal"/>
      <w:lvlText w:val="%2"/>
      <w:lvlJc w:val="left"/>
    </w:lvl>
    <w:lvl w:ilvl="2" w:tplc="7520D3C6">
      <w:start w:val="24"/>
      <w:numFmt w:val="decimal"/>
      <w:lvlText w:val="%3)"/>
      <w:lvlJc w:val="left"/>
    </w:lvl>
    <w:lvl w:ilvl="3" w:tplc="D352AA8C">
      <w:numFmt w:val="decimal"/>
      <w:lvlText w:val=""/>
      <w:lvlJc w:val="left"/>
    </w:lvl>
    <w:lvl w:ilvl="4" w:tplc="427E2CC6">
      <w:numFmt w:val="decimal"/>
      <w:lvlText w:val=""/>
      <w:lvlJc w:val="left"/>
    </w:lvl>
    <w:lvl w:ilvl="5" w:tplc="2AC67366">
      <w:numFmt w:val="decimal"/>
      <w:lvlText w:val=""/>
      <w:lvlJc w:val="left"/>
    </w:lvl>
    <w:lvl w:ilvl="6" w:tplc="7FB859C2">
      <w:numFmt w:val="decimal"/>
      <w:lvlText w:val=""/>
      <w:lvlJc w:val="left"/>
    </w:lvl>
    <w:lvl w:ilvl="7" w:tplc="F4922014">
      <w:numFmt w:val="decimal"/>
      <w:lvlText w:val=""/>
      <w:lvlJc w:val="left"/>
    </w:lvl>
    <w:lvl w:ilvl="8" w:tplc="E9422348">
      <w:numFmt w:val="decimal"/>
      <w:lvlText w:val=""/>
      <w:lvlJc w:val="left"/>
    </w:lvl>
  </w:abstractNum>
  <w:abstractNum w:abstractNumId="11">
    <w:nsid w:val="00002C3B"/>
    <w:multiLevelType w:val="hybridMultilevel"/>
    <w:tmpl w:val="8FD44186"/>
    <w:lvl w:ilvl="0" w:tplc="2D2E8334">
      <w:start w:val="12"/>
      <w:numFmt w:val="decimal"/>
      <w:lvlText w:val="%1."/>
      <w:lvlJc w:val="left"/>
    </w:lvl>
    <w:lvl w:ilvl="1" w:tplc="F7E4AB5C">
      <w:numFmt w:val="decimal"/>
      <w:lvlText w:val=""/>
      <w:lvlJc w:val="left"/>
    </w:lvl>
    <w:lvl w:ilvl="2" w:tplc="94F4C63E">
      <w:numFmt w:val="decimal"/>
      <w:lvlText w:val=""/>
      <w:lvlJc w:val="left"/>
    </w:lvl>
    <w:lvl w:ilvl="3" w:tplc="DAE4E900">
      <w:numFmt w:val="decimal"/>
      <w:lvlText w:val=""/>
      <w:lvlJc w:val="left"/>
    </w:lvl>
    <w:lvl w:ilvl="4" w:tplc="2E3AB64A">
      <w:numFmt w:val="decimal"/>
      <w:lvlText w:val=""/>
      <w:lvlJc w:val="left"/>
    </w:lvl>
    <w:lvl w:ilvl="5" w:tplc="DAD25528">
      <w:numFmt w:val="decimal"/>
      <w:lvlText w:val=""/>
      <w:lvlJc w:val="left"/>
    </w:lvl>
    <w:lvl w:ilvl="6" w:tplc="3B1607B2">
      <w:numFmt w:val="decimal"/>
      <w:lvlText w:val=""/>
      <w:lvlJc w:val="left"/>
    </w:lvl>
    <w:lvl w:ilvl="7" w:tplc="8EF83E08">
      <w:numFmt w:val="decimal"/>
      <w:lvlText w:val=""/>
      <w:lvlJc w:val="left"/>
    </w:lvl>
    <w:lvl w:ilvl="8" w:tplc="3D02CED2">
      <w:numFmt w:val="decimal"/>
      <w:lvlText w:val=""/>
      <w:lvlJc w:val="left"/>
    </w:lvl>
  </w:abstractNum>
  <w:abstractNum w:abstractNumId="12">
    <w:nsid w:val="00002E40"/>
    <w:multiLevelType w:val="hybridMultilevel"/>
    <w:tmpl w:val="40DA42C8"/>
    <w:lvl w:ilvl="0" w:tplc="7D1C2F32">
      <w:start w:val="1"/>
      <w:numFmt w:val="decimal"/>
      <w:lvlText w:val="%1)"/>
      <w:lvlJc w:val="left"/>
    </w:lvl>
    <w:lvl w:ilvl="1" w:tplc="21AE6F9A">
      <w:numFmt w:val="decimal"/>
      <w:lvlText w:val=""/>
      <w:lvlJc w:val="left"/>
    </w:lvl>
    <w:lvl w:ilvl="2" w:tplc="D5D4AE9A">
      <w:numFmt w:val="decimal"/>
      <w:lvlText w:val=""/>
      <w:lvlJc w:val="left"/>
    </w:lvl>
    <w:lvl w:ilvl="3" w:tplc="CAB63E16">
      <w:numFmt w:val="decimal"/>
      <w:lvlText w:val=""/>
      <w:lvlJc w:val="left"/>
    </w:lvl>
    <w:lvl w:ilvl="4" w:tplc="3794AA20">
      <w:numFmt w:val="decimal"/>
      <w:lvlText w:val=""/>
      <w:lvlJc w:val="left"/>
    </w:lvl>
    <w:lvl w:ilvl="5" w:tplc="3C329496">
      <w:numFmt w:val="decimal"/>
      <w:lvlText w:val=""/>
      <w:lvlJc w:val="left"/>
    </w:lvl>
    <w:lvl w:ilvl="6" w:tplc="D8EC8BB8">
      <w:numFmt w:val="decimal"/>
      <w:lvlText w:val=""/>
      <w:lvlJc w:val="left"/>
    </w:lvl>
    <w:lvl w:ilvl="7" w:tplc="A82889D2">
      <w:numFmt w:val="decimal"/>
      <w:lvlText w:val=""/>
      <w:lvlJc w:val="left"/>
    </w:lvl>
    <w:lvl w:ilvl="8" w:tplc="AC7829FA">
      <w:numFmt w:val="decimal"/>
      <w:lvlText w:val=""/>
      <w:lvlJc w:val="left"/>
    </w:lvl>
  </w:abstractNum>
  <w:abstractNum w:abstractNumId="13">
    <w:nsid w:val="0000301C"/>
    <w:multiLevelType w:val="hybridMultilevel"/>
    <w:tmpl w:val="A09E3708"/>
    <w:lvl w:ilvl="0" w:tplc="75ACA7CE">
      <w:start w:val="29"/>
      <w:numFmt w:val="decimal"/>
      <w:lvlText w:val="%1)"/>
      <w:lvlJc w:val="left"/>
    </w:lvl>
    <w:lvl w:ilvl="1" w:tplc="FE467A8C">
      <w:start w:val="1"/>
      <w:numFmt w:val="decimal"/>
      <w:lvlText w:val="%2"/>
      <w:lvlJc w:val="left"/>
    </w:lvl>
    <w:lvl w:ilvl="2" w:tplc="EBF83EDE">
      <w:start w:val="1"/>
      <w:numFmt w:val="decimal"/>
      <w:lvlText w:val="%3"/>
      <w:lvlJc w:val="left"/>
    </w:lvl>
    <w:lvl w:ilvl="3" w:tplc="31AC104E">
      <w:numFmt w:val="decimal"/>
      <w:lvlText w:val=""/>
      <w:lvlJc w:val="left"/>
    </w:lvl>
    <w:lvl w:ilvl="4" w:tplc="E3A4A170">
      <w:numFmt w:val="decimal"/>
      <w:lvlText w:val=""/>
      <w:lvlJc w:val="left"/>
    </w:lvl>
    <w:lvl w:ilvl="5" w:tplc="E19CA020">
      <w:numFmt w:val="decimal"/>
      <w:lvlText w:val=""/>
      <w:lvlJc w:val="left"/>
    </w:lvl>
    <w:lvl w:ilvl="6" w:tplc="817C02CA">
      <w:numFmt w:val="decimal"/>
      <w:lvlText w:val=""/>
      <w:lvlJc w:val="left"/>
    </w:lvl>
    <w:lvl w:ilvl="7" w:tplc="394227B4">
      <w:numFmt w:val="decimal"/>
      <w:lvlText w:val=""/>
      <w:lvlJc w:val="left"/>
    </w:lvl>
    <w:lvl w:ilvl="8" w:tplc="91389CA8">
      <w:numFmt w:val="decimal"/>
      <w:lvlText w:val=""/>
      <w:lvlJc w:val="left"/>
    </w:lvl>
  </w:abstractNum>
  <w:abstractNum w:abstractNumId="14">
    <w:nsid w:val="0000314F"/>
    <w:multiLevelType w:val="hybridMultilevel"/>
    <w:tmpl w:val="D8C47894"/>
    <w:lvl w:ilvl="0" w:tplc="6A6079C2">
      <w:start w:val="1"/>
      <w:numFmt w:val="decimal"/>
      <w:lvlText w:val="%1)"/>
      <w:lvlJc w:val="left"/>
    </w:lvl>
    <w:lvl w:ilvl="1" w:tplc="660081BA">
      <w:numFmt w:val="decimal"/>
      <w:lvlText w:val=""/>
      <w:lvlJc w:val="left"/>
    </w:lvl>
    <w:lvl w:ilvl="2" w:tplc="39C4960E">
      <w:numFmt w:val="decimal"/>
      <w:lvlText w:val=""/>
      <w:lvlJc w:val="left"/>
    </w:lvl>
    <w:lvl w:ilvl="3" w:tplc="21AE867C">
      <w:numFmt w:val="decimal"/>
      <w:lvlText w:val=""/>
      <w:lvlJc w:val="left"/>
    </w:lvl>
    <w:lvl w:ilvl="4" w:tplc="C8260D58">
      <w:numFmt w:val="decimal"/>
      <w:lvlText w:val=""/>
      <w:lvlJc w:val="left"/>
    </w:lvl>
    <w:lvl w:ilvl="5" w:tplc="5AA25A76">
      <w:numFmt w:val="decimal"/>
      <w:lvlText w:val=""/>
      <w:lvlJc w:val="left"/>
    </w:lvl>
    <w:lvl w:ilvl="6" w:tplc="C882AA4C">
      <w:numFmt w:val="decimal"/>
      <w:lvlText w:val=""/>
      <w:lvlJc w:val="left"/>
    </w:lvl>
    <w:lvl w:ilvl="7" w:tplc="A8D0B948">
      <w:numFmt w:val="decimal"/>
      <w:lvlText w:val=""/>
      <w:lvlJc w:val="left"/>
    </w:lvl>
    <w:lvl w:ilvl="8" w:tplc="A6549384">
      <w:numFmt w:val="decimal"/>
      <w:lvlText w:val=""/>
      <w:lvlJc w:val="left"/>
    </w:lvl>
  </w:abstractNum>
  <w:abstractNum w:abstractNumId="15">
    <w:nsid w:val="0000323B"/>
    <w:multiLevelType w:val="hybridMultilevel"/>
    <w:tmpl w:val="52F018F4"/>
    <w:lvl w:ilvl="0" w:tplc="AB88FCCE">
      <w:start w:val="15"/>
      <w:numFmt w:val="decimal"/>
      <w:lvlText w:val="%1)"/>
      <w:lvlJc w:val="left"/>
    </w:lvl>
    <w:lvl w:ilvl="1" w:tplc="1F8A57DE">
      <w:start w:val="15"/>
      <w:numFmt w:val="decimal"/>
      <w:lvlText w:val="%2)"/>
      <w:lvlJc w:val="left"/>
    </w:lvl>
    <w:lvl w:ilvl="2" w:tplc="76CAAE90">
      <w:start w:val="16"/>
      <w:numFmt w:val="decimal"/>
      <w:lvlText w:val="%3)"/>
      <w:lvlJc w:val="left"/>
    </w:lvl>
    <w:lvl w:ilvl="3" w:tplc="38E2B930">
      <w:numFmt w:val="decimal"/>
      <w:lvlText w:val=""/>
      <w:lvlJc w:val="left"/>
    </w:lvl>
    <w:lvl w:ilvl="4" w:tplc="D6FCF81A">
      <w:numFmt w:val="decimal"/>
      <w:lvlText w:val=""/>
      <w:lvlJc w:val="left"/>
    </w:lvl>
    <w:lvl w:ilvl="5" w:tplc="893A1D46">
      <w:numFmt w:val="decimal"/>
      <w:lvlText w:val=""/>
      <w:lvlJc w:val="left"/>
    </w:lvl>
    <w:lvl w:ilvl="6" w:tplc="7C1003EE">
      <w:numFmt w:val="decimal"/>
      <w:lvlText w:val=""/>
      <w:lvlJc w:val="left"/>
    </w:lvl>
    <w:lvl w:ilvl="7" w:tplc="276E179C">
      <w:numFmt w:val="decimal"/>
      <w:lvlText w:val=""/>
      <w:lvlJc w:val="left"/>
    </w:lvl>
    <w:lvl w:ilvl="8" w:tplc="2B1E7E7C">
      <w:numFmt w:val="decimal"/>
      <w:lvlText w:val=""/>
      <w:lvlJc w:val="left"/>
    </w:lvl>
  </w:abstractNum>
  <w:abstractNum w:abstractNumId="16">
    <w:nsid w:val="0000366B"/>
    <w:multiLevelType w:val="hybridMultilevel"/>
    <w:tmpl w:val="4C0CBE5E"/>
    <w:lvl w:ilvl="0" w:tplc="AE662464">
      <w:start w:val="9"/>
      <w:numFmt w:val="decimal"/>
      <w:lvlText w:val="%1."/>
      <w:lvlJc w:val="left"/>
    </w:lvl>
    <w:lvl w:ilvl="1" w:tplc="92D2F59C">
      <w:numFmt w:val="decimal"/>
      <w:lvlText w:val=""/>
      <w:lvlJc w:val="left"/>
    </w:lvl>
    <w:lvl w:ilvl="2" w:tplc="F418C06E">
      <w:numFmt w:val="decimal"/>
      <w:lvlText w:val=""/>
      <w:lvlJc w:val="left"/>
    </w:lvl>
    <w:lvl w:ilvl="3" w:tplc="D44C067E">
      <w:numFmt w:val="decimal"/>
      <w:lvlText w:val=""/>
      <w:lvlJc w:val="left"/>
    </w:lvl>
    <w:lvl w:ilvl="4" w:tplc="4CD4BFF2">
      <w:numFmt w:val="decimal"/>
      <w:lvlText w:val=""/>
      <w:lvlJc w:val="left"/>
    </w:lvl>
    <w:lvl w:ilvl="5" w:tplc="1B0CDB7C">
      <w:numFmt w:val="decimal"/>
      <w:lvlText w:val=""/>
      <w:lvlJc w:val="left"/>
    </w:lvl>
    <w:lvl w:ilvl="6" w:tplc="D59E9B70">
      <w:numFmt w:val="decimal"/>
      <w:lvlText w:val=""/>
      <w:lvlJc w:val="left"/>
    </w:lvl>
    <w:lvl w:ilvl="7" w:tplc="B95A2684">
      <w:numFmt w:val="decimal"/>
      <w:lvlText w:val=""/>
      <w:lvlJc w:val="left"/>
    </w:lvl>
    <w:lvl w:ilvl="8" w:tplc="01A212E4">
      <w:numFmt w:val="decimal"/>
      <w:lvlText w:val=""/>
      <w:lvlJc w:val="left"/>
    </w:lvl>
  </w:abstractNum>
  <w:abstractNum w:abstractNumId="17">
    <w:nsid w:val="00003A9E"/>
    <w:multiLevelType w:val="hybridMultilevel"/>
    <w:tmpl w:val="07906A2E"/>
    <w:lvl w:ilvl="0" w:tplc="FD924C24">
      <w:start w:val="1"/>
      <w:numFmt w:val="decimal"/>
      <w:lvlText w:val="%1)"/>
      <w:lvlJc w:val="left"/>
    </w:lvl>
    <w:lvl w:ilvl="1" w:tplc="50343C8C">
      <w:numFmt w:val="decimal"/>
      <w:lvlText w:val=""/>
      <w:lvlJc w:val="left"/>
    </w:lvl>
    <w:lvl w:ilvl="2" w:tplc="38080C94">
      <w:numFmt w:val="decimal"/>
      <w:lvlText w:val=""/>
      <w:lvlJc w:val="left"/>
    </w:lvl>
    <w:lvl w:ilvl="3" w:tplc="05DACDF8">
      <w:numFmt w:val="decimal"/>
      <w:lvlText w:val=""/>
      <w:lvlJc w:val="left"/>
    </w:lvl>
    <w:lvl w:ilvl="4" w:tplc="4E20AE90">
      <w:numFmt w:val="decimal"/>
      <w:lvlText w:val=""/>
      <w:lvlJc w:val="left"/>
    </w:lvl>
    <w:lvl w:ilvl="5" w:tplc="75965AF2">
      <w:numFmt w:val="decimal"/>
      <w:lvlText w:val=""/>
      <w:lvlJc w:val="left"/>
    </w:lvl>
    <w:lvl w:ilvl="6" w:tplc="6BAC3A88">
      <w:numFmt w:val="decimal"/>
      <w:lvlText w:val=""/>
      <w:lvlJc w:val="left"/>
    </w:lvl>
    <w:lvl w:ilvl="7" w:tplc="CB6C8A46">
      <w:numFmt w:val="decimal"/>
      <w:lvlText w:val=""/>
      <w:lvlJc w:val="left"/>
    </w:lvl>
    <w:lvl w:ilvl="8" w:tplc="1A80FED4">
      <w:numFmt w:val="decimal"/>
      <w:lvlText w:val=""/>
      <w:lvlJc w:val="left"/>
    </w:lvl>
  </w:abstractNum>
  <w:abstractNum w:abstractNumId="18">
    <w:nsid w:val="00003BF6"/>
    <w:multiLevelType w:val="hybridMultilevel"/>
    <w:tmpl w:val="827C5A64"/>
    <w:lvl w:ilvl="0" w:tplc="37400E88">
      <w:start w:val="6"/>
      <w:numFmt w:val="decimal"/>
      <w:lvlText w:val="%1)"/>
      <w:lvlJc w:val="left"/>
    </w:lvl>
    <w:lvl w:ilvl="1" w:tplc="F138ABAC">
      <w:numFmt w:val="decimal"/>
      <w:lvlText w:val=""/>
      <w:lvlJc w:val="left"/>
    </w:lvl>
    <w:lvl w:ilvl="2" w:tplc="803AAA8E">
      <w:numFmt w:val="decimal"/>
      <w:lvlText w:val=""/>
      <w:lvlJc w:val="left"/>
    </w:lvl>
    <w:lvl w:ilvl="3" w:tplc="A55C2960">
      <w:numFmt w:val="decimal"/>
      <w:lvlText w:val=""/>
      <w:lvlJc w:val="left"/>
    </w:lvl>
    <w:lvl w:ilvl="4" w:tplc="A2DC8202">
      <w:numFmt w:val="decimal"/>
      <w:lvlText w:val=""/>
      <w:lvlJc w:val="left"/>
    </w:lvl>
    <w:lvl w:ilvl="5" w:tplc="2BAA9FB0">
      <w:numFmt w:val="decimal"/>
      <w:lvlText w:val=""/>
      <w:lvlJc w:val="left"/>
    </w:lvl>
    <w:lvl w:ilvl="6" w:tplc="9A2ADCDA">
      <w:numFmt w:val="decimal"/>
      <w:lvlText w:val=""/>
      <w:lvlJc w:val="left"/>
    </w:lvl>
    <w:lvl w:ilvl="7" w:tplc="5AAA83D6">
      <w:numFmt w:val="decimal"/>
      <w:lvlText w:val=""/>
      <w:lvlJc w:val="left"/>
    </w:lvl>
    <w:lvl w:ilvl="8" w:tplc="3BF0E27A">
      <w:numFmt w:val="decimal"/>
      <w:lvlText w:val=""/>
      <w:lvlJc w:val="left"/>
    </w:lvl>
  </w:abstractNum>
  <w:abstractNum w:abstractNumId="19">
    <w:nsid w:val="00003E12"/>
    <w:multiLevelType w:val="hybridMultilevel"/>
    <w:tmpl w:val="57C22658"/>
    <w:lvl w:ilvl="0" w:tplc="739EFD24">
      <w:start w:val="1"/>
      <w:numFmt w:val="decimal"/>
      <w:lvlText w:val="%1)"/>
      <w:lvlJc w:val="left"/>
    </w:lvl>
    <w:lvl w:ilvl="1" w:tplc="EE420E82">
      <w:numFmt w:val="decimal"/>
      <w:lvlText w:val=""/>
      <w:lvlJc w:val="left"/>
    </w:lvl>
    <w:lvl w:ilvl="2" w:tplc="06F4003A">
      <w:numFmt w:val="decimal"/>
      <w:lvlText w:val=""/>
      <w:lvlJc w:val="left"/>
    </w:lvl>
    <w:lvl w:ilvl="3" w:tplc="EEBC2D22">
      <w:numFmt w:val="decimal"/>
      <w:lvlText w:val=""/>
      <w:lvlJc w:val="left"/>
    </w:lvl>
    <w:lvl w:ilvl="4" w:tplc="EFCE5CA2">
      <w:numFmt w:val="decimal"/>
      <w:lvlText w:val=""/>
      <w:lvlJc w:val="left"/>
    </w:lvl>
    <w:lvl w:ilvl="5" w:tplc="4C4EAD74">
      <w:numFmt w:val="decimal"/>
      <w:lvlText w:val=""/>
      <w:lvlJc w:val="left"/>
    </w:lvl>
    <w:lvl w:ilvl="6" w:tplc="F0CA2180">
      <w:numFmt w:val="decimal"/>
      <w:lvlText w:val=""/>
      <w:lvlJc w:val="left"/>
    </w:lvl>
    <w:lvl w:ilvl="7" w:tplc="90467AA4">
      <w:numFmt w:val="decimal"/>
      <w:lvlText w:val=""/>
      <w:lvlJc w:val="left"/>
    </w:lvl>
    <w:lvl w:ilvl="8" w:tplc="5BEAB766">
      <w:numFmt w:val="decimal"/>
      <w:lvlText w:val=""/>
      <w:lvlJc w:val="left"/>
    </w:lvl>
  </w:abstractNum>
  <w:abstractNum w:abstractNumId="20">
    <w:nsid w:val="00004230"/>
    <w:multiLevelType w:val="hybridMultilevel"/>
    <w:tmpl w:val="1B2251EE"/>
    <w:lvl w:ilvl="0" w:tplc="737CFB90">
      <w:start w:val="1"/>
      <w:numFmt w:val="decimal"/>
      <w:lvlText w:val="%1)"/>
      <w:lvlJc w:val="left"/>
    </w:lvl>
    <w:lvl w:ilvl="1" w:tplc="6D444E94">
      <w:numFmt w:val="decimal"/>
      <w:lvlText w:val=""/>
      <w:lvlJc w:val="left"/>
    </w:lvl>
    <w:lvl w:ilvl="2" w:tplc="0AEC3BE0">
      <w:numFmt w:val="decimal"/>
      <w:lvlText w:val=""/>
      <w:lvlJc w:val="left"/>
    </w:lvl>
    <w:lvl w:ilvl="3" w:tplc="55342CF6">
      <w:numFmt w:val="decimal"/>
      <w:lvlText w:val=""/>
      <w:lvlJc w:val="left"/>
    </w:lvl>
    <w:lvl w:ilvl="4" w:tplc="32E4E44A">
      <w:numFmt w:val="decimal"/>
      <w:lvlText w:val=""/>
      <w:lvlJc w:val="left"/>
    </w:lvl>
    <w:lvl w:ilvl="5" w:tplc="990835D8">
      <w:numFmt w:val="decimal"/>
      <w:lvlText w:val=""/>
      <w:lvlJc w:val="left"/>
    </w:lvl>
    <w:lvl w:ilvl="6" w:tplc="2904DE86">
      <w:numFmt w:val="decimal"/>
      <w:lvlText w:val=""/>
      <w:lvlJc w:val="left"/>
    </w:lvl>
    <w:lvl w:ilvl="7" w:tplc="5F12D20C">
      <w:numFmt w:val="decimal"/>
      <w:lvlText w:val=""/>
      <w:lvlJc w:val="left"/>
    </w:lvl>
    <w:lvl w:ilvl="8" w:tplc="B0D2EBC2">
      <w:numFmt w:val="decimal"/>
      <w:lvlText w:val=""/>
      <w:lvlJc w:val="left"/>
    </w:lvl>
  </w:abstractNum>
  <w:abstractNum w:abstractNumId="21">
    <w:nsid w:val="00004944"/>
    <w:multiLevelType w:val="hybridMultilevel"/>
    <w:tmpl w:val="A600EBD8"/>
    <w:lvl w:ilvl="0" w:tplc="400C6AC8">
      <w:start w:val="1"/>
      <w:numFmt w:val="decimal"/>
      <w:lvlText w:val="%1)"/>
      <w:lvlJc w:val="left"/>
    </w:lvl>
    <w:lvl w:ilvl="1" w:tplc="0BE48284">
      <w:numFmt w:val="decimal"/>
      <w:lvlText w:val=""/>
      <w:lvlJc w:val="left"/>
    </w:lvl>
    <w:lvl w:ilvl="2" w:tplc="A9281366">
      <w:numFmt w:val="decimal"/>
      <w:lvlText w:val=""/>
      <w:lvlJc w:val="left"/>
    </w:lvl>
    <w:lvl w:ilvl="3" w:tplc="A0CC42C8">
      <w:numFmt w:val="decimal"/>
      <w:lvlText w:val=""/>
      <w:lvlJc w:val="left"/>
    </w:lvl>
    <w:lvl w:ilvl="4" w:tplc="7F684AEE">
      <w:numFmt w:val="decimal"/>
      <w:lvlText w:val=""/>
      <w:lvlJc w:val="left"/>
    </w:lvl>
    <w:lvl w:ilvl="5" w:tplc="1B0620AE">
      <w:numFmt w:val="decimal"/>
      <w:lvlText w:val=""/>
      <w:lvlJc w:val="left"/>
    </w:lvl>
    <w:lvl w:ilvl="6" w:tplc="03867C42">
      <w:numFmt w:val="decimal"/>
      <w:lvlText w:val=""/>
      <w:lvlJc w:val="left"/>
    </w:lvl>
    <w:lvl w:ilvl="7" w:tplc="939E9742">
      <w:numFmt w:val="decimal"/>
      <w:lvlText w:val=""/>
      <w:lvlJc w:val="left"/>
    </w:lvl>
    <w:lvl w:ilvl="8" w:tplc="28882D0A">
      <w:numFmt w:val="decimal"/>
      <w:lvlText w:val=""/>
      <w:lvlJc w:val="left"/>
    </w:lvl>
  </w:abstractNum>
  <w:abstractNum w:abstractNumId="22">
    <w:nsid w:val="00004B40"/>
    <w:multiLevelType w:val="hybridMultilevel"/>
    <w:tmpl w:val="404E77C0"/>
    <w:lvl w:ilvl="0" w:tplc="6A246DB6">
      <w:start w:val="1"/>
      <w:numFmt w:val="decimal"/>
      <w:lvlText w:val="%1"/>
      <w:lvlJc w:val="left"/>
    </w:lvl>
    <w:lvl w:ilvl="1" w:tplc="633C6820">
      <w:start w:val="6"/>
      <w:numFmt w:val="decimal"/>
      <w:lvlText w:val="%2)"/>
      <w:lvlJc w:val="left"/>
    </w:lvl>
    <w:lvl w:ilvl="2" w:tplc="F58C91FC">
      <w:numFmt w:val="decimal"/>
      <w:lvlText w:val=""/>
      <w:lvlJc w:val="left"/>
    </w:lvl>
    <w:lvl w:ilvl="3" w:tplc="043E0B96">
      <w:numFmt w:val="decimal"/>
      <w:lvlText w:val=""/>
      <w:lvlJc w:val="left"/>
    </w:lvl>
    <w:lvl w:ilvl="4" w:tplc="BCD2332A">
      <w:numFmt w:val="decimal"/>
      <w:lvlText w:val=""/>
      <w:lvlJc w:val="left"/>
    </w:lvl>
    <w:lvl w:ilvl="5" w:tplc="33BC4192">
      <w:numFmt w:val="decimal"/>
      <w:lvlText w:val=""/>
      <w:lvlJc w:val="left"/>
    </w:lvl>
    <w:lvl w:ilvl="6" w:tplc="EFD8E8F4">
      <w:numFmt w:val="decimal"/>
      <w:lvlText w:val=""/>
      <w:lvlJc w:val="left"/>
    </w:lvl>
    <w:lvl w:ilvl="7" w:tplc="7040C716">
      <w:numFmt w:val="decimal"/>
      <w:lvlText w:val=""/>
      <w:lvlJc w:val="left"/>
    </w:lvl>
    <w:lvl w:ilvl="8" w:tplc="1E2CE1BC">
      <w:numFmt w:val="decimal"/>
      <w:lvlText w:val=""/>
      <w:lvlJc w:val="left"/>
    </w:lvl>
  </w:abstractNum>
  <w:abstractNum w:abstractNumId="23">
    <w:nsid w:val="00004CAD"/>
    <w:multiLevelType w:val="hybridMultilevel"/>
    <w:tmpl w:val="32509548"/>
    <w:lvl w:ilvl="0" w:tplc="95DA6EE4">
      <w:start w:val="1"/>
      <w:numFmt w:val="decimal"/>
      <w:lvlText w:val="%1)"/>
      <w:lvlJc w:val="left"/>
    </w:lvl>
    <w:lvl w:ilvl="1" w:tplc="B9F44C52">
      <w:numFmt w:val="decimal"/>
      <w:lvlText w:val=""/>
      <w:lvlJc w:val="left"/>
    </w:lvl>
    <w:lvl w:ilvl="2" w:tplc="3D3A45A8">
      <w:numFmt w:val="decimal"/>
      <w:lvlText w:val=""/>
      <w:lvlJc w:val="left"/>
    </w:lvl>
    <w:lvl w:ilvl="3" w:tplc="BDFAB8B4">
      <w:numFmt w:val="decimal"/>
      <w:lvlText w:val=""/>
      <w:lvlJc w:val="left"/>
    </w:lvl>
    <w:lvl w:ilvl="4" w:tplc="7380745A">
      <w:numFmt w:val="decimal"/>
      <w:lvlText w:val=""/>
      <w:lvlJc w:val="left"/>
    </w:lvl>
    <w:lvl w:ilvl="5" w:tplc="20E8BEFE">
      <w:numFmt w:val="decimal"/>
      <w:lvlText w:val=""/>
      <w:lvlJc w:val="left"/>
    </w:lvl>
    <w:lvl w:ilvl="6" w:tplc="C8DA001A">
      <w:numFmt w:val="decimal"/>
      <w:lvlText w:val=""/>
      <w:lvlJc w:val="left"/>
    </w:lvl>
    <w:lvl w:ilvl="7" w:tplc="1DFE105A">
      <w:numFmt w:val="decimal"/>
      <w:lvlText w:val=""/>
      <w:lvlJc w:val="left"/>
    </w:lvl>
    <w:lvl w:ilvl="8" w:tplc="D28CC922">
      <w:numFmt w:val="decimal"/>
      <w:lvlText w:val=""/>
      <w:lvlJc w:val="left"/>
    </w:lvl>
  </w:abstractNum>
  <w:abstractNum w:abstractNumId="24">
    <w:nsid w:val="00004DF2"/>
    <w:multiLevelType w:val="hybridMultilevel"/>
    <w:tmpl w:val="8F682FBA"/>
    <w:lvl w:ilvl="0" w:tplc="6428E864">
      <w:start w:val="7"/>
      <w:numFmt w:val="decimal"/>
      <w:lvlText w:val="%1."/>
      <w:lvlJc w:val="left"/>
    </w:lvl>
    <w:lvl w:ilvl="1" w:tplc="F594C9F8">
      <w:numFmt w:val="decimal"/>
      <w:lvlText w:val=""/>
      <w:lvlJc w:val="left"/>
    </w:lvl>
    <w:lvl w:ilvl="2" w:tplc="B986E82A">
      <w:numFmt w:val="decimal"/>
      <w:lvlText w:val=""/>
      <w:lvlJc w:val="left"/>
    </w:lvl>
    <w:lvl w:ilvl="3" w:tplc="1F600498">
      <w:numFmt w:val="decimal"/>
      <w:lvlText w:val=""/>
      <w:lvlJc w:val="left"/>
    </w:lvl>
    <w:lvl w:ilvl="4" w:tplc="96FCB63C">
      <w:numFmt w:val="decimal"/>
      <w:lvlText w:val=""/>
      <w:lvlJc w:val="left"/>
    </w:lvl>
    <w:lvl w:ilvl="5" w:tplc="B620593A">
      <w:numFmt w:val="decimal"/>
      <w:lvlText w:val=""/>
      <w:lvlJc w:val="left"/>
    </w:lvl>
    <w:lvl w:ilvl="6" w:tplc="8AD69B26">
      <w:numFmt w:val="decimal"/>
      <w:lvlText w:val=""/>
      <w:lvlJc w:val="left"/>
    </w:lvl>
    <w:lvl w:ilvl="7" w:tplc="6D220EB2">
      <w:numFmt w:val="decimal"/>
      <w:lvlText w:val=""/>
      <w:lvlJc w:val="left"/>
    </w:lvl>
    <w:lvl w:ilvl="8" w:tplc="26888E76">
      <w:numFmt w:val="decimal"/>
      <w:lvlText w:val=""/>
      <w:lvlJc w:val="left"/>
    </w:lvl>
  </w:abstractNum>
  <w:abstractNum w:abstractNumId="25">
    <w:nsid w:val="00004E45"/>
    <w:multiLevelType w:val="hybridMultilevel"/>
    <w:tmpl w:val="EE2A4C66"/>
    <w:lvl w:ilvl="0" w:tplc="3F889444">
      <w:start w:val="1"/>
      <w:numFmt w:val="decimal"/>
      <w:lvlText w:val="%1"/>
      <w:lvlJc w:val="left"/>
    </w:lvl>
    <w:lvl w:ilvl="1" w:tplc="8E780BEA">
      <w:start w:val="1"/>
      <w:numFmt w:val="decimal"/>
      <w:lvlText w:val="%2"/>
      <w:lvlJc w:val="left"/>
    </w:lvl>
    <w:lvl w:ilvl="2" w:tplc="83F0FA6E">
      <w:start w:val="14"/>
      <w:numFmt w:val="decimal"/>
      <w:lvlText w:val="%3)"/>
      <w:lvlJc w:val="left"/>
    </w:lvl>
    <w:lvl w:ilvl="3" w:tplc="135C2904">
      <w:numFmt w:val="decimal"/>
      <w:lvlText w:val=""/>
      <w:lvlJc w:val="left"/>
    </w:lvl>
    <w:lvl w:ilvl="4" w:tplc="E74626C2">
      <w:numFmt w:val="decimal"/>
      <w:lvlText w:val=""/>
      <w:lvlJc w:val="left"/>
    </w:lvl>
    <w:lvl w:ilvl="5" w:tplc="2AA8F064">
      <w:numFmt w:val="decimal"/>
      <w:lvlText w:val=""/>
      <w:lvlJc w:val="left"/>
    </w:lvl>
    <w:lvl w:ilvl="6" w:tplc="DE144A18">
      <w:numFmt w:val="decimal"/>
      <w:lvlText w:val=""/>
      <w:lvlJc w:val="left"/>
    </w:lvl>
    <w:lvl w:ilvl="7" w:tplc="00F27C3E">
      <w:numFmt w:val="decimal"/>
      <w:lvlText w:val=""/>
      <w:lvlJc w:val="left"/>
    </w:lvl>
    <w:lvl w:ilvl="8" w:tplc="D9B24556">
      <w:numFmt w:val="decimal"/>
      <w:lvlText w:val=""/>
      <w:lvlJc w:val="left"/>
    </w:lvl>
  </w:abstractNum>
  <w:abstractNum w:abstractNumId="26">
    <w:nsid w:val="000056AE"/>
    <w:multiLevelType w:val="hybridMultilevel"/>
    <w:tmpl w:val="88F0FF88"/>
    <w:lvl w:ilvl="0" w:tplc="A50C4C22">
      <w:start w:val="30"/>
      <w:numFmt w:val="decimal"/>
      <w:lvlText w:val="%1)"/>
      <w:lvlJc w:val="left"/>
    </w:lvl>
    <w:lvl w:ilvl="1" w:tplc="1818D68A">
      <w:start w:val="30"/>
      <w:numFmt w:val="decimal"/>
      <w:lvlText w:val="%2)"/>
      <w:lvlJc w:val="left"/>
    </w:lvl>
    <w:lvl w:ilvl="2" w:tplc="231A182E">
      <w:numFmt w:val="decimal"/>
      <w:lvlText w:val=""/>
      <w:lvlJc w:val="left"/>
    </w:lvl>
    <w:lvl w:ilvl="3" w:tplc="030A04DE">
      <w:numFmt w:val="decimal"/>
      <w:lvlText w:val=""/>
      <w:lvlJc w:val="left"/>
    </w:lvl>
    <w:lvl w:ilvl="4" w:tplc="0DE68440">
      <w:numFmt w:val="decimal"/>
      <w:lvlText w:val=""/>
      <w:lvlJc w:val="left"/>
    </w:lvl>
    <w:lvl w:ilvl="5" w:tplc="008A24F8">
      <w:numFmt w:val="decimal"/>
      <w:lvlText w:val=""/>
      <w:lvlJc w:val="left"/>
    </w:lvl>
    <w:lvl w:ilvl="6" w:tplc="85B6FCE6">
      <w:numFmt w:val="decimal"/>
      <w:lvlText w:val=""/>
      <w:lvlJc w:val="left"/>
    </w:lvl>
    <w:lvl w:ilvl="7" w:tplc="AFC820B0">
      <w:numFmt w:val="decimal"/>
      <w:lvlText w:val=""/>
      <w:lvlJc w:val="left"/>
    </w:lvl>
    <w:lvl w:ilvl="8" w:tplc="6A1633E2">
      <w:numFmt w:val="decimal"/>
      <w:lvlText w:val=""/>
      <w:lvlJc w:val="left"/>
    </w:lvl>
  </w:abstractNum>
  <w:abstractNum w:abstractNumId="27">
    <w:nsid w:val="00005878"/>
    <w:multiLevelType w:val="hybridMultilevel"/>
    <w:tmpl w:val="98B86BCE"/>
    <w:lvl w:ilvl="0" w:tplc="5BB6A72C">
      <w:start w:val="10"/>
      <w:numFmt w:val="decimal"/>
      <w:lvlText w:val="%1)"/>
      <w:lvlJc w:val="left"/>
    </w:lvl>
    <w:lvl w:ilvl="1" w:tplc="E954E2E4">
      <w:start w:val="1"/>
      <w:numFmt w:val="decimal"/>
      <w:lvlText w:val="%2"/>
      <w:lvlJc w:val="left"/>
    </w:lvl>
    <w:lvl w:ilvl="2" w:tplc="DFCE5C0A">
      <w:numFmt w:val="decimal"/>
      <w:lvlText w:val=""/>
      <w:lvlJc w:val="left"/>
    </w:lvl>
    <w:lvl w:ilvl="3" w:tplc="83E676CE">
      <w:numFmt w:val="decimal"/>
      <w:lvlText w:val=""/>
      <w:lvlJc w:val="left"/>
    </w:lvl>
    <w:lvl w:ilvl="4" w:tplc="213E9346">
      <w:numFmt w:val="decimal"/>
      <w:lvlText w:val=""/>
      <w:lvlJc w:val="left"/>
    </w:lvl>
    <w:lvl w:ilvl="5" w:tplc="72E0592C">
      <w:numFmt w:val="decimal"/>
      <w:lvlText w:val=""/>
      <w:lvlJc w:val="left"/>
    </w:lvl>
    <w:lvl w:ilvl="6" w:tplc="6944BBE4">
      <w:numFmt w:val="decimal"/>
      <w:lvlText w:val=""/>
      <w:lvlJc w:val="left"/>
    </w:lvl>
    <w:lvl w:ilvl="7" w:tplc="BC7EA0D2">
      <w:numFmt w:val="decimal"/>
      <w:lvlText w:val=""/>
      <w:lvlJc w:val="left"/>
    </w:lvl>
    <w:lvl w:ilvl="8" w:tplc="1FC87E9A">
      <w:numFmt w:val="decimal"/>
      <w:lvlText w:val=""/>
      <w:lvlJc w:val="left"/>
    </w:lvl>
  </w:abstractNum>
  <w:abstractNum w:abstractNumId="28">
    <w:nsid w:val="00005CFD"/>
    <w:multiLevelType w:val="hybridMultilevel"/>
    <w:tmpl w:val="AAC267F8"/>
    <w:lvl w:ilvl="0" w:tplc="1884C56E">
      <w:start w:val="1"/>
      <w:numFmt w:val="decimal"/>
      <w:lvlText w:val="%1)"/>
      <w:lvlJc w:val="left"/>
    </w:lvl>
    <w:lvl w:ilvl="1" w:tplc="96C8DA74">
      <w:numFmt w:val="decimal"/>
      <w:lvlText w:val=""/>
      <w:lvlJc w:val="left"/>
    </w:lvl>
    <w:lvl w:ilvl="2" w:tplc="429CD862">
      <w:numFmt w:val="decimal"/>
      <w:lvlText w:val=""/>
      <w:lvlJc w:val="left"/>
    </w:lvl>
    <w:lvl w:ilvl="3" w:tplc="B18011DA">
      <w:numFmt w:val="decimal"/>
      <w:lvlText w:val=""/>
      <w:lvlJc w:val="left"/>
    </w:lvl>
    <w:lvl w:ilvl="4" w:tplc="5E9AD350">
      <w:numFmt w:val="decimal"/>
      <w:lvlText w:val=""/>
      <w:lvlJc w:val="left"/>
    </w:lvl>
    <w:lvl w:ilvl="5" w:tplc="39FA8548">
      <w:numFmt w:val="decimal"/>
      <w:lvlText w:val=""/>
      <w:lvlJc w:val="left"/>
    </w:lvl>
    <w:lvl w:ilvl="6" w:tplc="B7BA1350">
      <w:numFmt w:val="decimal"/>
      <w:lvlText w:val=""/>
      <w:lvlJc w:val="left"/>
    </w:lvl>
    <w:lvl w:ilvl="7" w:tplc="386CFDA8">
      <w:numFmt w:val="decimal"/>
      <w:lvlText w:val=""/>
      <w:lvlJc w:val="left"/>
    </w:lvl>
    <w:lvl w:ilvl="8" w:tplc="99B09E02">
      <w:numFmt w:val="decimal"/>
      <w:lvlText w:val=""/>
      <w:lvlJc w:val="left"/>
    </w:lvl>
  </w:abstractNum>
  <w:abstractNum w:abstractNumId="29">
    <w:nsid w:val="00005E14"/>
    <w:multiLevelType w:val="hybridMultilevel"/>
    <w:tmpl w:val="A36AB3E8"/>
    <w:lvl w:ilvl="0" w:tplc="71880EEC">
      <w:start w:val="2"/>
      <w:numFmt w:val="decimal"/>
      <w:lvlText w:val="%1)"/>
      <w:lvlJc w:val="left"/>
    </w:lvl>
    <w:lvl w:ilvl="1" w:tplc="C1521D90">
      <w:numFmt w:val="decimal"/>
      <w:lvlText w:val=""/>
      <w:lvlJc w:val="left"/>
    </w:lvl>
    <w:lvl w:ilvl="2" w:tplc="96A49ABC">
      <w:numFmt w:val="decimal"/>
      <w:lvlText w:val=""/>
      <w:lvlJc w:val="left"/>
    </w:lvl>
    <w:lvl w:ilvl="3" w:tplc="9222A874">
      <w:numFmt w:val="decimal"/>
      <w:lvlText w:val=""/>
      <w:lvlJc w:val="left"/>
    </w:lvl>
    <w:lvl w:ilvl="4" w:tplc="ECD0832E">
      <w:numFmt w:val="decimal"/>
      <w:lvlText w:val=""/>
      <w:lvlJc w:val="left"/>
    </w:lvl>
    <w:lvl w:ilvl="5" w:tplc="DFC4017A">
      <w:numFmt w:val="decimal"/>
      <w:lvlText w:val=""/>
      <w:lvlJc w:val="left"/>
    </w:lvl>
    <w:lvl w:ilvl="6" w:tplc="FD5C6536">
      <w:numFmt w:val="decimal"/>
      <w:lvlText w:val=""/>
      <w:lvlJc w:val="left"/>
    </w:lvl>
    <w:lvl w:ilvl="7" w:tplc="651200D6">
      <w:numFmt w:val="decimal"/>
      <w:lvlText w:val=""/>
      <w:lvlJc w:val="left"/>
    </w:lvl>
    <w:lvl w:ilvl="8" w:tplc="836E93E0">
      <w:numFmt w:val="decimal"/>
      <w:lvlText w:val=""/>
      <w:lvlJc w:val="left"/>
    </w:lvl>
  </w:abstractNum>
  <w:abstractNum w:abstractNumId="30">
    <w:nsid w:val="00005F32"/>
    <w:multiLevelType w:val="hybridMultilevel"/>
    <w:tmpl w:val="92509786"/>
    <w:lvl w:ilvl="0" w:tplc="9DDA3AD8">
      <w:start w:val="5"/>
      <w:numFmt w:val="decimal"/>
      <w:lvlText w:val="%1)"/>
      <w:lvlJc w:val="left"/>
    </w:lvl>
    <w:lvl w:ilvl="1" w:tplc="D4E4C95A">
      <w:numFmt w:val="decimal"/>
      <w:lvlText w:val=""/>
      <w:lvlJc w:val="left"/>
    </w:lvl>
    <w:lvl w:ilvl="2" w:tplc="1BB8DE9C">
      <w:numFmt w:val="decimal"/>
      <w:lvlText w:val=""/>
      <w:lvlJc w:val="left"/>
    </w:lvl>
    <w:lvl w:ilvl="3" w:tplc="BCBC1678">
      <w:numFmt w:val="decimal"/>
      <w:lvlText w:val=""/>
      <w:lvlJc w:val="left"/>
    </w:lvl>
    <w:lvl w:ilvl="4" w:tplc="81BC7B84">
      <w:numFmt w:val="decimal"/>
      <w:lvlText w:val=""/>
      <w:lvlJc w:val="left"/>
    </w:lvl>
    <w:lvl w:ilvl="5" w:tplc="09C6600A">
      <w:numFmt w:val="decimal"/>
      <w:lvlText w:val=""/>
      <w:lvlJc w:val="left"/>
    </w:lvl>
    <w:lvl w:ilvl="6" w:tplc="C338E4A6">
      <w:numFmt w:val="decimal"/>
      <w:lvlText w:val=""/>
      <w:lvlJc w:val="left"/>
    </w:lvl>
    <w:lvl w:ilvl="7" w:tplc="55ECBB34">
      <w:numFmt w:val="decimal"/>
      <w:lvlText w:val=""/>
      <w:lvlJc w:val="left"/>
    </w:lvl>
    <w:lvl w:ilvl="8" w:tplc="2A18253A">
      <w:numFmt w:val="decimal"/>
      <w:lvlText w:val=""/>
      <w:lvlJc w:val="left"/>
    </w:lvl>
  </w:abstractNum>
  <w:abstractNum w:abstractNumId="31">
    <w:nsid w:val="00005F49"/>
    <w:multiLevelType w:val="hybridMultilevel"/>
    <w:tmpl w:val="1E8C2420"/>
    <w:lvl w:ilvl="0" w:tplc="287A2442">
      <w:start w:val="1"/>
      <w:numFmt w:val="decimal"/>
      <w:lvlText w:val="%1)"/>
      <w:lvlJc w:val="left"/>
    </w:lvl>
    <w:lvl w:ilvl="1" w:tplc="6214250E">
      <w:numFmt w:val="decimal"/>
      <w:lvlText w:val=""/>
      <w:lvlJc w:val="left"/>
    </w:lvl>
    <w:lvl w:ilvl="2" w:tplc="D9EA812C">
      <w:numFmt w:val="decimal"/>
      <w:lvlText w:val=""/>
      <w:lvlJc w:val="left"/>
    </w:lvl>
    <w:lvl w:ilvl="3" w:tplc="0BE249B0">
      <w:numFmt w:val="decimal"/>
      <w:lvlText w:val=""/>
      <w:lvlJc w:val="left"/>
    </w:lvl>
    <w:lvl w:ilvl="4" w:tplc="45A2AF94">
      <w:numFmt w:val="decimal"/>
      <w:lvlText w:val=""/>
      <w:lvlJc w:val="left"/>
    </w:lvl>
    <w:lvl w:ilvl="5" w:tplc="2EDE4752">
      <w:numFmt w:val="decimal"/>
      <w:lvlText w:val=""/>
      <w:lvlJc w:val="left"/>
    </w:lvl>
    <w:lvl w:ilvl="6" w:tplc="9184F7A8">
      <w:numFmt w:val="decimal"/>
      <w:lvlText w:val=""/>
      <w:lvlJc w:val="left"/>
    </w:lvl>
    <w:lvl w:ilvl="7" w:tplc="88EAF81C">
      <w:numFmt w:val="decimal"/>
      <w:lvlText w:val=""/>
      <w:lvlJc w:val="left"/>
    </w:lvl>
    <w:lvl w:ilvl="8" w:tplc="E54C3558">
      <w:numFmt w:val="decimal"/>
      <w:lvlText w:val=""/>
      <w:lvlJc w:val="left"/>
    </w:lvl>
  </w:abstractNum>
  <w:abstractNum w:abstractNumId="32">
    <w:nsid w:val="00006032"/>
    <w:multiLevelType w:val="hybridMultilevel"/>
    <w:tmpl w:val="009A60D4"/>
    <w:lvl w:ilvl="0" w:tplc="04A441A0">
      <w:start w:val="11"/>
      <w:numFmt w:val="decimal"/>
      <w:lvlText w:val="%1."/>
      <w:lvlJc w:val="left"/>
    </w:lvl>
    <w:lvl w:ilvl="1" w:tplc="ED126C90">
      <w:numFmt w:val="decimal"/>
      <w:lvlText w:val=""/>
      <w:lvlJc w:val="left"/>
    </w:lvl>
    <w:lvl w:ilvl="2" w:tplc="7116C7FA">
      <w:numFmt w:val="decimal"/>
      <w:lvlText w:val=""/>
      <w:lvlJc w:val="left"/>
    </w:lvl>
    <w:lvl w:ilvl="3" w:tplc="72242CCE">
      <w:numFmt w:val="decimal"/>
      <w:lvlText w:val=""/>
      <w:lvlJc w:val="left"/>
    </w:lvl>
    <w:lvl w:ilvl="4" w:tplc="5DB4462E">
      <w:numFmt w:val="decimal"/>
      <w:lvlText w:val=""/>
      <w:lvlJc w:val="left"/>
    </w:lvl>
    <w:lvl w:ilvl="5" w:tplc="C136C49A">
      <w:numFmt w:val="decimal"/>
      <w:lvlText w:val=""/>
      <w:lvlJc w:val="left"/>
    </w:lvl>
    <w:lvl w:ilvl="6" w:tplc="C19AD1D4">
      <w:numFmt w:val="decimal"/>
      <w:lvlText w:val=""/>
      <w:lvlJc w:val="left"/>
    </w:lvl>
    <w:lvl w:ilvl="7" w:tplc="5D6EB05C">
      <w:numFmt w:val="decimal"/>
      <w:lvlText w:val=""/>
      <w:lvlJc w:val="left"/>
    </w:lvl>
    <w:lvl w:ilvl="8" w:tplc="6BAAB1C6">
      <w:numFmt w:val="decimal"/>
      <w:lvlText w:val=""/>
      <w:lvlJc w:val="left"/>
    </w:lvl>
  </w:abstractNum>
  <w:abstractNum w:abstractNumId="33">
    <w:nsid w:val="000063CB"/>
    <w:multiLevelType w:val="hybridMultilevel"/>
    <w:tmpl w:val="7458C63C"/>
    <w:lvl w:ilvl="0" w:tplc="967A2A7C">
      <w:start w:val="3"/>
      <w:numFmt w:val="decimal"/>
      <w:lvlText w:val="%1."/>
      <w:lvlJc w:val="left"/>
    </w:lvl>
    <w:lvl w:ilvl="1" w:tplc="2BCC9D4A">
      <w:numFmt w:val="decimal"/>
      <w:lvlText w:val=""/>
      <w:lvlJc w:val="left"/>
    </w:lvl>
    <w:lvl w:ilvl="2" w:tplc="B1662982">
      <w:numFmt w:val="decimal"/>
      <w:lvlText w:val=""/>
      <w:lvlJc w:val="left"/>
    </w:lvl>
    <w:lvl w:ilvl="3" w:tplc="AAC83C4C">
      <w:numFmt w:val="decimal"/>
      <w:lvlText w:val=""/>
      <w:lvlJc w:val="left"/>
    </w:lvl>
    <w:lvl w:ilvl="4" w:tplc="9640B49E">
      <w:numFmt w:val="decimal"/>
      <w:lvlText w:val=""/>
      <w:lvlJc w:val="left"/>
    </w:lvl>
    <w:lvl w:ilvl="5" w:tplc="81DEC9F8">
      <w:numFmt w:val="decimal"/>
      <w:lvlText w:val=""/>
      <w:lvlJc w:val="left"/>
    </w:lvl>
    <w:lvl w:ilvl="6" w:tplc="B27A678A">
      <w:numFmt w:val="decimal"/>
      <w:lvlText w:val=""/>
      <w:lvlJc w:val="left"/>
    </w:lvl>
    <w:lvl w:ilvl="7" w:tplc="B0D67922">
      <w:numFmt w:val="decimal"/>
      <w:lvlText w:val=""/>
      <w:lvlJc w:val="left"/>
    </w:lvl>
    <w:lvl w:ilvl="8" w:tplc="760E6CFC">
      <w:numFmt w:val="decimal"/>
      <w:lvlText w:val=""/>
      <w:lvlJc w:val="left"/>
    </w:lvl>
  </w:abstractNum>
  <w:abstractNum w:abstractNumId="34">
    <w:nsid w:val="000066C4"/>
    <w:multiLevelType w:val="hybridMultilevel"/>
    <w:tmpl w:val="FABCAD7C"/>
    <w:lvl w:ilvl="0" w:tplc="DD5240CA">
      <w:start w:val="10"/>
      <w:numFmt w:val="decimal"/>
      <w:lvlText w:val="%1."/>
      <w:lvlJc w:val="left"/>
    </w:lvl>
    <w:lvl w:ilvl="1" w:tplc="FB4C4B4A">
      <w:numFmt w:val="decimal"/>
      <w:lvlText w:val=""/>
      <w:lvlJc w:val="left"/>
    </w:lvl>
    <w:lvl w:ilvl="2" w:tplc="EB8AA728">
      <w:numFmt w:val="decimal"/>
      <w:lvlText w:val=""/>
      <w:lvlJc w:val="left"/>
    </w:lvl>
    <w:lvl w:ilvl="3" w:tplc="29C49464">
      <w:numFmt w:val="decimal"/>
      <w:lvlText w:val=""/>
      <w:lvlJc w:val="left"/>
    </w:lvl>
    <w:lvl w:ilvl="4" w:tplc="477A61AE">
      <w:numFmt w:val="decimal"/>
      <w:lvlText w:val=""/>
      <w:lvlJc w:val="left"/>
    </w:lvl>
    <w:lvl w:ilvl="5" w:tplc="ED3CBCAC">
      <w:numFmt w:val="decimal"/>
      <w:lvlText w:val=""/>
      <w:lvlJc w:val="left"/>
    </w:lvl>
    <w:lvl w:ilvl="6" w:tplc="AF14446E">
      <w:numFmt w:val="decimal"/>
      <w:lvlText w:val=""/>
      <w:lvlJc w:val="left"/>
    </w:lvl>
    <w:lvl w:ilvl="7" w:tplc="9EC800A4">
      <w:numFmt w:val="decimal"/>
      <w:lvlText w:val=""/>
      <w:lvlJc w:val="left"/>
    </w:lvl>
    <w:lvl w:ilvl="8" w:tplc="ECF62998">
      <w:numFmt w:val="decimal"/>
      <w:lvlText w:val=""/>
      <w:lvlJc w:val="left"/>
    </w:lvl>
  </w:abstractNum>
  <w:abstractNum w:abstractNumId="35">
    <w:nsid w:val="00006B36"/>
    <w:multiLevelType w:val="hybridMultilevel"/>
    <w:tmpl w:val="557283FE"/>
    <w:lvl w:ilvl="0" w:tplc="47224A7C">
      <w:start w:val="1"/>
      <w:numFmt w:val="decimal"/>
      <w:lvlText w:val="%1)"/>
      <w:lvlJc w:val="left"/>
    </w:lvl>
    <w:lvl w:ilvl="1" w:tplc="0A12A1B8">
      <w:numFmt w:val="decimal"/>
      <w:lvlText w:val=""/>
      <w:lvlJc w:val="left"/>
    </w:lvl>
    <w:lvl w:ilvl="2" w:tplc="ADEA97B0">
      <w:numFmt w:val="decimal"/>
      <w:lvlText w:val=""/>
      <w:lvlJc w:val="left"/>
    </w:lvl>
    <w:lvl w:ilvl="3" w:tplc="DAAE03A4">
      <w:numFmt w:val="decimal"/>
      <w:lvlText w:val=""/>
      <w:lvlJc w:val="left"/>
    </w:lvl>
    <w:lvl w:ilvl="4" w:tplc="FE64FAEE">
      <w:numFmt w:val="decimal"/>
      <w:lvlText w:val=""/>
      <w:lvlJc w:val="left"/>
    </w:lvl>
    <w:lvl w:ilvl="5" w:tplc="0FEC3CA6">
      <w:numFmt w:val="decimal"/>
      <w:lvlText w:val=""/>
      <w:lvlJc w:val="left"/>
    </w:lvl>
    <w:lvl w:ilvl="6" w:tplc="1C9A8166">
      <w:numFmt w:val="decimal"/>
      <w:lvlText w:val=""/>
      <w:lvlJc w:val="left"/>
    </w:lvl>
    <w:lvl w:ilvl="7" w:tplc="85D6E9B2">
      <w:numFmt w:val="decimal"/>
      <w:lvlText w:val=""/>
      <w:lvlJc w:val="left"/>
    </w:lvl>
    <w:lvl w:ilvl="8" w:tplc="F99A437E">
      <w:numFmt w:val="decimal"/>
      <w:lvlText w:val=""/>
      <w:lvlJc w:val="left"/>
    </w:lvl>
  </w:abstractNum>
  <w:abstractNum w:abstractNumId="36">
    <w:nsid w:val="00006BFC"/>
    <w:multiLevelType w:val="hybridMultilevel"/>
    <w:tmpl w:val="84BED198"/>
    <w:lvl w:ilvl="0" w:tplc="5AC6D63A">
      <w:start w:val="1"/>
      <w:numFmt w:val="decimal"/>
      <w:lvlText w:val="%1)"/>
      <w:lvlJc w:val="left"/>
    </w:lvl>
    <w:lvl w:ilvl="1" w:tplc="2D1E5698">
      <w:start w:val="1"/>
      <w:numFmt w:val="decimal"/>
      <w:lvlText w:val="%2)"/>
      <w:lvlJc w:val="left"/>
    </w:lvl>
    <w:lvl w:ilvl="2" w:tplc="9FD65022">
      <w:numFmt w:val="decimal"/>
      <w:lvlText w:val=""/>
      <w:lvlJc w:val="left"/>
    </w:lvl>
    <w:lvl w:ilvl="3" w:tplc="869A4CFC">
      <w:numFmt w:val="decimal"/>
      <w:lvlText w:val=""/>
      <w:lvlJc w:val="left"/>
    </w:lvl>
    <w:lvl w:ilvl="4" w:tplc="CA5CCD60">
      <w:numFmt w:val="decimal"/>
      <w:lvlText w:val=""/>
      <w:lvlJc w:val="left"/>
    </w:lvl>
    <w:lvl w:ilvl="5" w:tplc="86AC13DE">
      <w:numFmt w:val="decimal"/>
      <w:lvlText w:val=""/>
      <w:lvlJc w:val="left"/>
    </w:lvl>
    <w:lvl w:ilvl="6" w:tplc="828A6062">
      <w:numFmt w:val="decimal"/>
      <w:lvlText w:val=""/>
      <w:lvlJc w:val="left"/>
    </w:lvl>
    <w:lvl w:ilvl="7" w:tplc="25662674">
      <w:numFmt w:val="decimal"/>
      <w:lvlText w:val=""/>
      <w:lvlJc w:val="left"/>
    </w:lvl>
    <w:lvl w:ilvl="8" w:tplc="906AB510">
      <w:numFmt w:val="decimal"/>
      <w:lvlText w:val=""/>
      <w:lvlJc w:val="left"/>
    </w:lvl>
  </w:abstractNum>
  <w:abstractNum w:abstractNumId="37">
    <w:nsid w:val="00006E5D"/>
    <w:multiLevelType w:val="hybridMultilevel"/>
    <w:tmpl w:val="65CEE624"/>
    <w:lvl w:ilvl="0" w:tplc="AB323D8A">
      <w:start w:val="2"/>
      <w:numFmt w:val="decimal"/>
      <w:lvlText w:val="%1."/>
      <w:lvlJc w:val="left"/>
    </w:lvl>
    <w:lvl w:ilvl="1" w:tplc="6052AEDC">
      <w:numFmt w:val="decimal"/>
      <w:lvlText w:val=""/>
      <w:lvlJc w:val="left"/>
    </w:lvl>
    <w:lvl w:ilvl="2" w:tplc="D72EA21A">
      <w:numFmt w:val="decimal"/>
      <w:lvlText w:val=""/>
      <w:lvlJc w:val="left"/>
    </w:lvl>
    <w:lvl w:ilvl="3" w:tplc="5F7A37D2">
      <w:numFmt w:val="decimal"/>
      <w:lvlText w:val=""/>
      <w:lvlJc w:val="left"/>
    </w:lvl>
    <w:lvl w:ilvl="4" w:tplc="D8D85E44">
      <w:numFmt w:val="decimal"/>
      <w:lvlText w:val=""/>
      <w:lvlJc w:val="left"/>
    </w:lvl>
    <w:lvl w:ilvl="5" w:tplc="CC7059F4">
      <w:numFmt w:val="decimal"/>
      <w:lvlText w:val=""/>
      <w:lvlJc w:val="left"/>
    </w:lvl>
    <w:lvl w:ilvl="6" w:tplc="3F0AAD92">
      <w:numFmt w:val="decimal"/>
      <w:lvlText w:val=""/>
      <w:lvlJc w:val="left"/>
    </w:lvl>
    <w:lvl w:ilvl="7" w:tplc="577EFA78">
      <w:numFmt w:val="decimal"/>
      <w:lvlText w:val=""/>
      <w:lvlJc w:val="left"/>
    </w:lvl>
    <w:lvl w:ilvl="8" w:tplc="8E90B440">
      <w:numFmt w:val="decimal"/>
      <w:lvlText w:val=""/>
      <w:lvlJc w:val="left"/>
    </w:lvl>
  </w:abstractNum>
  <w:abstractNum w:abstractNumId="38">
    <w:nsid w:val="0000759A"/>
    <w:multiLevelType w:val="hybridMultilevel"/>
    <w:tmpl w:val="D20A84DE"/>
    <w:lvl w:ilvl="0" w:tplc="AC247A92">
      <w:start w:val="1"/>
      <w:numFmt w:val="decimal"/>
      <w:lvlText w:val="%1)"/>
      <w:lvlJc w:val="left"/>
    </w:lvl>
    <w:lvl w:ilvl="1" w:tplc="ACB41D12">
      <w:numFmt w:val="decimal"/>
      <w:lvlText w:val=""/>
      <w:lvlJc w:val="left"/>
    </w:lvl>
    <w:lvl w:ilvl="2" w:tplc="AD1EDB16">
      <w:numFmt w:val="decimal"/>
      <w:lvlText w:val=""/>
      <w:lvlJc w:val="left"/>
    </w:lvl>
    <w:lvl w:ilvl="3" w:tplc="9772822A">
      <w:numFmt w:val="decimal"/>
      <w:lvlText w:val=""/>
      <w:lvlJc w:val="left"/>
    </w:lvl>
    <w:lvl w:ilvl="4" w:tplc="1A14D3F0">
      <w:numFmt w:val="decimal"/>
      <w:lvlText w:val=""/>
      <w:lvlJc w:val="left"/>
    </w:lvl>
    <w:lvl w:ilvl="5" w:tplc="22626A1C">
      <w:numFmt w:val="decimal"/>
      <w:lvlText w:val=""/>
      <w:lvlJc w:val="left"/>
    </w:lvl>
    <w:lvl w:ilvl="6" w:tplc="22A21B6A">
      <w:numFmt w:val="decimal"/>
      <w:lvlText w:val=""/>
      <w:lvlJc w:val="left"/>
    </w:lvl>
    <w:lvl w:ilvl="7" w:tplc="16FC2986">
      <w:numFmt w:val="decimal"/>
      <w:lvlText w:val=""/>
      <w:lvlJc w:val="left"/>
    </w:lvl>
    <w:lvl w:ilvl="8" w:tplc="63F8788C">
      <w:numFmt w:val="decimal"/>
      <w:lvlText w:val=""/>
      <w:lvlJc w:val="left"/>
    </w:lvl>
  </w:abstractNum>
  <w:abstractNum w:abstractNumId="39">
    <w:nsid w:val="0000797D"/>
    <w:multiLevelType w:val="hybridMultilevel"/>
    <w:tmpl w:val="B3E6F83A"/>
    <w:lvl w:ilvl="0" w:tplc="6A28F5BC">
      <w:start w:val="6"/>
      <w:numFmt w:val="decimal"/>
      <w:lvlText w:val="%1)"/>
      <w:lvlJc w:val="left"/>
    </w:lvl>
    <w:lvl w:ilvl="1" w:tplc="EC98127E">
      <w:numFmt w:val="decimal"/>
      <w:lvlText w:val=""/>
      <w:lvlJc w:val="left"/>
    </w:lvl>
    <w:lvl w:ilvl="2" w:tplc="CA62B644">
      <w:numFmt w:val="decimal"/>
      <w:lvlText w:val=""/>
      <w:lvlJc w:val="left"/>
    </w:lvl>
    <w:lvl w:ilvl="3" w:tplc="FEC4718C">
      <w:numFmt w:val="decimal"/>
      <w:lvlText w:val=""/>
      <w:lvlJc w:val="left"/>
    </w:lvl>
    <w:lvl w:ilvl="4" w:tplc="9B906760">
      <w:numFmt w:val="decimal"/>
      <w:lvlText w:val=""/>
      <w:lvlJc w:val="left"/>
    </w:lvl>
    <w:lvl w:ilvl="5" w:tplc="4D8ECD04">
      <w:numFmt w:val="decimal"/>
      <w:lvlText w:val=""/>
      <w:lvlJc w:val="left"/>
    </w:lvl>
    <w:lvl w:ilvl="6" w:tplc="A83695FC">
      <w:numFmt w:val="decimal"/>
      <w:lvlText w:val=""/>
      <w:lvlJc w:val="left"/>
    </w:lvl>
    <w:lvl w:ilvl="7" w:tplc="5A5CD930">
      <w:numFmt w:val="decimal"/>
      <w:lvlText w:val=""/>
      <w:lvlJc w:val="left"/>
    </w:lvl>
    <w:lvl w:ilvl="8" w:tplc="C12894DA">
      <w:numFmt w:val="decimal"/>
      <w:lvlText w:val=""/>
      <w:lvlJc w:val="left"/>
    </w:lvl>
  </w:abstractNum>
  <w:abstractNum w:abstractNumId="40">
    <w:nsid w:val="00007EB7"/>
    <w:multiLevelType w:val="hybridMultilevel"/>
    <w:tmpl w:val="10085DF2"/>
    <w:lvl w:ilvl="0" w:tplc="7102BBBC">
      <w:start w:val="1"/>
      <w:numFmt w:val="decimal"/>
      <w:lvlText w:val="%1)"/>
      <w:lvlJc w:val="left"/>
    </w:lvl>
    <w:lvl w:ilvl="1" w:tplc="8FF8BBA4">
      <w:numFmt w:val="decimal"/>
      <w:lvlText w:val=""/>
      <w:lvlJc w:val="left"/>
    </w:lvl>
    <w:lvl w:ilvl="2" w:tplc="36A016F8">
      <w:numFmt w:val="decimal"/>
      <w:lvlText w:val=""/>
      <w:lvlJc w:val="left"/>
    </w:lvl>
    <w:lvl w:ilvl="3" w:tplc="9DF0914E">
      <w:numFmt w:val="decimal"/>
      <w:lvlText w:val=""/>
      <w:lvlJc w:val="left"/>
    </w:lvl>
    <w:lvl w:ilvl="4" w:tplc="09EE53BC">
      <w:numFmt w:val="decimal"/>
      <w:lvlText w:val=""/>
      <w:lvlJc w:val="left"/>
    </w:lvl>
    <w:lvl w:ilvl="5" w:tplc="B1EAF94C">
      <w:numFmt w:val="decimal"/>
      <w:lvlText w:val=""/>
      <w:lvlJc w:val="left"/>
    </w:lvl>
    <w:lvl w:ilvl="6" w:tplc="6AC2ED28">
      <w:numFmt w:val="decimal"/>
      <w:lvlText w:val=""/>
      <w:lvlJc w:val="left"/>
    </w:lvl>
    <w:lvl w:ilvl="7" w:tplc="D66C7262">
      <w:numFmt w:val="decimal"/>
      <w:lvlText w:val=""/>
      <w:lvlJc w:val="left"/>
    </w:lvl>
    <w:lvl w:ilvl="8" w:tplc="89D2CE4E">
      <w:numFmt w:val="decimal"/>
      <w:lvlText w:val=""/>
      <w:lvlJc w:val="left"/>
    </w:lvl>
  </w:abstractNum>
  <w:abstractNum w:abstractNumId="41">
    <w:nsid w:val="00007F96"/>
    <w:multiLevelType w:val="hybridMultilevel"/>
    <w:tmpl w:val="D74AB636"/>
    <w:lvl w:ilvl="0" w:tplc="CAA4A566">
      <w:start w:val="7"/>
      <w:numFmt w:val="decimal"/>
      <w:lvlText w:val="%1)"/>
      <w:lvlJc w:val="left"/>
    </w:lvl>
    <w:lvl w:ilvl="1" w:tplc="BF4A1F46">
      <w:start w:val="7"/>
      <w:numFmt w:val="decimal"/>
      <w:lvlText w:val="%2)"/>
      <w:lvlJc w:val="left"/>
    </w:lvl>
    <w:lvl w:ilvl="2" w:tplc="09EC123E">
      <w:start w:val="8"/>
      <w:numFmt w:val="decimal"/>
      <w:lvlText w:val="%3)"/>
      <w:lvlJc w:val="left"/>
    </w:lvl>
    <w:lvl w:ilvl="3" w:tplc="4FC0DA84">
      <w:start w:val="7"/>
      <w:numFmt w:val="decimal"/>
      <w:lvlText w:val="%4)"/>
      <w:lvlJc w:val="left"/>
    </w:lvl>
    <w:lvl w:ilvl="4" w:tplc="91CA5E4A">
      <w:numFmt w:val="decimal"/>
      <w:lvlText w:val=""/>
      <w:lvlJc w:val="left"/>
    </w:lvl>
    <w:lvl w:ilvl="5" w:tplc="CF242354">
      <w:numFmt w:val="decimal"/>
      <w:lvlText w:val=""/>
      <w:lvlJc w:val="left"/>
    </w:lvl>
    <w:lvl w:ilvl="6" w:tplc="CEEA93B6">
      <w:numFmt w:val="decimal"/>
      <w:lvlText w:val=""/>
      <w:lvlJc w:val="left"/>
    </w:lvl>
    <w:lvl w:ilvl="7" w:tplc="1728980A">
      <w:numFmt w:val="decimal"/>
      <w:lvlText w:val=""/>
      <w:lvlJc w:val="left"/>
    </w:lvl>
    <w:lvl w:ilvl="8" w:tplc="1E343B7E">
      <w:numFmt w:val="decimal"/>
      <w:lvlText w:val=""/>
      <w:lvlJc w:val="left"/>
    </w:lvl>
  </w:abstractNum>
  <w:abstractNum w:abstractNumId="42">
    <w:nsid w:val="00007FF5"/>
    <w:multiLevelType w:val="hybridMultilevel"/>
    <w:tmpl w:val="D4820220"/>
    <w:lvl w:ilvl="0" w:tplc="F8B04434">
      <w:start w:val="13"/>
      <w:numFmt w:val="decimal"/>
      <w:lvlText w:val="%1)"/>
      <w:lvlJc w:val="left"/>
    </w:lvl>
    <w:lvl w:ilvl="1" w:tplc="0EA05C1C">
      <w:start w:val="13"/>
      <w:numFmt w:val="decimal"/>
      <w:lvlText w:val="%2)"/>
      <w:lvlJc w:val="left"/>
    </w:lvl>
    <w:lvl w:ilvl="2" w:tplc="362E0740">
      <w:start w:val="13"/>
      <w:numFmt w:val="decimal"/>
      <w:lvlText w:val="%3)"/>
      <w:lvlJc w:val="left"/>
    </w:lvl>
    <w:lvl w:ilvl="3" w:tplc="9F503B18">
      <w:numFmt w:val="decimal"/>
      <w:lvlText w:val=""/>
      <w:lvlJc w:val="left"/>
    </w:lvl>
    <w:lvl w:ilvl="4" w:tplc="7EC60D4C">
      <w:numFmt w:val="decimal"/>
      <w:lvlText w:val=""/>
      <w:lvlJc w:val="left"/>
    </w:lvl>
    <w:lvl w:ilvl="5" w:tplc="5EF6A1DE">
      <w:numFmt w:val="decimal"/>
      <w:lvlText w:val=""/>
      <w:lvlJc w:val="left"/>
    </w:lvl>
    <w:lvl w:ilvl="6" w:tplc="636EE982">
      <w:numFmt w:val="decimal"/>
      <w:lvlText w:val=""/>
      <w:lvlJc w:val="left"/>
    </w:lvl>
    <w:lvl w:ilvl="7" w:tplc="A48C1122">
      <w:numFmt w:val="decimal"/>
      <w:lvlText w:val=""/>
      <w:lvlJc w:val="left"/>
    </w:lvl>
    <w:lvl w:ilvl="8" w:tplc="8D7097FA">
      <w:numFmt w:val="decimal"/>
      <w:lvlText w:val=""/>
      <w:lvlJc w:val="left"/>
    </w:lvl>
  </w:abstractNum>
  <w:abstractNum w:abstractNumId="43">
    <w:nsid w:val="2CA337C1"/>
    <w:multiLevelType w:val="hybridMultilevel"/>
    <w:tmpl w:val="AC722E5C"/>
    <w:lvl w:ilvl="0" w:tplc="0C2C6668">
      <w:start w:val="1"/>
      <w:numFmt w:val="decimal"/>
      <w:lvlText w:val="%1)"/>
      <w:lvlJc w:val="left"/>
      <w:pPr>
        <w:ind w:left="1777" w:hanging="1005"/>
      </w:pPr>
      <w:rPr>
        <w:rFonts w:ascii="Times New Roman" w:hAnsi="Times New Roman" w:cs="Times New Roman" w:hint="default"/>
        <w:sz w:val="28"/>
        <w:szCs w:val="28"/>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44">
    <w:nsid w:val="416F7D9B"/>
    <w:multiLevelType w:val="multilevel"/>
    <w:tmpl w:val="FB76617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2B313DA"/>
    <w:multiLevelType w:val="hybridMultilevel"/>
    <w:tmpl w:val="C8D29C32"/>
    <w:lvl w:ilvl="0" w:tplc="D4F43B7E">
      <w:start w:val="1"/>
      <w:numFmt w:val="decimal"/>
      <w:pStyle w:val="a"/>
      <w:lvlText w:val="%1."/>
      <w:lvlJc w:val="left"/>
      <w:pPr>
        <w:ind w:left="927" w:hanging="360"/>
      </w:pPr>
      <w:rPr>
        <w:rFonts w:cs="Times New Roman"/>
      </w:rPr>
    </w:lvl>
    <w:lvl w:ilvl="1" w:tplc="AC1C4128">
      <w:numFmt w:val="none"/>
      <w:pStyle w:val="2"/>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46">
    <w:nsid w:val="73E863F4"/>
    <w:multiLevelType w:val="multilevel"/>
    <w:tmpl w:val="B29CB47A"/>
    <w:lvl w:ilvl="0">
      <w:start w:val="1"/>
      <w:numFmt w:val="decimal"/>
      <w:pStyle w:val="1"/>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7">
    <w:nsid w:val="7EDC100E"/>
    <w:multiLevelType w:val="hybridMultilevel"/>
    <w:tmpl w:val="4D726F68"/>
    <w:lvl w:ilvl="0" w:tplc="58DA36DA">
      <w:start w:val="1"/>
      <w:numFmt w:val="decimal"/>
      <w:pStyle w:val="a0"/>
      <w:lvlText w:val="%1."/>
      <w:lvlJc w:val="left"/>
      <w:pPr>
        <w:tabs>
          <w:tab w:val="num" w:pos="426"/>
        </w:tabs>
        <w:ind w:left="-141" w:firstLine="567"/>
      </w:pPr>
      <w:rPr>
        <w:rFonts w:cs="Times New Roman"/>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lvlOverride w:ilvl="2"/>
    <w:lvlOverride w:ilvl="3"/>
    <w:lvlOverride w:ilvl="4"/>
    <w:lvlOverride w:ilvl="5"/>
    <w:lvlOverride w:ilvl="6"/>
    <w:lvlOverride w:ilvl="7"/>
    <w:lvlOverride w:ilvl="8"/>
  </w:num>
  <w:num w:numId="3">
    <w:abstractNumId w:val="46"/>
  </w:num>
  <w:num w:numId="4">
    <w:abstractNumId w:val="7"/>
  </w:num>
  <w:num w:numId="5">
    <w:abstractNumId w:val="37"/>
  </w:num>
  <w:num w:numId="6">
    <w:abstractNumId w:val="5"/>
  </w:num>
  <w:num w:numId="7">
    <w:abstractNumId w:val="33"/>
  </w:num>
  <w:num w:numId="8">
    <w:abstractNumId w:val="36"/>
  </w:num>
  <w:num w:numId="9">
    <w:abstractNumId w:val="41"/>
  </w:num>
  <w:num w:numId="10">
    <w:abstractNumId w:val="42"/>
  </w:num>
  <w:num w:numId="11">
    <w:abstractNumId w:val="25"/>
  </w:num>
  <w:num w:numId="12">
    <w:abstractNumId w:val="15"/>
  </w:num>
  <w:num w:numId="13">
    <w:abstractNumId w:val="10"/>
  </w:num>
  <w:num w:numId="14">
    <w:abstractNumId w:val="13"/>
  </w:num>
  <w:num w:numId="15">
    <w:abstractNumId w:val="26"/>
  </w:num>
  <w:num w:numId="16">
    <w:abstractNumId w:val="1"/>
  </w:num>
  <w:num w:numId="17">
    <w:abstractNumId w:val="0"/>
  </w:num>
  <w:num w:numId="18">
    <w:abstractNumId w:val="38"/>
  </w:num>
  <w:num w:numId="19">
    <w:abstractNumId w:val="9"/>
  </w:num>
  <w:num w:numId="20">
    <w:abstractNumId w:val="8"/>
  </w:num>
  <w:num w:numId="21">
    <w:abstractNumId w:val="22"/>
  </w:num>
  <w:num w:numId="22">
    <w:abstractNumId w:val="27"/>
  </w:num>
  <w:num w:numId="23">
    <w:abstractNumId w:val="35"/>
  </w:num>
  <w:num w:numId="24">
    <w:abstractNumId w:val="28"/>
  </w:num>
  <w:num w:numId="25">
    <w:abstractNumId w:val="19"/>
  </w:num>
  <w:num w:numId="26">
    <w:abstractNumId w:val="4"/>
  </w:num>
  <w:num w:numId="27">
    <w:abstractNumId w:val="30"/>
  </w:num>
  <w:num w:numId="28">
    <w:abstractNumId w:val="18"/>
  </w:num>
  <w:num w:numId="29">
    <w:abstractNumId w:val="17"/>
  </w:num>
  <w:num w:numId="30">
    <w:abstractNumId w:val="39"/>
  </w:num>
  <w:num w:numId="31">
    <w:abstractNumId w:val="31"/>
  </w:num>
  <w:num w:numId="32">
    <w:abstractNumId w:val="2"/>
  </w:num>
  <w:num w:numId="33">
    <w:abstractNumId w:val="23"/>
  </w:num>
  <w:num w:numId="34">
    <w:abstractNumId w:val="14"/>
  </w:num>
  <w:num w:numId="35">
    <w:abstractNumId w:val="29"/>
  </w:num>
  <w:num w:numId="36">
    <w:abstractNumId w:val="24"/>
  </w:num>
  <w:num w:numId="37">
    <w:abstractNumId w:val="21"/>
  </w:num>
  <w:num w:numId="38">
    <w:abstractNumId w:val="12"/>
  </w:num>
  <w:num w:numId="39">
    <w:abstractNumId w:val="3"/>
  </w:num>
  <w:num w:numId="40">
    <w:abstractNumId w:val="6"/>
  </w:num>
  <w:num w:numId="41">
    <w:abstractNumId w:val="16"/>
  </w:num>
  <w:num w:numId="42">
    <w:abstractNumId w:val="34"/>
  </w:num>
  <w:num w:numId="43">
    <w:abstractNumId w:val="20"/>
  </w:num>
  <w:num w:numId="44">
    <w:abstractNumId w:val="40"/>
  </w:num>
  <w:num w:numId="45">
    <w:abstractNumId w:val="32"/>
  </w:num>
  <w:num w:numId="46">
    <w:abstractNumId w:val="11"/>
  </w:num>
  <w:num w:numId="47">
    <w:abstractNumId w:val="43"/>
  </w:num>
  <w:num w:numId="48">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AZuR2Z4OZ+hUY1eqhi/vNIcYiw=" w:salt="yIiic3yPwR5STf7DmkI+e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73"/>
    <w:rsid w:val="000006AB"/>
    <w:rsid w:val="0000073B"/>
    <w:rsid w:val="000013A8"/>
    <w:rsid w:val="000019DA"/>
    <w:rsid w:val="000025A2"/>
    <w:rsid w:val="000032FD"/>
    <w:rsid w:val="0000400C"/>
    <w:rsid w:val="000043CF"/>
    <w:rsid w:val="00004633"/>
    <w:rsid w:val="000046C4"/>
    <w:rsid w:val="00004780"/>
    <w:rsid w:val="000047FA"/>
    <w:rsid w:val="00004D75"/>
    <w:rsid w:val="000058D8"/>
    <w:rsid w:val="00005D01"/>
    <w:rsid w:val="00006B6B"/>
    <w:rsid w:val="00006E15"/>
    <w:rsid w:val="00006FB9"/>
    <w:rsid w:val="000075B6"/>
    <w:rsid w:val="0000787E"/>
    <w:rsid w:val="00007BDF"/>
    <w:rsid w:val="000105FC"/>
    <w:rsid w:val="0001078B"/>
    <w:rsid w:val="0001093A"/>
    <w:rsid w:val="00010B65"/>
    <w:rsid w:val="00011062"/>
    <w:rsid w:val="00011154"/>
    <w:rsid w:val="000117E5"/>
    <w:rsid w:val="000119A2"/>
    <w:rsid w:val="00011A3E"/>
    <w:rsid w:val="00011C00"/>
    <w:rsid w:val="000121F4"/>
    <w:rsid w:val="00012704"/>
    <w:rsid w:val="000127B0"/>
    <w:rsid w:val="00012AAC"/>
    <w:rsid w:val="00012D2E"/>
    <w:rsid w:val="00012EC9"/>
    <w:rsid w:val="0001469F"/>
    <w:rsid w:val="00014EF8"/>
    <w:rsid w:val="00014F82"/>
    <w:rsid w:val="0001510D"/>
    <w:rsid w:val="000151EF"/>
    <w:rsid w:val="00015552"/>
    <w:rsid w:val="0001560B"/>
    <w:rsid w:val="000158BA"/>
    <w:rsid w:val="00016175"/>
    <w:rsid w:val="00016195"/>
    <w:rsid w:val="00016283"/>
    <w:rsid w:val="000167A5"/>
    <w:rsid w:val="0001692D"/>
    <w:rsid w:val="00017047"/>
    <w:rsid w:val="00017659"/>
    <w:rsid w:val="00017799"/>
    <w:rsid w:val="00017815"/>
    <w:rsid w:val="00017834"/>
    <w:rsid w:val="00020503"/>
    <w:rsid w:val="000205F8"/>
    <w:rsid w:val="0002062C"/>
    <w:rsid w:val="000206D5"/>
    <w:rsid w:val="00020D89"/>
    <w:rsid w:val="00022A18"/>
    <w:rsid w:val="00022F44"/>
    <w:rsid w:val="0002375B"/>
    <w:rsid w:val="000237D3"/>
    <w:rsid w:val="0002438E"/>
    <w:rsid w:val="00024BE0"/>
    <w:rsid w:val="00024DD8"/>
    <w:rsid w:val="0002533A"/>
    <w:rsid w:val="00025863"/>
    <w:rsid w:val="0002592D"/>
    <w:rsid w:val="000259AE"/>
    <w:rsid w:val="00025BF2"/>
    <w:rsid w:val="00025EC9"/>
    <w:rsid w:val="00026049"/>
    <w:rsid w:val="0002648A"/>
    <w:rsid w:val="000264A5"/>
    <w:rsid w:val="000264B9"/>
    <w:rsid w:val="000267BD"/>
    <w:rsid w:val="00026933"/>
    <w:rsid w:val="000269FB"/>
    <w:rsid w:val="0002750C"/>
    <w:rsid w:val="00027650"/>
    <w:rsid w:val="00027A8E"/>
    <w:rsid w:val="00027F68"/>
    <w:rsid w:val="000304CA"/>
    <w:rsid w:val="00030F9F"/>
    <w:rsid w:val="00031010"/>
    <w:rsid w:val="000310EF"/>
    <w:rsid w:val="0003118B"/>
    <w:rsid w:val="0003229F"/>
    <w:rsid w:val="000323AF"/>
    <w:rsid w:val="00032419"/>
    <w:rsid w:val="00032984"/>
    <w:rsid w:val="00032D39"/>
    <w:rsid w:val="00033341"/>
    <w:rsid w:val="0003463E"/>
    <w:rsid w:val="00034A2C"/>
    <w:rsid w:val="00034B4E"/>
    <w:rsid w:val="00034CBC"/>
    <w:rsid w:val="00034E76"/>
    <w:rsid w:val="000350AB"/>
    <w:rsid w:val="00035345"/>
    <w:rsid w:val="000357E8"/>
    <w:rsid w:val="000360F3"/>
    <w:rsid w:val="00036187"/>
    <w:rsid w:val="000366BF"/>
    <w:rsid w:val="0003683C"/>
    <w:rsid w:val="00036D57"/>
    <w:rsid w:val="000376A9"/>
    <w:rsid w:val="00037FDD"/>
    <w:rsid w:val="00037FE6"/>
    <w:rsid w:val="000402B9"/>
    <w:rsid w:val="000404D7"/>
    <w:rsid w:val="00040C57"/>
    <w:rsid w:val="00040C96"/>
    <w:rsid w:val="00041244"/>
    <w:rsid w:val="000415E5"/>
    <w:rsid w:val="00041CA6"/>
    <w:rsid w:val="00042308"/>
    <w:rsid w:val="00043B58"/>
    <w:rsid w:val="00043E5A"/>
    <w:rsid w:val="00044903"/>
    <w:rsid w:val="000449D3"/>
    <w:rsid w:val="00044C18"/>
    <w:rsid w:val="00044DF7"/>
    <w:rsid w:val="00045503"/>
    <w:rsid w:val="0004579A"/>
    <w:rsid w:val="00045823"/>
    <w:rsid w:val="00045877"/>
    <w:rsid w:val="0004589F"/>
    <w:rsid w:val="00045A39"/>
    <w:rsid w:val="000464EF"/>
    <w:rsid w:val="0004699E"/>
    <w:rsid w:val="00046B3C"/>
    <w:rsid w:val="000471A6"/>
    <w:rsid w:val="000471C3"/>
    <w:rsid w:val="000475DF"/>
    <w:rsid w:val="00047777"/>
    <w:rsid w:val="00047912"/>
    <w:rsid w:val="000508A6"/>
    <w:rsid w:val="00050A3D"/>
    <w:rsid w:val="00051602"/>
    <w:rsid w:val="0005192D"/>
    <w:rsid w:val="000519AF"/>
    <w:rsid w:val="00051A9C"/>
    <w:rsid w:val="00052489"/>
    <w:rsid w:val="000531D7"/>
    <w:rsid w:val="000534FC"/>
    <w:rsid w:val="00053AD1"/>
    <w:rsid w:val="00054046"/>
    <w:rsid w:val="000541E9"/>
    <w:rsid w:val="00054469"/>
    <w:rsid w:val="0005484B"/>
    <w:rsid w:val="00054856"/>
    <w:rsid w:val="00054B04"/>
    <w:rsid w:val="00054B4A"/>
    <w:rsid w:val="000556EF"/>
    <w:rsid w:val="00055AEB"/>
    <w:rsid w:val="00055E80"/>
    <w:rsid w:val="000560BB"/>
    <w:rsid w:val="000561F0"/>
    <w:rsid w:val="00056451"/>
    <w:rsid w:val="00056694"/>
    <w:rsid w:val="000569EB"/>
    <w:rsid w:val="00057858"/>
    <w:rsid w:val="0005791B"/>
    <w:rsid w:val="000579C1"/>
    <w:rsid w:val="00057AE5"/>
    <w:rsid w:val="00057D6C"/>
    <w:rsid w:val="00060789"/>
    <w:rsid w:val="00060985"/>
    <w:rsid w:val="00060B8F"/>
    <w:rsid w:val="00060DD3"/>
    <w:rsid w:val="00060E9C"/>
    <w:rsid w:val="00061A74"/>
    <w:rsid w:val="00061AB8"/>
    <w:rsid w:val="0006215D"/>
    <w:rsid w:val="00062E7F"/>
    <w:rsid w:val="00062F74"/>
    <w:rsid w:val="0006332D"/>
    <w:rsid w:val="000635E0"/>
    <w:rsid w:val="00063926"/>
    <w:rsid w:val="00064A8F"/>
    <w:rsid w:val="00064B99"/>
    <w:rsid w:val="00064F71"/>
    <w:rsid w:val="00065954"/>
    <w:rsid w:val="00065EC6"/>
    <w:rsid w:val="00066058"/>
    <w:rsid w:val="00066580"/>
    <w:rsid w:val="0006671F"/>
    <w:rsid w:val="00070481"/>
    <w:rsid w:val="000707F4"/>
    <w:rsid w:val="00071247"/>
    <w:rsid w:val="000712C3"/>
    <w:rsid w:val="000713E4"/>
    <w:rsid w:val="00071577"/>
    <w:rsid w:val="00071651"/>
    <w:rsid w:val="000719BB"/>
    <w:rsid w:val="00072484"/>
    <w:rsid w:val="00072A37"/>
    <w:rsid w:val="000731F2"/>
    <w:rsid w:val="00073CD6"/>
    <w:rsid w:val="0007420F"/>
    <w:rsid w:val="00074408"/>
    <w:rsid w:val="00074545"/>
    <w:rsid w:val="000747AD"/>
    <w:rsid w:val="00074ADD"/>
    <w:rsid w:val="00075249"/>
    <w:rsid w:val="00075C41"/>
    <w:rsid w:val="00075FFA"/>
    <w:rsid w:val="00076160"/>
    <w:rsid w:val="00076316"/>
    <w:rsid w:val="00076A51"/>
    <w:rsid w:val="00076DAA"/>
    <w:rsid w:val="000774C0"/>
    <w:rsid w:val="000776F7"/>
    <w:rsid w:val="00077A72"/>
    <w:rsid w:val="00077C3F"/>
    <w:rsid w:val="00077FCD"/>
    <w:rsid w:val="000803F3"/>
    <w:rsid w:val="00080CFD"/>
    <w:rsid w:val="00080E8D"/>
    <w:rsid w:val="0008105F"/>
    <w:rsid w:val="000817C7"/>
    <w:rsid w:val="00081B08"/>
    <w:rsid w:val="00081B24"/>
    <w:rsid w:val="00081F64"/>
    <w:rsid w:val="00082313"/>
    <w:rsid w:val="0008235A"/>
    <w:rsid w:val="0008253C"/>
    <w:rsid w:val="00083447"/>
    <w:rsid w:val="00083EA2"/>
    <w:rsid w:val="00084725"/>
    <w:rsid w:val="00084BF2"/>
    <w:rsid w:val="0008511E"/>
    <w:rsid w:val="0008558D"/>
    <w:rsid w:val="00085857"/>
    <w:rsid w:val="0008690C"/>
    <w:rsid w:val="00086C7E"/>
    <w:rsid w:val="00087044"/>
    <w:rsid w:val="00087ACB"/>
    <w:rsid w:val="00087DC3"/>
    <w:rsid w:val="000900EB"/>
    <w:rsid w:val="00090941"/>
    <w:rsid w:val="00090DA2"/>
    <w:rsid w:val="00090DDE"/>
    <w:rsid w:val="00091691"/>
    <w:rsid w:val="0009197A"/>
    <w:rsid w:val="00091BEB"/>
    <w:rsid w:val="000922A2"/>
    <w:rsid w:val="00092672"/>
    <w:rsid w:val="0009378C"/>
    <w:rsid w:val="000939F0"/>
    <w:rsid w:val="00094411"/>
    <w:rsid w:val="000952BF"/>
    <w:rsid w:val="0009594D"/>
    <w:rsid w:val="00096046"/>
    <w:rsid w:val="00096085"/>
    <w:rsid w:val="0009661F"/>
    <w:rsid w:val="000970FE"/>
    <w:rsid w:val="000A05BF"/>
    <w:rsid w:val="000A141D"/>
    <w:rsid w:val="000A1AFD"/>
    <w:rsid w:val="000A3193"/>
    <w:rsid w:val="000A32A3"/>
    <w:rsid w:val="000A3692"/>
    <w:rsid w:val="000A380C"/>
    <w:rsid w:val="000A3B59"/>
    <w:rsid w:val="000A3F6C"/>
    <w:rsid w:val="000A3F72"/>
    <w:rsid w:val="000A411B"/>
    <w:rsid w:val="000A47F2"/>
    <w:rsid w:val="000A4878"/>
    <w:rsid w:val="000A4B43"/>
    <w:rsid w:val="000A4DC8"/>
    <w:rsid w:val="000A50B8"/>
    <w:rsid w:val="000A57CF"/>
    <w:rsid w:val="000A6297"/>
    <w:rsid w:val="000A64A7"/>
    <w:rsid w:val="000A6583"/>
    <w:rsid w:val="000A668B"/>
    <w:rsid w:val="000A6C04"/>
    <w:rsid w:val="000A6CBD"/>
    <w:rsid w:val="000A6FC4"/>
    <w:rsid w:val="000A710C"/>
    <w:rsid w:val="000A71C4"/>
    <w:rsid w:val="000A7602"/>
    <w:rsid w:val="000A76E5"/>
    <w:rsid w:val="000A776D"/>
    <w:rsid w:val="000A7E81"/>
    <w:rsid w:val="000B0031"/>
    <w:rsid w:val="000B0861"/>
    <w:rsid w:val="000B10AE"/>
    <w:rsid w:val="000B1BDA"/>
    <w:rsid w:val="000B2119"/>
    <w:rsid w:val="000B2122"/>
    <w:rsid w:val="000B2378"/>
    <w:rsid w:val="000B23A2"/>
    <w:rsid w:val="000B2A77"/>
    <w:rsid w:val="000B38A1"/>
    <w:rsid w:val="000B3DA3"/>
    <w:rsid w:val="000B40B6"/>
    <w:rsid w:val="000B439B"/>
    <w:rsid w:val="000B458F"/>
    <w:rsid w:val="000B471B"/>
    <w:rsid w:val="000B4A75"/>
    <w:rsid w:val="000B53BE"/>
    <w:rsid w:val="000B5C34"/>
    <w:rsid w:val="000B5D4D"/>
    <w:rsid w:val="000B5FB4"/>
    <w:rsid w:val="000B612F"/>
    <w:rsid w:val="000B6651"/>
    <w:rsid w:val="000B6816"/>
    <w:rsid w:val="000B6A10"/>
    <w:rsid w:val="000B6AEE"/>
    <w:rsid w:val="000B74D8"/>
    <w:rsid w:val="000B76F8"/>
    <w:rsid w:val="000B76FE"/>
    <w:rsid w:val="000B7BA4"/>
    <w:rsid w:val="000B7DF3"/>
    <w:rsid w:val="000C003A"/>
    <w:rsid w:val="000C0255"/>
    <w:rsid w:val="000C0AA2"/>
    <w:rsid w:val="000C0D5B"/>
    <w:rsid w:val="000C0F50"/>
    <w:rsid w:val="000C110A"/>
    <w:rsid w:val="000C123F"/>
    <w:rsid w:val="000C1366"/>
    <w:rsid w:val="000C1537"/>
    <w:rsid w:val="000C181A"/>
    <w:rsid w:val="000C1822"/>
    <w:rsid w:val="000C192B"/>
    <w:rsid w:val="000C2470"/>
    <w:rsid w:val="000C25F1"/>
    <w:rsid w:val="000C273C"/>
    <w:rsid w:val="000C2964"/>
    <w:rsid w:val="000C2B1F"/>
    <w:rsid w:val="000C2BFD"/>
    <w:rsid w:val="000C2C78"/>
    <w:rsid w:val="000C3358"/>
    <w:rsid w:val="000C3484"/>
    <w:rsid w:val="000C436F"/>
    <w:rsid w:val="000C513C"/>
    <w:rsid w:val="000C5398"/>
    <w:rsid w:val="000C53D2"/>
    <w:rsid w:val="000C57C0"/>
    <w:rsid w:val="000C5C70"/>
    <w:rsid w:val="000C5EB2"/>
    <w:rsid w:val="000C650B"/>
    <w:rsid w:val="000C6B6D"/>
    <w:rsid w:val="000C6DA6"/>
    <w:rsid w:val="000C6DD4"/>
    <w:rsid w:val="000C6F2D"/>
    <w:rsid w:val="000C718D"/>
    <w:rsid w:val="000C7508"/>
    <w:rsid w:val="000C7796"/>
    <w:rsid w:val="000C7863"/>
    <w:rsid w:val="000C7BD2"/>
    <w:rsid w:val="000C7CF9"/>
    <w:rsid w:val="000D0147"/>
    <w:rsid w:val="000D020F"/>
    <w:rsid w:val="000D049F"/>
    <w:rsid w:val="000D04B9"/>
    <w:rsid w:val="000D091D"/>
    <w:rsid w:val="000D09BB"/>
    <w:rsid w:val="000D0E57"/>
    <w:rsid w:val="000D177A"/>
    <w:rsid w:val="000D178F"/>
    <w:rsid w:val="000D1D12"/>
    <w:rsid w:val="000D1E8E"/>
    <w:rsid w:val="000D1F3B"/>
    <w:rsid w:val="000D2B10"/>
    <w:rsid w:val="000D2B33"/>
    <w:rsid w:val="000D2E9F"/>
    <w:rsid w:val="000D2EAE"/>
    <w:rsid w:val="000D31EE"/>
    <w:rsid w:val="000D33D8"/>
    <w:rsid w:val="000D37AD"/>
    <w:rsid w:val="000D3AE0"/>
    <w:rsid w:val="000D4129"/>
    <w:rsid w:val="000D45A1"/>
    <w:rsid w:val="000D4CB5"/>
    <w:rsid w:val="000D52F1"/>
    <w:rsid w:val="000D5400"/>
    <w:rsid w:val="000D5EB0"/>
    <w:rsid w:val="000D5F09"/>
    <w:rsid w:val="000D63AD"/>
    <w:rsid w:val="000D67F6"/>
    <w:rsid w:val="000D6A91"/>
    <w:rsid w:val="000D7110"/>
    <w:rsid w:val="000D71F7"/>
    <w:rsid w:val="000D73F1"/>
    <w:rsid w:val="000D73FB"/>
    <w:rsid w:val="000D76A2"/>
    <w:rsid w:val="000D77AE"/>
    <w:rsid w:val="000E03A1"/>
    <w:rsid w:val="000E03A7"/>
    <w:rsid w:val="000E06E3"/>
    <w:rsid w:val="000E1DBD"/>
    <w:rsid w:val="000E2785"/>
    <w:rsid w:val="000E2908"/>
    <w:rsid w:val="000E2E31"/>
    <w:rsid w:val="000E2ED3"/>
    <w:rsid w:val="000E3679"/>
    <w:rsid w:val="000E3941"/>
    <w:rsid w:val="000E484E"/>
    <w:rsid w:val="000E4A30"/>
    <w:rsid w:val="000E4A46"/>
    <w:rsid w:val="000E4BC2"/>
    <w:rsid w:val="000E4EF4"/>
    <w:rsid w:val="000E551D"/>
    <w:rsid w:val="000E5839"/>
    <w:rsid w:val="000E59D5"/>
    <w:rsid w:val="000E5D3D"/>
    <w:rsid w:val="000E61B0"/>
    <w:rsid w:val="000E6CAF"/>
    <w:rsid w:val="000E705A"/>
    <w:rsid w:val="000E7293"/>
    <w:rsid w:val="000E72C7"/>
    <w:rsid w:val="000E7AC5"/>
    <w:rsid w:val="000F0BDE"/>
    <w:rsid w:val="000F0DEB"/>
    <w:rsid w:val="000F0E03"/>
    <w:rsid w:val="000F0F68"/>
    <w:rsid w:val="000F1E39"/>
    <w:rsid w:val="000F1EFA"/>
    <w:rsid w:val="000F1FB5"/>
    <w:rsid w:val="000F2A77"/>
    <w:rsid w:val="000F2D60"/>
    <w:rsid w:val="000F2EEF"/>
    <w:rsid w:val="000F3393"/>
    <w:rsid w:val="000F350F"/>
    <w:rsid w:val="000F387F"/>
    <w:rsid w:val="000F3925"/>
    <w:rsid w:val="000F3A40"/>
    <w:rsid w:val="000F3D71"/>
    <w:rsid w:val="000F3E26"/>
    <w:rsid w:val="000F5032"/>
    <w:rsid w:val="000F51AE"/>
    <w:rsid w:val="000F5386"/>
    <w:rsid w:val="000F567A"/>
    <w:rsid w:val="000F5F74"/>
    <w:rsid w:val="000F5F7E"/>
    <w:rsid w:val="000F61F4"/>
    <w:rsid w:val="000F6C45"/>
    <w:rsid w:val="000F6CC2"/>
    <w:rsid w:val="000F707F"/>
    <w:rsid w:val="001000A9"/>
    <w:rsid w:val="00100675"/>
    <w:rsid w:val="00100737"/>
    <w:rsid w:val="00100C06"/>
    <w:rsid w:val="00100D15"/>
    <w:rsid w:val="00100F55"/>
    <w:rsid w:val="0010147A"/>
    <w:rsid w:val="001017F4"/>
    <w:rsid w:val="00101B27"/>
    <w:rsid w:val="00101B72"/>
    <w:rsid w:val="00101DE7"/>
    <w:rsid w:val="0010237B"/>
    <w:rsid w:val="001024C7"/>
    <w:rsid w:val="001028CD"/>
    <w:rsid w:val="00103245"/>
    <w:rsid w:val="001038FD"/>
    <w:rsid w:val="00103A2C"/>
    <w:rsid w:val="0010459A"/>
    <w:rsid w:val="00104DAF"/>
    <w:rsid w:val="00104EB9"/>
    <w:rsid w:val="00104F44"/>
    <w:rsid w:val="00105C25"/>
    <w:rsid w:val="00105EC7"/>
    <w:rsid w:val="00105FF7"/>
    <w:rsid w:val="001060D4"/>
    <w:rsid w:val="00106254"/>
    <w:rsid w:val="00106CC5"/>
    <w:rsid w:val="00107046"/>
    <w:rsid w:val="001071FA"/>
    <w:rsid w:val="001073A5"/>
    <w:rsid w:val="0010769E"/>
    <w:rsid w:val="001079A4"/>
    <w:rsid w:val="0011064E"/>
    <w:rsid w:val="00110747"/>
    <w:rsid w:val="00110DE9"/>
    <w:rsid w:val="00110E44"/>
    <w:rsid w:val="00111463"/>
    <w:rsid w:val="00111990"/>
    <w:rsid w:val="001122F9"/>
    <w:rsid w:val="00112368"/>
    <w:rsid w:val="001125E9"/>
    <w:rsid w:val="001125F3"/>
    <w:rsid w:val="00112F73"/>
    <w:rsid w:val="00112F77"/>
    <w:rsid w:val="0011328E"/>
    <w:rsid w:val="001134C7"/>
    <w:rsid w:val="001134F2"/>
    <w:rsid w:val="00114C53"/>
    <w:rsid w:val="00114DD1"/>
    <w:rsid w:val="0011506F"/>
    <w:rsid w:val="00115107"/>
    <w:rsid w:val="001151E8"/>
    <w:rsid w:val="00115965"/>
    <w:rsid w:val="00115A7A"/>
    <w:rsid w:val="00116214"/>
    <w:rsid w:val="00116372"/>
    <w:rsid w:val="001163EF"/>
    <w:rsid w:val="00116641"/>
    <w:rsid w:val="001167ED"/>
    <w:rsid w:val="00116A50"/>
    <w:rsid w:val="001178D7"/>
    <w:rsid w:val="00117ABB"/>
    <w:rsid w:val="00117D7D"/>
    <w:rsid w:val="00117D92"/>
    <w:rsid w:val="001207F9"/>
    <w:rsid w:val="00120C6A"/>
    <w:rsid w:val="00120E63"/>
    <w:rsid w:val="001211F6"/>
    <w:rsid w:val="0012170C"/>
    <w:rsid w:val="001219BB"/>
    <w:rsid w:val="00121E2C"/>
    <w:rsid w:val="001224C0"/>
    <w:rsid w:val="001224F6"/>
    <w:rsid w:val="00122DFD"/>
    <w:rsid w:val="0012364B"/>
    <w:rsid w:val="001246A1"/>
    <w:rsid w:val="001255B8"/>
    <w:rsid w:val="001266E8"/>
    <w:rsid w:val="00126D97"/>
    <w:rsid w:val="00126FC2"/>
    <w:rsid w:val="001274B5"/>
    <w:rsid w:val="0012756F"/>
    <w:rsid w:val="001275F0"/>
    <w:rsid w:val="00127A75"/>
    <w:rsid w:val="00127D83"/>
    <w:rsid w:val="00130815"/>
    <w:rsid w:val="00130B73"/>
    <w:rsid w:val="00131441"/>
    <w:rsid w:val="001315DF"/>
    <w:rsid w:val="001316DA"/>
    <w:rsid w:val="00131F7D"/>
    <w:rsid w:val="001320C4"/>
    <w:rsid w:val="00132110"/>
    <w:rsid w:val="00132D62"/>
    <w:rsid w:val="0013350C"/>
    <w:rsid w:val="00134053"/>
    <w:rsid w:val="0013462D"/>
    <w:rsid w:val="00134C46"/>
    <w:rsid w:val="00134D3C"/>
    <w:rsid w:val="001359D2"/>
    <w:rsid w:val="00135D69"/>
    <w:rsid w:val="00136185"/>
    <w:rsid w:val="00136216"/>
    <w:rsid w:val="0013627C"/>
    <w:rsid w:val="001364E8"/>
    <w:rsid w:val="001366BD"/>
    <w:rsid w:val="00136E86"/>
    <w:rsid w:val="00140000"/>
    <w:rsid w:val="001403B9"/>
    <w:rsid w:val="00140959"/>
    <w:rsid w:val="00140DF2"/>
    <w:rsid w:val="001418D7"/>
    <w:rsid w:val="00141C47"/>
    <w:rsid w:val="00141E82"/>
    <w:rsid w:val="00142355"/>
    <w:rsid w:val="00142D46"/>
    <w:rsid w:val="00142F1D"/>
    <w:rsid w:val="001434BA"/>
    <w:rsid w:val="00143C71"/>
    <w:rsid w:val="001443ED"/>
    <w:rsid w:val="001444DC"/>
    <w:rsid w:val="00144582"/>
    <w:rsid w:val="001449C9"/>
    <w:rsid w:val="00144F8C"/>
    <w:rsid w:val="0014564E"/>
    <w:rsid w:val="00145DE0"/>
    <w:rsid w:val="00145DF1"/>
    <w:rsid w:val="00145E1A"/>
    <w:rsid w:val="001465F1"/>
    <w:rsid w:val="00146D5F"/>
    <w:rsid w:val="00146F33"/>
    <w:rsid w:val="00147255"/>
    <w:rsid w:val="00147610"/>
    <w:rsid w:val="001509B6"/>
    <w:rsid w:val="00150A8B"/>
    <w:rsid w:val="00150C01"/>
    <w:rsid w:val="00150FE6"/>
    <w:rsid w:val="00151016"/>
    <w:rsid w:val="001517EB"/>
    <w:rsid w:val="00153068"/>
    <w:rsid w:val="00153205"/>
    <w:rsid w:val="001536E2"/>
    <w:rsid w:val="00153A4C"/>
    <w:rsid w:val="0015405B"/>
    <w:rsid w:val="00154E02"/>
    <w:rsid w:val="00155637"/>
    <w:rsid w:val="00155BF3"/>
    <w:rsid w:val="00155D35"/>
    <w:rsid w:val="0015605F"/>
    <w:rsid w:val="00156A57"/>
    <w:rsid w:val="00156D7F"/>
    <w:rsid w:val="00156F67"/>
    <w:rsid w:val="00157F07"/>
    <w:rsid w:val="00157F8D"/>
    <w:rsid w:val="00160484"/>
    <w:rsid w:val="00160598"/>
    <w:rsid w:val="00160841"/>
    <w:rsid w:val="001609F1"/>
    <w:rsid w:val="00160A3A"/>
    <w:rsid w:val="00160C80"/>
    <w:rsid w:val="00160E7A"/>
    <w:rsid w:val="0016107F"/>
    <w:rsid w:val="00161DE1"/>
    <w:rsid w:val="001627C9"/>
    <w:rsid w:val="001629AF"/>
    <w:rsid w:val="0016305D"/>
    <w:rsid w:val="0016344D"/>
    <w:rsid w:val="00163C21"/>
    <w:rsid w:val="00164151"/>
    <w:rsid w:val="00164233"/>
    <w:rsid w:val="00164539"/>
    <w:rsid w:val="0016454C"/>
    <w:rsid w:val="00164715"/>
    <w:rsid w:val="001647D9"/>
    <w:rsid w:val="001652E6"/>
    <w:rsid w:val="00165346"/>
    <w:rsid w:val="0016583D"/>
    <w:rsid w:val="0016676C"/>
    <w:rsid w:val="001668D1"/>
    <w:rsid w:val="00166B53"/>
    <w:rsid w:val="00166EC1"/>
    <w:rsid w:val="00167388"/>
    <w:rsid w:val="001675F4"/>
    <w:rsid w:val="00167B8C"/>
    <w:rsid w:val="001700E9"/>
    <w:rsid w:val="00170135"/>
    <w:rsid w:val="0017091F"/>
    <w:rsid w:val="00170A76"/>
    <w:rsid w:val="00170EC7"/>
    <w:rsid w:val="00170F01"/>
    <w:rsid w:val="00171B7F"/>
    <w:rsid w:val="00171BCD"/>
    <w:rsid w:val="0017231D"/>
    <w:rsid w:val="001729C7"/>
    <w:rsid w:val="00172DBF"/>
    <w:rsid w:val="00173517"/>
    <w:rsid w:val="0017361A"/>
    <w:rsid w:val="0017366A"/>
    <w:rsid w:val="00173CB2"/>
    <w:rsid w:val="00174880"/>
    <w:rsid w:val="00175C2A"/>
    <w:rsid w:val="001763AA"/>
    <w:rsid w:val="00176678"/>
    <w:rsid w:val="00176A13"/>
    <w:rsid w:val="00176BBB"/>
    <w:rsid w:val="00176C13"/>
    <w:rsid w:val="001772D6"/>
    <w:rsid w:val="0017733C"/>
    <w:rsid w:val="00177513"/>
    <w:rsid w:val="00177736"/>
    <w:rsid w:val="00177CCE"/>
    <w:rsid w:val="0018010A"/>
    <w:rsid w:val="0018077D"/>
    <w:rsid w:val="00180A22"/>
    <w:rsid w:val="00180D4C"/>
    <w:rsid w:val="00181518"/>
    <w:rsid w:val="00181C9E"/>
    <w:rsid w:val="0018208E"/>
    <w:rsid w:val="001823DE"/>
    <w:rsid w:val="001824EF"/>
    <w:rsid w:val="001828D0"/>
    <w:rsid w:val="00182D3B"/>
    <w:rsid w:val="00183503"/>
    <w:rsid w:val="00184781"/>
    <w:rsid w:val="00184CF5"/>
    <w:rsid w:val="00184E98"/>
    <w:rsid w:val="00184FE5"/>
    <w:rsid w:val="001853A5"/>
    <w:rsid w:val="00185B50"/>
    <w:rsid w:val="00185C0E"/>
    <w:rsid w:val="00185D56"/>
    <w:rsid w:val="0018622D"/>
    <w:rsid w:val="00186A28"/>
    <w:rsid w:val="00186D24"/>
    <w:rsid w:val="00187119"/>
    <w:rsid w:val="00187199"/>
    <w:rsid w:val="00187D4E"/>
    <w:rsid w:val="00190568"/>
    <w:rsid w:val="001906D4"/>
    <w:rsid w:val="00190D60"/>
    <w:rsid w:val="00191072"/>
    <w:rsid w:val="00191D35"/>
    <w:rsid w:val="0019211B"/>
    <w:rsid w:val="00192165"/>
    <w:rsid w:val="00192B64"/>
    <w:rsid w:val="00192D1C"/>
    <w:rsid w:val="001930B7"/>
    <w:rsid w:val="001931A3"/>
    <w:rsid w:val="001934F6"/>
    <w:rsid w:val="00193B25"/>
    <w:rsid w:val="00193BC2"/>
    <w:rsid w:val="00193D42"/>
    <w:rsid w:val="00193FBB"/>
    <w:rsid w:val="00194936"/>
    <w:rsid w:val="001952FE"/>
    <w:rsid w:val="00195756"/>
    <w:rsid w:val="001961AD"/>
    <w:rsid w:val="0019659F"/>
    <w:rsid w:val="0019678D"/>
    <w:rsid w:val="00196993"/>
    <w:rsid w:val="00196F45"/>
    <w:rsid w:val="00197538"/>
    <w:rsid w:val="00197655"/>
    <w:rsid w:val="00197692"/>
    <w:rsid w:val="00197F83"/>
    <w:rsid w:val="001A00DD"/>
    <w:rsid w:val="001A06A6"/>
    <w:rsid w:val="001A1012"/>
    <w:rsid w:val="001A112E"/>
    <w:rsid w:val="001A135F"/>
    <w:rsid w:val="001A145F"/>
    <w:rsid w:val="001A1955"/>
    <w:rsid w:val="001A1D31"/>
    <w:rsid w:val="001A2E7D"/>
    <w:rsid w:val="001A2F0E"/>
    <w:rsid w:val="001A372D"/>
    <w:rsid w:val="001A3C24"/>
    <w:rsid w:val="001A48EE"/>
    <w:rsid w:val="001A4CB5"/>
    <w:rsid w:val="001A4FD6"/>
    <w:rsid w:val="001A5041"/>
    <w:rsid w:val="001A53B0"/>
    <w:rsid w:val="001A561D"/>
    <w:rsid w:val="001A5904"/>
    <w:rsid w:val="001A5A90"/>
    <w:rsid w:val="001A5AB5"/>
    <w:rsid w:val="001A5B61"/>
    <w:rsid w:val="001A5CB9"/>
    <w:rsid w:val="001A5ED3"/>
    <w:rsid w:val="001A5FD6"/>
    <w:rsid w:val="001A6B2C"/>
    <w:rsid w:val="001A6BFE"/>
    <w:rsid w:val="001A6FCF"/>
    <w:rsid w:val="001A77E3"/>
    <w:rsid w:val="001A780F"/>
    <w:rsid w:val="001A7858"/>
    <w:rsid w:val="001B00E9"/>
    <w:rsid w:val="001B0198"/>
    <w:rsid w:val="001B05E8"/>
    <w:rsid w:val="001B1322"/>
    <w:rsid w:val="001B1574"/>
    <w:rsid w:val="001B1936"/>
    <w:rsid w:val="001B1E3B"/>
    <w:rsid w:val="001B1EA7"/>
    <w:rsid w:val="001B203D"/>
    <w:rsid w:val="001B226E"/>
    <w:rsid w:val="001B2651"/>
    <w:rsid w:val="001B28F2"/>
    <w:rsid w:val="001B4322"/>
    <w:rsid w:val="001B4884"/>
    <w:rsid w:val="001B4E54"/>
    <w:rsid w:val="001B52CD"/>
    <w:rsid w:val="001B5F45"/>
    <w:rsid w:val="001B7FA8"/>
    <w:rsid w:val="001C0151"/>
    <w:rsid w:val="001C029B"/>
    <w:rsid w:val="001C083E"/>
    <w:rsid w:val="001C0F6C"/>
    <w:rsid w:val="001C1EDF"/>
    <w:rsid w:val="001C2AC2"/>
    <w:rsid w:val="001C3AE8"/>
    <w:rsid w:val="001C3BE0"/>
    <w:rsid w:val="001C3BE9"/>
    <w:rsid w:val="001C3E7E"/>
    <w:rsid w:val="001C3F89"/>
    <w:rsid w:val="001C4306"/>
    <w:rsid w:val="001C4835"/>
    <w:rsid w:val="001C6246"/>
    <w:rsid w:val="001C6772"/>
    <w:rsid w:val="001C6812"/>
    <w:rsid w:val="001C694E"/>
    <w:rsid w:val="001C6AE6"/>
    <w:rsid w:val="001C6C8D"/>
    <w:rsid w:val="001C6EC4"/>
    <w:rsid w:val="001C7144"/>
    <w:rsid w:val="001C7161"/>
    <w:rsid w:val="001C71A7"/>
    <w:rsid w:val="001C7315"/>
    <w:rsid w:val="001C7676"/>
    <w:rsid w:val="001C795D"/>
    <w:rsid w:val="001D0016"/>
    <w:rsid w:val="001D0138"/>
    <w:rsid w:val="001D066A"/>
    <w:rsid w:val="001D0AC2"/>
    <w:rsid w:val="001D0B7B"/>
    <w:rsid w:val="001D0CC0"/>
    <w:rsid w:val="001D121C"/>
    <w:rsid w:val="001D190B"/>
    <w:rsid w:val="001D1EBE"/>
    <w:rsid w:val="001D1F12"/>
    <w:rsid w:val="001D26E1"/>
    <w:rsid w:val="001D2BD8"/>
    <w:rsid w:val="001D3763"/>
    <w:rsid w:val="001D3D82"/>
    <w:rsid w:val="001D3DB8"/>
    <w:rsid w:val="001D3E29"/>
    <w:rsid w:val="001D4944"/>
    <w:rsid w:val="001D49A4"/>
    <w:rsid w:val="001D4C0E"/>
    <w:rsid w:val="001D4F4B"/>
    <w:rsid w:val="001D52FF"/>
    <w:rsid w:val="001D6F2C"/>
    <w:rsid w:val="001D7112"/>
    <w:rsid w:val="001D71B3"/>
    <w:rsid w:val="001D7421"/>
    <w:rsid w:val="001D74A1"/>
    <w:rsid w:val="001D7E4E"/>
    <w:rsid w:val="001E0156"/>
    <w:rsid w:val="001E0594"/>
    <w:rsid w:val="001E0984"/>
    <w:rsid w:val="001E0A4D"/>
    <w:rsid w:val="001E0B39"/>
    <w:rsid w:val="001E1710"/>
    <w:rsid w:val="001E1945"/>
    <w:rsid w:val="001E1976"/>
    <w:rsid w:val="001E1989"/>
    <w:rsid w:val="001E1FB1"/>
    <w:rsid w:val="001E22C9"/>
    <w:rsid w:val="001E2FB1"/>
    <w:rsid w:val="001E3147"/>
    <w:rsid w:val="001E31D1"/>
    <w:rsid w:val="001E3267"/>
    <w:rsid w:val="001E3565"/>
    <w:rsid w:val="001E3F8F"/>
    <w:rsid w:val="001E4D63"/>
    <w:rsid w:val="001E504D"/>
    <w:rsid w:val="001E5399"/>
    <w:rsid w:val="001E54F3"/>
    <w:rsid w:val="001E5A4B"/>
    <w:rsid w:val="001E5C12"/>
    <w:rsid w:val="001E60BB"/>
    <w:rsid w:val="001E60FB"/>
    <w:rsid w:val="001E6620"/>
    <w:rsid w:val="001E6B69"/>
    <w:rsid w:val="001E6F30"/>
    <w:rsid w:val="001E7A4B"/>
    <w:rsid w:val="001E7BA8"/>
    <w:rsid w:val="001E7FEC"/>
    <w:rsid w:val="001F0201"/>
    <w:rsid w:val="001F035A"/>
    <w:rsid w:val="001F0D5F"/>
    <w:rsid w:val="001F0DF4"/>
    <w:rsid w:val="001F0FD6"/>
    <w:rsid w:val="001F1253"/>
    <w:rsid w:val="001F14F3"/>
    <w:rsid w:val="001F15F1"/>
    <w:rsid w:val="001F1A8F"/>
    <w:rsid w:val="001F2865"/>
    <w:rsid w:val="001F3506"/>
    <w:rsid w:val="001F3E20"/>
    <w:rsid w:val="001F3F17"/>
    <w:rsid w:val="001F430A"/>
    <w:rsid w:val="001F4358"/>
    <w:rsid w:val="001F4D12"/>
    <w:rsid w:val="001F52BC"/>
    <w:rsid w:val="001F542B"/>
    <w:rsid w:val="001F63EC"/>
    <w:rsid w:val="001F6C0F"/>
    <w:rsid w:val="001F6DCB"/>
    <w:rsid w:val="001F7805"/>
    <w:rsid w:val="001F7C5C"/>
    <w:rsid w:val="00200006"/>
    <w:rsid w:val="002000CF"/>
    <w:rsid w:val="002001C3"/>
    <w:rsid w:val="0020042C"/>
    <w:rsid w:val="00200836"/>
    <w:rsid w:val="0020184C"/>
    <w:rsid w:val="00201A33"/>
    <w:rsid w:val="0020205B"/>
    <w:rsid w:val="0020212E"/>
    <w:rsid w:val="00202E72"/>
    <w:rsid w:val="00202EB8"/>
    <w:rsid w:val="0020310C"/>
    <w:rsid w:val="002036DB"/>
    <w:rsid w:val="00203899"/>
    <w:rsid w:val="002039D2"/>
    <w:rsid w:val="002040BB"/>
    <w:rsid w:val="0020410F"/>
    <w:rsid w:val="00204582"/>
    <w:rsid w:val="00204998"/>
    <w:rsid w:val="00204AD1"/>
    <w:rsid w:val="00204EA0"/>
    <w:rsid w:val="00205131"/>
    <w:rsid w:val="002052C2"/>
    <w:rsid w:val="00205948"/>
    <w:rsid w:val="00206093"/>
    <w:rsid w:val="0020611F"/>
    <w:rsid w:val="002061CD"/>
    <w:rsid w:val="00206E19"/>
    <w:rsid w:val="00207390"/>
    <w:rsid w:val="00207490"/>
    <w:rsid w:val="002074AB"/>
    <w:rsid w:val="0020781A"/>
    <w:rsid w:val="00207A55"/>
    <w:rsid w:val="00210866"/>
    <w:rsid w:val="00210B7A"/>
    <w:rsid w:val="0021118C"/>
    <w:rsid w:val="00211196"/>
    <w:rsid w:val="002117DA"/>
    <w:rsid w:val="00211888"/>
    <w:rsid w:val="00211ECC"/>
    <w:rsid w:val="00212A1D"/>
    <w:rsid w:val="00212F97"/>
    <w:rsid w:val="00213136"/>
    <w:rsid w:val="00213620"/>
    <w:rsid w:val="00213632"/>
    <w:rsid w:val="00213714"/>
    <w:rsid w:val="00213D7C"/>
    <w:rsid w:val="00213F31"/>
    <w:rsid w:val="002140D4"/>
    <w:rsid w:val="0021424E"/>
    <w:rsid w:val="0021435A"/>
    <w:rsid w:val="002144B8"/>
    <w:rsid w:val="00214F3A"/>
    <w:rsid w:val="00215143"/>
    <w:rsid w:val="002161B9"/>
    <w:rsid w:val="00216239"/>
    <w:rsid w:val="00216403"/>
    <w:rsid w:val="00216415"/>
    <w:rsid w:val="002166FF"/>
    <w:rsid w:val="00216CFF"/>
    <w:rsid w:val="00217381"/>
    <w:rsid w:val="00217742"/>
    <w:rsid w:val="00220795"/>
    <w:rsid w:val="0022088E"/>
    <w:rsid w:val="00220B73"/>
    <w:rsid w:val="00220CF1"/>
    <w:rsid w:val="002218B6"/>
    <w:rsid w:val="00221984"/>
    <w:rsid w:val="00221FEA"/>
    <w:rsid w:val="002220D8"/>
    <w:rsid w:val="002226C5"/>
    <w:rsid w:val="00222C91"/>
    <w:rsid w:val="002230C6"/>
    <w:rsid w:val="002237B5"/>
    <w:rsid w:val="002238D0"/>
    <w:rsid w:val="00223F06"/>
    <w:rsid w:val="0022435B"/>
    <w:rsid w:val="00224C05"/>
    <w:rsid w:val="00224DEC"/>
    <w:rsid w:val="0022567F"/>
    <w:rsid w:val="00225A33"/>
    <w:rsid w:val="00226252"/>
    <w:rsid w:val="002263AC"/>
    <w:rsid w:val="00226594"/>
    <w:rsid w:val="00226AF1"/>
    <w:rsid w:val="00226B9A"/>
    <w:rsid w:val="00226DB4"/>
    <w:rsid w:val="00227108"/>
    <w:rsid w:val="0022768B"/>
    <w:rsid w:val="00227EDB"/>
    <w:rsid w:val="00230001"/>
    <w:rsid w:val="00230E2D"/>
    <w:rsid w:val="00231025"/>
    <w:rsid w:val="0023124E"/>
    <w:rsid w:val="002314ED"/>
    <w:rsid w:val="002319FC"/>
    <w:rsid w:val="00231AA0"/>
    <w:rsid w:val="0023202E"/>
    <w:rsid w:val="00232563"/>
    <w:rsid w:val="002325F2"/>
    <w:rsid w:val="00232EE9"/>
    <w:rsid w:val="002339C3"/>
    <w:rsid w:val="00233BD4"/>
    <w:rsid w:val="00235742"/>
    <w:rsid w:val="00235E54"/>
    <w:rsid w:val="002363A7"/>
    <w:rsid w:val="00236DF0"/>
    <w:rsid w:val="0023759A"/>
    <w:rsid w:val="00237996"/>
    <w:rsid w:val="00237BAE"/>
    <w:rsid w:val="00240BAC"/>
    <w:rsid w:val="0024121C"/>
    <w:rsid w:val="00241548"/>
    <w:rsid w:val="00241A24"/>
    <w:rsid w:val="002421A7"/>
    <w:rsid w:val="00242785"/>
    <w:rsid w:val="002428F4"/>
    <w:rsid w:val="002432A7"/>
    <w:rsid w:val="00243A14"/>
    <w:rsid w:val="00243C83"/>
    <w:rsid w:val="00244060"/>
    <w:rsid w:val="00244109"/>
    <w:rsid w:val="0024442B"/>
    <w:rsid w:val="00244A30"/>
    <w:rsid w:val="00244D3A"/>
    <w:rsid w:val="00244DB1"/>
    <w:rsid w:val="0024507F"/>
    <w:rsid w:val="0024538F"/>
    <w:rsid w:val="002455DF"/>
    <w:rsid w:val="00245DA1"/>
    <w:rsid w:val="00245DEE"/>
    <w:rsid w:val="00245E4E"/>
    <w:rsid w:val="00245F3B"/>
    <w:rsid w:val="0024644D"/>
    <w:rsid w:val="002468C4"/>
    <w:rsid w:val="00246D21"/>
    <w:rsid w:val="00246FA3"/>
    <w:rsid w:val="0024700A"/>
    <w:rsid w:val="0024711F"/>
    <w:rsid w:val="002472CE"/>
    <w:rsid w:val="00247308"/>
    <w:rsid w:val="00250A4D"/>
    <w:rsid w:val="00250F64"/>
    <w:rsid w:val="00251377"/>
    <w:rsid w:val="002518C3"/>
    <w:rsid w:val="00251EE2"/>
    <w:rsid w:val="00251F05"/>
    <w:rsid w:val="002523B6"/>
    <w:rsid w:val="002525B0"/>
    <w:rsid w:val="002531AC"/>
    <w:rsid w:val="00253B3A"/>
    <w:rsid w:val="0025496C"/>
    <w:rsid w:val="002555E1"/>
    <w:rsid w:val="00255641"/>
    <w:rsid w:val="0025650F"/>
    <w:rsid w:val="00256803"/>
    <w:rsid w:val="002569F4"/>
    <w:rsid w:val="00256B5D"/>
    <w:rsid w:val="00256F5F"/>
    <w:rsid w:val="0025718C"/>
    <w:rsid w:val="002572A2"/>
    <w:rsid w:val="002577C1"/>
    <w:rsid w:val="0025792F"/>
    <w:rsid w:val="002579D4"/>
    <w:rsid w:val="00257DBA"/>
    <w:rsid w:val="00257E7A"/>
    <w:rsid w:val="002606D9"/>
    <w:rsid w:val="002608D8"/>
    <w:rsid w:val="00260B07"/>
    <w:rsid w:val="00260BB1"/>
    <w:rsid w:val="00260C9B"/>
    <w:rsid w:val="00261372"/>
    <w:rsid w:val="002615D2"/>
    <w:rsid w:val="00261DBE"/>
    <w:rsid w:val="00262B7D"/>
    <w:rsid w:val="00263030"/>
    <w:rsid w:val="00263213"/>
    <w:rsid w:val="002633D5"/>
    <w:rsid w:val="00263610"/>
    <w:rsid w:val="00263C2C"/>
    <w:rsid w:val="00264673"/>
    <w:rsid w:val="00265859"/>
    <w:rsid w:val="00265A56"/>
    <w:rsid w:val="00265CA5"/>
    <w:rsid w:val="00265D9D"/>
    <w:rsid w:val="00266400"/>
    <w:rsid w:val="0026682A"/>
    <w:rsid w:val="0026692A"/>
    <w:rsid w:val="0026704B"/>
    <w:rsid w:val="002670AD"/>
    <w:rsid w:val="002671B5"/>
    <w:rsid w:val="002672DC"/>
    <w:rsid w:val="00267334"/>
    <w:rsid w:val="00267387"/>
    <w:rsid w:val="002679E0"/>
    <w:rsid w:val="002702C3"/>
    <w:rsid w:val="002705A9"/>
    <w:rsid w:val="00270CDC"/>
    <w:rsid w:val="00270FDA"/>
    <w:rsid w:val="00271374"/>
    <w:rsid w:val="00271470"/>
    <w:rsid w:val="00271839"/>
    <w:rsid w:val="00271AEA"/>
    <w:rsid w:val="00271E25"/>
    <w:rsid w:val="00272805"/>
    <w:rsid w:val="00272B98"/>
    <w:rsid w:val="00272BA9"/>
    <w:rsid w:val="00272D20"/>
    <w:rsid w:val="00272DDD"/>
    <w:rsid w:val="00272F7E"/>
    <w:rsid w:val="002732FE"/>
    <w:rsid w:val="002735A8"/>
    <w:rsid w:val="0027368A"/>
    <w:rsid w:val="00273693"/>
    <w:rsid w:val="002738B4"/>
    <w:rsid w:val="00273FF2"/>
    <w:rsid w:val="0027427A"/>
    <w:rsid w:val="00274B7B"/>
    <w:rsid w:val="002751A2"/>
    <w:rsid w:val="00275319"/>
    <w:rsid w:val="0027575E"/>
    <w:rsid w:val="00275B01"/>
    <w:rsid w:val="002761AF"/>
    <w:rsid w:val="00276F41"/>
    <w:rsid w:val="0027747D"/>
    <w:rsid w:val="0027755B"/>
    <w:rsid w:val="002775AA"/>
    <w:rsid w:val="002776C7"/>
    <w:rsid w:val="00280EF8"/>
    <w:rsid w:val="00280FAD"/>
    <w:rsid w:val="00281235"/>
    <w:rsid w:val="002814EA"/>
    <w:rsid w:val="00281A1F"/>
    <w:rsid w:val="00281A38"/>
    <w:rsid w:val="00281AFC"/>
    <w:rsid w:val="00281D96"/>
    <w:rsid w:val="00281F11"/>
    <w:rsid w:val="00281FBB"/>
    <w:rsid w:val="00282501"/>
    <w:rsid w:val="00282614"/>
    <w:rsid w:val="002829AA"/>
    <w:rsid w:val="00283472"/>
    <w:rsid w:val="0028492F"/>
    <w:rsid w:val="00284E0D"/>
    <w:rsid w:val="00285022"/>
    <w:rsid w:val="002851CA"/>
    <w:rsid w:val="00285261"/>
    <w:rsid w:val="00285463"/>
    <w:rsid w:val="002854B9"/>
    <w:rsid w:val="00285DAC"/>
    <w:rsid w:val="00285F51"/>
    <w:rsid w:val="00286C45"/>
    <w:rsid w:val="00286CF6"/>
    <w:rsid w:val="002878AC"/>
    <w:rsid w:val="00287D4E"/>
    <w:rsid w:val="00287E38"/>
    <w:rsid w:val="00287F54"/>
    <w:rsid w:val="002901F5"/>
    <w:rsid w:val="002909F2"/>
    <w:rsid w:val="00290C99"/>
    <w:rsid w:val="00291228"/>
    <w:rsid w:val="0029149E"/>
    <w:rsid w:val="0029150E"/>
    <w:rsid w:val="002917AA"/>
    <w:rsid w:val="00291B1A"/>
    <w:rsid w:val="00291ECC"/>
    <w:rsid w:val="00291F7D"/>
    <w:rsid w:val="0029219B"/>
    <w:rsid w:val="00292B27"/>
    <w:rsid w:val="0029324D"/>
    <w:rsid w:val="00293742"/>
    <w:rsid w:val="00293BC2"/>
    <w:rsid w:val="00293D1C"/>
    <w:rsid w:val="002943F5"/>
    <w:rsid w:val="0029455B"/>
    <w:rsid w:val="00294847"/>
    <w:rsid w:val="00294ADD"/>
    <w:rsid w:val="0029504D"/>
    <w:rsid w:val="00295277"/>
    <w:rsid w:val="00295508"/>
    <w:rsid w:val="00295D60"/>
    <w:rsid w:val="00296BFC"/>
    <w:rsid w:val="002975EE"/>
    <w:rsid w:val="0029790A"/>
    <w:rsid w:val="002A0336"/>
    <w:rsid w:val="002A076E"/>
    <w:rsid w:val="002A0B26"/>
    <w:rsid w:val="002A0B95"/>
    <w:rsid w:val="002A0E88"/>
    <w:rsid w:val="002A1542"/>
    <w:rsid w:val="002A1588"/>
    <w:rsid w:val="002A1802"/>
    <w:rsid w:val="002A18DB"/>
    <w:rsid w:val="002A1C1D"/>
    <w:rsid w:val="002A229B"/>
    <w:rsid w:val="002A2C15"/>
    <w:rsid w:val="002A2D59"/>
    <w:rsid w:val="002A2DAD"/>
    <w:rsid w:val="002A2E2F"/>
    <w:rsid w:val="002A3BA8"/>
    <w:rsid w:val="002A49BF"/>
    <w:rsid w:val="002A4A07"/>
    <w:rsid w:val="002A4B33"/>
    <w:rsid w:val="002A5014"/>
    <w:rsid w:val="002A51AD"/>
    <w:rsid w:val="002A58CA"/>
    <w:rsid w:val="002A5F7E"/>
    <w:rsid w:val="002A6629"/>
    <w:rsid w:val="002A67D0"/>
    <w:rsid w:val="002A6C60"/>
    <w:rsid w:val="002A777E"/>
    <w:rsid w:val="002A78E3"/>
    <w:rsid w:val="002A7A2D"/>
    <w:rsid w:val="002A7BE7"/>
    <w:rsid w:val="002A7C80"/>
    <w:rsid w:val="002A7E65"/>
    <w:rsid w:val="002B030C"/>
    <w:rsid w:val="002B067F"/>
    <w:rsid w:val="002B079E"/>
    <w:rsid w:val="002B09D6"/>
    <w:rsid w:val="002B09E9"/>
    <w:rsid w:val="002B0C1C"/>
    <w:rsid w:val="002B0C90"/>
    <w:rsid w:val="002B14F8"/>
    <w:rsid w:val="002B1684"/>
    <w:rsid w:val="002B1A68"/>
    <w:rsid w:val="002B1D71"/>
    <w:rsid w:val="002B1D7B"/>
    <w:rsid w:val="002B2EBF"/>
    <w:rsid w:val="002B3561"/>
    <w:rsid w:val="002B3660"/>
    <w:rsid w:val="002B381A"/>
    <w:rsid w:val="002B382E"/>
    <w:rsid w:val="002B3C03"/>
    <w:rsid w:val="002B40E8"/>
    <w:rsid w:val="002B41FF"/>
    <w:rsid w:val="002B4744"/>
    <w:rsid w:val="002B51F1"/>
    <w:rsid w:val="002B5564"/>
    <w:rsid w:val="002B5A45"/>
    <w:rsid w:val="002B5CCF"/>
    <w:rsid w:val="002B63DB"/>
    <w:rsid w:val="002B67F4"/>
    <w:rsid w:val="002B773D"/>
    <w:rsid w:val="002B78A1"/>
    <w:rsid w:val="002B7E18"/>
    <w:rsid w:val="002C0401"/>
    <w:rsid w:val="002C08DF"/>
    <w:rsid w:val="002C158A"/>
    <w:rsid w:val="002C1D5E"/>
    <w:rsid w:val="002C2843"/>
    <w:rsid w:val="002C2D4C"/>
    <w:rsid w:val="002C434F"/>
    <w:rsid w:val="002C4DCA"/>
    <w:rsid w:val="002C5098"/>
    <w:rsid w:val="002C5AEF"/>
    <w:rsid w:val="002C5C71"/>
    <w:rsid w:val="002C5FAC"/>
    <w:rsid w:val="002C5FC8"/>
    <w:rsid w:val="002C6077"/>
    <w:rsid w:val="002C6159"/>
    <w:rsid w:val="002C7208"/>
    <w:rsid w:val="002C7E2D"/>
    <w:rsid w:val="002D0027"/>
    <w:rsid w:val="002D0638"/>
    <w:rsid w:val="002D0C8C"/>
    <w:rsid w:val="002D1C38"/>
    <w:rsid w:val="002D26DB"/>
    <w:rsid w:val="002D365A"/>
    <w:rsid w:val="002D396B"/>
    <w:rsid w:val="002D3A5A"/>
    <w:rsid w:val="002D42B1"/>
    <w:rsid w:val="002D4308"/>
    <w:rsid w:val="002D45FA"/>
    <w:rsid w:val="002D4C60"/>
    <w:rsid w:val="002D5184"/>
    <w:rsid w:val="002D5841"/>
    <w:rsid w:val="002D58A9"/>
    <w:rsid w:val="002D5A98"/>
    <w:rsid w:val="002D5E26"/>
    <w:rsid w:val="002D60F0"/>
    <w:rsid w:val="002D651A"/>
    <w:rsid w:val="002D6F27"/>
    <w:rsid w:val="002D74E4"/>
    <w:rsid w:val="002D75F5"/>
    <w:rsid w:val="002D76EB"/>
    <w:rsid w:val="002E0561"/>
    <w:rsid w:val="002E0F88"/>
    <w:rsid w:val="002E12B8"/>
    <w:rsid w:val="002E17B2"/>
    <w:rsid w:val="002E2D50"/>
    <w:rsid w:val="002E369D"/>
    <w:rsid w:val="002E39E2"/>
    <w:rsid w:val="002E3C06"/>
    <w:rsid w:val="002E3C9E"/>
    <w:rsid w:val="002E3D4B"/>
    <w:rsid w:val="002E3E9D"/>
    <w:rsid w:val="002E4121"/>
    <w:rsid w:val="002E4570"/>
    <w:rsid w:val="002E49C5"/>
    <w:rsid w:val="002E52F8"/>
    <w:rsid w:val="002E5AD9"/>
    <w:rsid w:val="002E5B3D"/>
    <w:rsid w:val="002E5DAC"/>
    <w:rsid w:val="002E5E92"/>
    <w:rsid w:val="002E624E"/>
    <w:rsid w:val="002E62B8"/>
    <w:rsid w:val="002E6389"/>
    <w:rsid w:val="002E6A3A"/>
    <w:rsid w:val="002E7831"/>
    <w:rsid w:val="002E7B9B"/>
    <w:rsid w:val="002E7DD6"/>
    <w:rsid w:val="002E7EA9"/>
    <w:rsid w:val="002F001F"/>
    <w:rsid w:val="002F0195"/>
    <w:rsid w:val="002F0786"/>
    <w:rsid w:val="002F096E"/>
    <w:rsid w:val="002F0D4A"/>
    <w:rsid w:val="002F1297"/>
    <w:rsid w:val="002F1868"/>
    <w:rsid w:val="002F1F0F"/>
    <w:rsid w:val="002F2083"/>
    <w:rsid w:val="002F2228"/>
    <w:rsid w:val="002F2780"/>
    <w:rsid w:val="002F2DA3"/>
    <w:rsid w:val="002F32C3"/>
    <w:rsid w:val="002F38D4"/>
    <w:rsid w:val="002F3B05"/>
    <w:rsid w:val="002F3F4A"/>
    <w:rsid w:val="002F4101"/>
    <w:rsid w:val="002F43B6"/>
    <w:rsid w:val="002F453F"/>
    <w:rsid w:val="002F4E72"/>
    <w:rsid w:val="002F4EA9"/>
    <w:rsid w:val="002F4EB6"/>
    <w:rsid w:val="002F5437"/>
    <w:rsid w:val="002F5CE7"/>
    <w:rsid w:val="002F639E"/>
    <w:rsid w:val="002F68FF"/>
    <w:rsid w:val="002F6AAD"/>
    <w:rsid w:val="002F6ABB"/>
    <w:rsid w:val="002F6E03"/>
    <w:rsid w:val="002F6FB5"/>
    <w:rsid w:val="002F7108"/>
    <w:rsid w:val="002F756D"/>
    <w:rsid w:val="002F788A"/>
    <w:rsid w:val="002F7F7E"/>
    <w:rsid w:val="003000A1"/>
    <w:rsid w:val="003002B4"/>
    <w:rsid w:val="00300AB3"/>
    <w:rsid w:val="00300DA3"/>
    <w:rsid w:val="00301160"/>
    <w:rsid w:val="00301472"/>
    <w:rsid w:val="003016B7"/>
    <w:rsid w:val="00301846"/>
    <w:rsid w:val="00301BF1"/>
    <w:rsid w:val="0030269D"/>
    <w:rsid w:val="0030273E"/>
    <w:rsid w:val="003028F7"/>
    <w:rsid w:val="00302AEA"/>
    <w:rsid w:val="00302C08"/>
    <w:rsid w:val="00302EA4"/>
    <w:rsid w:val="00302EF5"/>
    <w:rsid w:val="00303040"/>
    <w:rsid w:val="003031EC"/>
    <w:rsid w:val="00303384"/>
    <w:rsid w:val="00303B00"/>
    <w:rsid w:val="00303BE6"/>
    <w:rsid w:val="003052BB"/>
    <w:rsid w:val="0030535B"/>
    <w:rsid w:val="00305429"/>
    <w:rsid w:val="00305BCD"/>
    <w:rsid w:val="00305CA4"/>
    <w:rsid w:val="00305EC8"/>
    <w:rsid w:val="00306276"/>
    <w:rsid w:val="00306566"/>
    <w:rsid w:val="003065F0"/>
    <w:rsid w:val="003069EC"/>
    <w:rsid w:val="00306EBA"/>
    <w:rsid w:val="00307182"/>
    <w:rsid w:val="003075CF"/>
    <w:rsid w:val="0030767F"/>
    <w:rsid w:val="003077BA"/>
    <w:rsid w:val="0030783C"/>
    <w:rsid w:val="00307CF2"/>
    <w:rsid w:val="003101E5"/>
    <w:rsid w:val="0031031E"/>
    <w:rsid w:val="0031182E"/>
    <w:rsid w:val="00311A14"/>
    <w:rsid w:val="00311B0A"/>
    <w:rsid w:val="00311B8B"/>
    <w:rsid w:val="00311E26"/>
    <w:rsid w:val="00312418"/>
    <w:rsid w:val="0031249D"/>
    <w:rsid w:val="00312789"/>
    <w:rsid w:val="00312AC8"/>
    <w:rsid w:val="003131BE"/>
    <w:rsid w:val="00313D4A"/>
    <w:rsid w:val="0031431B"/>
    <w:rsid w:val="003148B1"/>
    <w:rsid w:val="0031493D"/>
    <w:rsid w:val="00314FBF"/>
    <w:rsid w:val="00315607"/>
    <w:rsid w:val="00315C60"/>
    <w:rsid w:val="003163B3"/>
    <w:rsid w:val="00317261"/>
    <w:rsid w:val="00317380"/>
    <w:rsid w:val="0031795C"/>
    <w:rsid w:val="00317CAB"/>
    <w:rsid w:val="00320F5C"/>
    <w:rsid w:val="003218C6"/>
    <w:rsid w:val="00321ECE"/>
    <w:rsid w:val="00322272"/>
    <w:rsid w:val="00322410"/>
    <w:rsid w:val="003229BE"/>
    <w:rsid w:val="00323908"/>
    <w:rsid w:val="00323DC9"/>
    <w:rsid w:val="00324643"/>
    <w:rsid w:val="00324938"/>
    <w:rsid w:val="00324AD9"/>
    <w:rsid w:val="00324BE7"/>
    <w:rsid w:val="0032653A"/>
    <w:rsid w:val="00326F25"/>
    <w:rsid w:val="0032732F"/>
    <w:rsid w:val="00327A67"/>
    <w:rsid w:val="00327C76"/>
    <w:rsid w:val="003300B6"/>
    <w:rsid w:val="0033043F"/>
    <w:rsid w:val="00330AAE"/>
    <w:rsid w:val="003313A6"/>
    <w:rsid w:val="00331EF0"/>
    <w:rsid w:val="003323D1"/>
    <w:rsid w:val="00332B05"/>
    <w:rsid w:val="00332CC0"/>
    <w:rsid w:val="003332E0"/>
    <w:rsid w:val="00333353"/>
    <w:rsid w:val="003335EA"/>
    <w:rsid w:val="00333B5E"/>
    <w:rsid w:val="003343C6"/>
    <w:rsid w:val="00334548"/>
    <w:rsid w:val="0033486A"/>
    <w:rsid w:val="0033489B"/>
    <w:rsid w:val="0033498C"/>
    <w:rsid w:val="003355B2"/>
    <w:rsid w:val="00336474"/>
    <w:rsid w:val="00337636"/>
    <w:rsid w:val="00337713"/>
    <w:rsid w:val="00337743"/>
    <w:rsid w:val="00337CFF"/>
    <w:rsid w:val="00337FEC"/>
    <w:rsid w:val="00340271"/>
    <w:rsid w:val="00340A85"/>
    <w:rsid w:val="0034198E"/>
    <w:rsid w:val="003428D2"/>
    <w:rsid w:val="0034294B"/>
    <w:rsid w:val="00342C00"/>
    <w:rsid w:val="00342F09"/>
    <w:rsid w:val="00343193"/>
    <w:rsid w:val="003434AF"/>
    <w:rsid w:val="0034383F"/>
    <w:rsid w:val="00343AA8"/>
    <w:rsid w:val="00344A87"/>
    <w:rsid w:val="003452A3"/>
    <w:rsid w:val="003458B9"/>
    <w:rsid w:val="003461D5"/>
    <w:rsid w:val="003466DE"/>
    <w:rsid w:val="003466ED"/>
    <w:rsid w:val="003467C4"/>
    <w:rsid w:val="00346913"/>
    <w:rsid w:val="00346B98"/>
    <w:rsid w:val="00347306"/>
    <w:rsid w:val="00347533"/>
    <w:rsid w:val="003476AC"/>
    <w:rsid w:val="003478CE"/>
    <w:rsid w:val="00347E61"/>
    <w:rsid w:val="0035081C"/>
    <w:rsid w:val="00351986"/>
    <w:rsid w:val="00351FF9"/>
    <w:rsid w:val="00352029"/>
    <w:rsid w:val="00352189"/>
    <w:rsid w:val="003528F5"/>
    <w:rsid w:val="00352EA7"/>
    <w:rsid w:val="003538EC"/>
    <w:rsid w:val="00353CD0"/>
    <w:rsid w:val="003549B1"/>
    <w:rsid w:val="003552AA"/>
    <w:rsid w:val="003552F6"/>
    <w:rsid w:val="00355507"/>
    <w:rsid w:val="003557C4"/>
    <w:rsid w:val="0035601A"/>
    <w:rsid w:val="00356038"/>
    <w:rsid w:val="00356472"/>
    <w:rsid w:val="0035701A"/>
    <w:rsid w:val="00357458"/>
    <w:rsid w:val="003577BA"/>
    <w:rsid w:val="00357F25"/>
    <w:rsid w:val="00357F37"/>
    <w:rsid w:val="003607A4"/>
    <w:rsid w:val="00360859"/>
    <w:rsid w:val="00360B64"/>
    <w:rsid w:val="00360E21"/>
    <w:rsid w:val="0036164D"/>
    <w:rsid w:val="00361810"/>
    <w:rsid w:val="0036205B"/>
    <w:rsid w:val="003628C1"/>
    <w:rsid w:val="003631B0"/>
    <w:rsid w:val="003637ED"/>
    <w:rsid w:val="00363801"/>
    <w:rsid w:val="00363BC1"/>
    <w:rsid w:val="003645BE"/>
    <w:rsid w:val="00364752"/>
    <w:rsid w:val="0036580E"/>
    <w:rsid w:val="00365C0E"/>
    <w:rsid w:val="003661B6"/>
    <w:rsid w:val="003669E0"/>
    <w:rsid w:val="00366E97"/>
    <w:rsid w:val="003671E7"/>
    <w:rsid w:val="00367E9C"/>
    <w:rsid w:val="0037008C"/>
    <w:rsid w:val="0037028D"/>
    <w:rsid w:val="00370559"/>
    <w:rsid w:val="00370687"/>
    <w:rsid w:val="00370824"/>
    <w:rsid w:val="00370F48"/>
    <w:rsid w:val="003711FF"/>
    <w:rsid w:val="00371291"/>
    <w:rsid w:val="00371349"/>
    <w:rsid w:val="00371386"/>
    <w:rsid w:val="00371390"/>
    <w:rsid w:val="003713B9"/>
    <w:rsid w:val="003713D5"/>
    <w:rsid w:val="00371520"/>
    <w:rsid w:val="00371BD5"/>
    <w:rsid w:val="00372266"/>
    <w:rsid w:val="003722D8"/>
    <w:rsid w:val="00372587"/>
    <w:rsid w:val="00372836"/>
    <w:rsid w:val="003729E5"/>
    <w:rsid w:val="00372CC6"/>
    <w:rsid w:val="00372F01"/>
    <w:rsid w:val="0037339F"/>
    <w:rsid w:val="0037366C"/>
    <w:rsid w:val="00373779"/>
    <w:rsid w:val="00373C76"/>
    <w:rsid w:val="00373F3E"/>
    <w:rsid w:val="00373F63"/>
    <w:rsid w:val="0037418E"/>
    <w:rsid w:val="003747F3"/>
    <w:rsid w:val="0037536A"/>
    <w:rsid w:val="00375440"/>
    <w:rsid w:val="00375793"/>
    <w:rsid w:val="00375A14"/>
    <w:rsid w:val="00375AA9"/>
    <w:rsid w:val="0037637F"/>
    <w:rsid w:val="00376E93"/>
    <w:rsid w:val="00376EA7"/>
    <w:rsid w:val="00377586"/>
    <w:rsid w:val="00377A05"/>
    <w:rsid w:val="00377D05"/>
    <w:rsid w:val="0038027E"/>
    <w:rsid w:val="00380C03"/>
    <w:rsid w:val="00380E6A"/>
    <w:rsid w:val="00380F39"/>
    <w:rsid w:val="003819A7"/>
    <w:rsid w:val="00381AE3"/>
    <w:rsid w:val="00381D42"/>
    <w:rsid w:val="00381EF9"/>
    <w:rsid w:val="00381FBF"/>
    <w:rsid w:val="003828C4"/>
    <w:rsid w:val="00382D68"/>
    <w:rsid w:val="00382E10"/>
    <w:rsid w:val="00383270"/>
    <w:rsid w:val="0038336F"/>
    <w:rsid w:val="00383F0E"/>
    <w:rsid w:val="00384152"/>
    <w:rsid w:val="00384598"/>
    <w:rsid w:val="003846A7"/>
    <w:rsid w:val="0038472C"/>
    <w:rsid w:val="003849AF"/>
    <w:rsid w:val="00384E16"/>
    <w:rsid w:val="00384F96"/>
    <w:rsid w:val="00385217"/>
    <w:rsid w:val="003854AD"/>
    <w:rsid w:val="00385720"/>
    <w:rsid w:val="00385CEB"/>
    <w:rsid w:val="00386D5A"/>
    <w:rsid w:val="00386D83"/>
    <w:rsid w:val="00386E50"/>
    <w:rsid w:val="003901FC"/>
    <w:rsid w:val="00390A23"/>
    <w:rsid w:val="00390BEF"/>
    <w:rsid w:val="00390DB7"/>
    <w:rsid w:val="003913FB"/>
    <w:rsid w:val="00391446"/>
    <w:rsid w:val="0039152A"/>
    <w:rsid w:val="0039174A"/>
    <w:rsid w:val="00391D0F"/>
    <w:rsid w:val="00391EC5"/>
    <w:rsid w:val="003920E1"/>
    <w:rsid w:val="00392C3D"/>
    <w:rsid w:val="003930B0"/>
    <w:rsid w:val="003937DC"/>
    <w:rsid w:val="00393B66"/>
    <w:rsid w:val="00393FC5"/>
    <w:rsid w:val="0039417F"/>
    <w:rsid w:val="00394A7D"/>
    <w:rsid w:val="003956E0"/>
    <w:rsid w:val="00395ED4"/>
    <w:rsid w:val="003966E9"/>
    <w:rsid w:val="00396B6E"/>
    <w:rsid w:val="00396E66"/>
    <w:rsid w:val="00397326"/>
    <w:rsid w:val="003974C5"/>
    <w:rsid w:val="003A036D"/>
    <w:rsid w:val="003A0E36"/>
    <w:rsid w:val="003A13B7"/>
    <w:rsid w:val="003A19C5"/>
    <w:rsid w:val="003A19F7"/>
    <w:rsid w:val="003A21BE"/>
    <w:rsid w:val="003A3635"/>
    <w:rsid w:val="003A3642"/>
    <w:rsid w:val="003A3952"/>
    <w:rsid w:val="003A3FEF"/>
    <w:rsid w:val="003A46AD"/>
    <w:rsid w:val="003A46C6"/>
    <w:rsid w:val="003A474A"/>
    <w:rsid w:val="003A4A66"/>
    <w:rsid w:val="003A4AF7"/>
    <w:rsid w:val="003A4EE2"/>
    <w:rsid w:val="003A5BDB"/>
    <w:rsid w:val="003A5BF2"/>
    <w:rsid w:val="003A6097"/>
    <w:rsid w:val="003A6A22"/>
    <w:rsid w:val="003A6A55"/>
    <w:rsid w:val="003A74F1"/>
    <w:rsid w:val="003A7D1D"/>
    <w:rsid w:val="003B000E"/>
    <w:rsid w:val="003B01CE"/>
    <w:rsid w:val="003B1113"/>
    <w:rsid w:val="003B13C2"/>
    <w:rsid w:val="003B15CB"/>
    <w:rsid w:val="003B1916"/>
    <w:rsid w:val="003B2172"/>
    <w:rsid w:val="003B23C3"/>
    <w:rsid w:val="003B2467"/>
    <w:rsid w:val="003B251B"/>
    <w:rsid w:val="003B2B4B"/>
    <w:rsid w:val="003B3393"/>
    <w:rsid w:val="003B3652"/>
    <w:rsid w:val="003B3A88"/>
    <w:rsid w:val="003B3C56"/>
    <w:rsid w:val="003B3DDB"/>
    <w:rsid w:val="003B3E6A"/>
    <w:rsid w:val="003B3E8D"/>
    <w:rsid w:val="003B420F"/>
    <w:rsid w:val="003B485E"/>
    <w:rsid w:val="003B4B63"/>
    <w:rsid w:val="003B5028"/>
    <w:rsid w:val="003B66B1"/>
    <w:rsid w:val="003B6A0C"/>
    <w:rsid w:val="003B6F13"/>
    <w:rsid w:val="003B70C6"/>
    <w:rsid w:val="003B794A"/>
    <w:rsid w:val="003B7C2C"/>
    <w:rsid w:val="003C022E"/>
    <w:rsid w:val="003C0496"/>
    <w:rsid w:val="003C0945"/>
    <w:rsid w:val="003C0E5B"/>
    <w:rsid w:val="003C14C9"/>
    <w:rsid w:val="003C1630"/>
    <w:rsid w:val="003C1D67"/>
    <w:rsid w:val="003C2391"/>
    <w:rsid w:val="003C2E3E"/>
    <w:rsid w:val="003C3841"/>
    <w:rsid w:val="003C3D20"/>
    <w:rsid w:val="003C4368"/>
    <w:rsid w:val="003C572E"/>
    <w:rsid w:val="003C57C7"/>
    <w:rsid w:val="003C5D29"/>
    <w:rsid w:val="003C62B7"/>
    <w:rsid w:val="003C62D4"/>
    <w:rsid w:val="003C6533"/>
    <w:rsid w:val="003C6B81"/>
    <w:rsid w:val="003C6F1F"/>
    <w:rsid w:val="003C7246"/>
    <w:rsid w:val="003C745F"/>
    <w:rsid w:val="003C78AD"/>
    <w:rsid w:val="003C7B64"/>
    <w:rsid w:val="003C7B82"/>
    <w:rsid w:val="003D0618"/>
    <w:rsid w:val="003D0DAA"/>
    <w:rsid w:val="003D1646"/>
    <w:rsid w:val="003D1886"/>
    <w:rsid w:val="003D19AF"/>
    <w:rsid w:val="003D1DA2"/>
    <w:rsid w:val="003D1DE9"/>
    <w:rsid w:val="003D2444"/>
    <w:rsid w:val="003D32DC"/>
    <w:rsid w:val="003D3472"/>
    <w:rsid w:val="003D3766"/>
    <w:rsid w:val="003D37CB"/>
    <w:rsid w:val="003D3A2E"/>
    <w:rsid w:val="003D4153"/>
    <w:rsid w:val="003D443F"/>
    <w:rsid w:val="003D45DC"/>
    <w:rsid w:val="003D478C"/>
    <w:rsid w:val="003D4CF5"/>
    <w:rsid w:val="003D5540"/>
    <w:rsid w:val="003D5661"/>
    <w:rsid w:val="003D57CB"/>
    <w:rsid w:val="003D5F9E"/>
    <w:rsid w:val="003D5FD7"/>
    <w:rsid w:val="003D60F8"/>
    <w:rsid w:val="003D6133"/>
    <w:rsid w:val="003D6310"/>
    <w:rsid w:val="003D6997"/>
    <w:rsid w:val="003D6B19"/>
    <w:rsid w:val="003D7400"/>
    <w:rsid w:val="003E0BB4"/>
    <w:rsid w:val="003E127D"/>
    <w:rsid w:val="003E1996"/>
    <w:rsid w:val="003E1C93"/>
    <w:rsid w:val="003E2060"/>
    <w:rsid w:val="003E21C2"/>
    <w:rsid w:val="003E390C"/>
    <w:rsid w:val="003E3B0C"/>
    <w:rsid w:val="003E417D"/>
    <w:rsid w:val="003E4602"/>
    <w:rsid w:val="003E4758"/>
    <w:rsid w:val="003E47CC"/>
    <w:rsid w:val="003E4A0D"/>
    <w:rsid w:val="003E5665"/>
    <w:rsid w:val="003E5F1E"/>
    <w:rsid w:val="003E61A4"/>
    <w:rsid w:val="003E63F4"/>
    <w:rsid w:val="003E653C"/>
    <w:rsid w:val="003E66A3"/>
    <w:rsid w:val="003E6715"/>
    <w:rsid w:val="003E689E"/>
    <w:rsid w:val="003E6D3C"/>
    <w:rsid w:val="003E76F8"/>
    <w:rsid w:val="003E792C"/>
    <w:rsid w:val="003E7DB7"/>
    <w:rsid w:val="003F02FD"/>
    <w:rsid w:val="003F0604"/>
    <w:rsid w:val="003F06DC"/>
    <w:rsid w:val="003F0B7C"/>
    <w:rsid w:val="003F125B"/>
    <w:rsid w:val="003F1CDB"/>
    <w:rsid w:val="003F24F3"/>
    <w:rsid w:val="003F2FC5"/>
    <w:rsid w:val="003F302A"/>
    <w:rsid w:val="003F3378"/>
    <w:rsid w:val="003F33FB"/>
    <w:rsid w:val="003F350B"/>
    <w:rsid w:val="003F371B"/>
    <w:rsid w:val="003F3A9B"/>
    <w:rsid w:val="003F3AA3"/>
    <w:rsid w:val="003F4A5A"/>
    <w:rsid w:val="003F4C38"/>
    <w:rsid w:val="003F4E76"/>
    <w:rsid w:val="003F50A4"/>
    <w:rsid w:val="003F55A5"/>
    <w:rsid w:val="003F5A18"/>
    <w:rsid w:val="003F5BF6"/>
    <w:rsid w:val="003F60C8"/>
    <w:rsid w:val="003F6480"/>
    <w:rsid w:val="003F6DA4"/>
    <w:rsid w:val="003F7732"/>
    <w:rsid w:val="003F7EFF"/>
    <w:rsid w:val="004004A2"/>
    <w:rsid w:val="0040072D"/>
    <w:rsid w:val="00400802"/>
    <w:rsid w:val="00400950"/>
    <w:rsid w:val="00400E3E"/>
    <w:rsid w:val="00401338"/>
    <w:rsid w:val="00401425"/>
    <w:rsid w:val="00401CD9"/>
    <w:rsid w:val="0040258C"/>
    <w:rsid w:val="00402DFF"/>
    <w:rsid w:val="004033BF"/>
    <w:rsid w:val="00403426"/>
    <w:rsid w:val="00403616"/>
    <w:rsid w:val="00403C83"/>
    <w:rsid w:val="00403EB5"/>
    <w:rsid w:val="00403FF0"/>
    <w:rsid w:val="0040440D"/>
    <w:rsid w:val="00404619"/>
    <w:rsid w:val="00404857"/>
    <w:rsid w:val="004050C3"/>
    <w:rsid w:val="00405639"/>
    <w:rsid w:val="00405722"/>
    <w:rsid w:val="0040596F"/>
    <w:rsid w:val="00405983"/>
    <w:rsid w:val="00406180"/>
    <w:rsid w:val="00406479"/>
    <w:rsid w:val="00407459"/>
    <w:rsid w:val="004104C3"/>
    <w:rsid w:val="004105F6"/>
    <w:rsid w:val="00410658"/>
    <w:rsid w:val="004108FE"/>
    <w:rsid w:val="00411561"/>
    <w:rsid w:val="00411CBF"/>
    <w:rsid w:val="00411D63"/>
    <w:rsid w:val="00411DB0"/>
    <w:rsid w:val="004123F1"/>
    <w:rsid w:val="00412883"/>
    <w:rsid w:val="004130A5"/>
    <w:rsid w:val="00413FEA"/>
    <w:rsid w:val="00414288"/>
    <w:rsid w:val="00414874"/>
    <w:rsid w:val="004149D3"/>
    <w:rsid w:val="00414A9D"/>
    <w:rsid w:val="00415CC5"/>
    <w:rsid w:val="004164BA"/>
    <w:rsid w:val="00416A45"/>
    <w:rsid w:val="00416A69"/>
    <w:rsid w:val="00416C19"/>
    <w:rsid w:val="004176F0"/>
    <w:rsid w:val="00417730"/>
    <w:rsid w:val="00417A84"/>
    <w:rsid w:val="00420049"/>
    <w:rsid w:val="004211FC"/>
    <w:rsid w:val="0042143E"/>
    <w:rsid w:val="00421994"/>
    <w:rsid w:val="004219A2"/>
    <w:rsid w:val="00421BCC"/>
    <w:rsid w:val="00422009"/>
    <w:rsid w:val="00422071"/>
    <w:rsid w:val="0042283B"/>
    <w:rsid w:val="00422C1A"/>
    <w:rsid w:val="00422FDF"/>
    <w:rsid w:val="00423056"/>
    <w:rsid w:val="00423309"/>
    <w:rsid w:val="00424009"/>
    <w:rsid w:val="00424085"/>
    <w:rsid w:val="004245BA"/>
    <w:rsid w:val="004246A6"/>
    <w:rsid w:val="0042478D"/>
    <w:rsid w:val="004248F9"/>
    <w:rsid w:val="00424B0E"/>
    <w:rsid w:val="00425073"/>
    <w:rsid w:val="00425209"/>
    <w:rsid w:val="004252DD"/>
    <w:rsid w:val="00425337"/>
    <w:rsid w:val="004253C3"/>
    <w:rsid w:val="004254A7"/>
    <w:rsid w:val="004258BD"/>
    <w:rsid w:val="00425917"/>
    <w:rsid w:val="0042631F"/>
    <w:rsid w:val="00426F14"/>
    <w:rsid w:val="004272D0"/>
    <w:rsid w:val="004275A0"/>
    <w:rsid w:val="00427784"/>
    <w:rsid w:val="00427789"/>
    <w:rsid w:val="00427802"/>
    <w:rsid w:val="00427804"/>
    <w:rsid w:val="0042796B"/>
    <w:rsid w:val="00427D8F"/>
    <w:rsid w:val="0043009F"/>
    <w:rsid w:val="00430A06"/>
    <w:rsid w:val="00430FE9"/>
    <w:rsid w:val="004314CE"/>
    <w:rsid w:val="00431B18"/>
    <w:rsid w:val="00431C2E"/>
    <w:rsid w:val="00431F0B"/>
    <w:rsid w:val="00432107"/>
    <w:rsid w:val="00432290"/>
    <w:rsid w:val="0043242C"/>
    <w:rsid w:val="00432F37"/>
    <w:rsid w:val="004331A9"/>
    <w:rsid w:val="004335B5"/>
    <w:rsid w:val="0043463A"/>
    <w:rsid w:val="00434827"/>
    <w:rsid w:val="004358B7"/>
    <w:rsid w:val="00435B21"/>
    <w:rsid w:val="00435C94"/>
    <w:rsid w:val="00436330"/>
    <w:rsid w:val="00436354"/>
    <w:rsid w:val="004364F7"/>
    <w:rsid w:val="00436711"/>
    <w:rsid w:val="00436923"/>
    <w:rsid w:val="00436E90"/>
    <w:rsid w:val="0043714B"/>
    <w:rsid w:val="00437D03"/>
    <w:rsid w:val="004400E3"/>
    <w:rsid w:val="0044078B"/>
    <w:rsid w:val="00441126"/>
    <w:rsid w:val="0044204A"/>
    <w:rsid w:val="00442316"/>
    <w:rsid w:val="00442A7F"/>
    <w:rsid w:val="00442AF4"/>
    <w:rsid w:val="004436AE"/>
    <w:rsid w:val="00443C92"/>
    <w:rsid w:val="00444FF6"/>
    <w:rsid w:val="00445311"/>
    <w:rsid w:val="00445DCC"/>
    <w:rsid w:val="00445EB3"/>
    <w:rsid w:val="00445F9B"/>
    <w:rsid w:val="00446C7C"/>
    <w:rsid w:val="00446E1D"/>
    <w:rsid w:val="00446F6E"/>
    <w:rsid w:val="0044712C"/>
    <w:rsid w:val="00447ACA"/>
    <w:rsid w:val="00447F85"/>
    <w:rsid w:val="00450295"/>
    <w:rsid w:val="004505A1"/>
    <w:rsid w:val="00450A8A"/>
    <w:rsid w:val="00451076"/>
    <w:rsid w:val="00451105"/>
    <w:rsid w:val="0045169B"/>
    <w:rsid w:val="0045369B"/>
    <w:rsid w:val="00453AAA"/>
    <w:rsid w:val="00454128"/>
    <w:rsid w:val="00454301"/>
    <w:rsid w:val="0045468D"/>
    <w:rsid w:val="00454917"/>
    <w:rsid w:val="00454A7B"/>
    <w:rsid w:val="00454A89"/>
    <w:rsid w:val="00454D3D"/>
    <w:rsid w:val="00454E27"/>
    <w:rsid w:val="00455A18"/>
    <w:rsid w:val="00455F4A"/>
    <w:rsid w:val="00455FAE"/>
    <w:rsid w:val="00456073"/>
    <w:rsid w:val="00456A37"/>
    <w:rsid w:val="00456BDE"/>
    <w:rsid w:val="00457073"/>
    <w:rsid w:val="00457773"/>
    <w:rsid w:val="00457C9C"/>
    <w:rsid w:val="0046013B"/>
    <w:rsid w:val="00460340"/>
    <w:rsid w:val="00460397"/>
    <w:rsid w:val="00460848"/>
    <w:rsid w:val="00460BC1"/>
    <w:rsid w:val="004614D4"/>
    <w:rsid w:val="00461519"/>
    <w:rsid w:val="00461613"/>
    <w:rsid w:val="0046161C"/>
    <w:rsid w:val="00461860"/>
    <w:rsid w:val="004618E9"/>
    <w:rsid w:val="00461E0C"/>
    <w:rsid w:val="00461FE0"/>
    <w:rsid w:val="004620E7"/>
    <w:rsid w:val="0046239D"/>
    <w:rsid w:val="0046293F"/>
    <w:rsid w:val="00462BC6"/>
    <w:rsid w:val="00462CD8"/>
    <w:rsid w:val="00462E74"/>
    <w:rsid w:val="00462F2A"/>
    <w:rsid w:val="00463542"/>
    <w:rsid w:val="00463746"/>
    <w:rsid w:val="00463C95"/>
    <w:rsid w:val="00463DC8"/>
    <w:rsid w:val="00463FEF"/>
    <w:rsid w:val="0046457E"/>
    <w:rsid w:val="0046476A"/>
    <w:rsid w:val="00464DAC"/>
    <w:rsid w:val="00464DCE"/>
    <w:rsid w:val="00464F8F"/>
    <w:rsid w:val="00465A36"/>
    <w:rsid w:val="00465DB3"/>
    <w:rsid w:val="00466385"/>
    <w:rsid w:val="00466617"/>
    <w:rsid w:val="00466CC4"/>
    <w:rsid w:val="004678C0"/>
    <w:rsid w:val="00467C7D"/>
    <w:rsid w:val="00467E27"/>
    <w:rsid w:val="0047018E"/>
    <w:rsid w:val="00470DC9"/>
    <w:rsid w:val="00470DF3"/>
    <w:rsid w:val="00471245"/>
    <w:rsid w:val="00471642"/>
    <w:rsid w:val="0047174A"/>
    <w:rsid w:val="004723D4"/>
    <w:rsid w:val="00472762"/>
    <w:rsid w:val="00472AE5"/>
    <w:rsid w:val="00472BDC"/>
    <w:rsid w:val="00472BEA"/>
    <w:rsid w:val="00473540"/>
    <w:rsid w:val="00473FDD"/>
    <w:rsid w:val="004747D9"/>
    <w:rsid w:val="00475AC0"/>
    <w:rsid w:val="00475C47"/>
    <w:rsid w:val="00475FC7"/>
    <w:rsid w:val="00476F79"/>
    <w:rsid w:val="0047795A"/>
    <w:rsid w:val="00477B77"/>
    <w:rsid w:val="00477BB3"/>
    <w:rsid w:val="00480729"/>
    <w:rsid w:val="00480A38"/>
    <w:rsid w:val="00481501"/>
    <w:rsid w:val="0048150B"/>
    <w:rsid w:val="00481644"/>
    <w:rsid w:val="0048276F"/>
    <w:rsid w:val="0048293A"/>
    <w:rsid w:val="00483127"/>
    <w:rsid w:val="00483228"/>
    <w:rsid w:val="0048432B"/>
    <w:rsid w:val="00484606"/>
    <w:rsid w:val="00484FDA"/>
    <w:rsid w:val="004851FC"/>
    <w:rsid w:val="00485261"/>
    <w:rsid w:val="004856F7"/>
    <w:rsid w:val="004858FC"/>
    <w:rsid w:val="00485FAC"/>
    <w:rsid w:val="004864B5"/>
    <w:rsid w:val="004865A7"/>
    <w:rsid w:val="004869C4"/>
    <w:rsid w:val="004871E3"/>
    <w:rsid w:val="004875FA"/>
    <w:rsid w:val="004876C1"/>
    <w:rsid w:val="004907B0"/>
    <w:rsid w:val="00490A27"/>
    <w:rsid w:val="00490DEF"/>
    <w:rsid w:val="00490EDC"/>
    <w:rsid w:val="004917C7"/>
    <w:rsid w:val="00491979"/>
    <w:rsid w:val="00491B95"/>
    <w:rsid w:val="00491E8C"/>
    <w:rsid w:val="00491FEB"/>
    <w:rsid w:val="0049215F"/>
    <w:rsid w:val="0049259B"/>
    <w:rsid w:val="004927A7"/>
    <w:rsid w:val="004927DC"/>
    <w:rsid w:val="00492A63"/>
    <w:rsid w:val="00492E88"/>
    <w:rsid w:val="004935B2"/>
    <w:rsid w:val="00493C7F"/>
    <w:rsid w:val="00493CDF"/>
    <w:rsid w:val="00493D13"/>
    <w:rsid w:val="00494316"/>
    <w:rsid w:val="00494413"/>
    <w:rsid w:val="00494DCC"/>
    <w:rsid w:val="0049549A"/>
    <w:rsid w:val="00495BAC"/>
    <w:rsid w:val="00495E93"/>
    <w:rsid w:val="004961BF"/>
    <w:rsid w:val="00496310"/>
    <w:rsid w:val="004977D8"/>
    <w:rsid w:val="00497C8D"/>
    <w:rsid w:val="004A079C"/>
    <w:rsid w:val="004A0AD3"/>
    <w:rsid w:val="004A0C0C"/>
    <w:rsid w:val="004A24C5"/>
    <w:rsid w:val="004A28E4"/>
    <w:rsid w:val="004A31B3"/>
    <w:rsid w:val="004A3240"/>
    <w:rsid w:val="004A3654"/>
    <w:rsid w:val="004A3A4E"/>
    <w:rsid w:val="004A3DC3"/>
    <w:rsid w:val="004A5195"/>
    <w:rsid w:val="004A5551"/>
    <w:rsid w:val="004A5EC8"/>
    <w:rsid w:val="004A6219"/>
    <w:rsid w:val="004A673E"/>
    <w:rsid w:val="004A711B"/>
    <w:rsid w:val="004A738A"/>
    <w:rsid w:val="004A7509"/>
    <w:rsid w:val="004A7657"/>
    <w:rsid w:val="004A7740"/>
    <w:rsid w:val="004A7B6A"/>
    <w:rsid w:val="004A7D15"/>
    <w:rsid w:val="004A7D17"/>
    <w:rsid w:val="004A7E04"/>
    <w:rsid w:val="004A7E70"/>
    <w:rsid w:val="004B0C33"/>
    <w:rsid w:val="004B1520"/>
    <w:rsid w:val="004B1554"/>
    <w:rsid w:val="004B1944"/>
    <w:rsid w:val="004B1946"/>
    <w:rsid w:val="004B31B2"/>
    <w:rsid w:val="004B3409"/>
    <w:rsid w:val="004B4092"/>
    <w:rsid w:val="004B41D8"/>
    <w:rsid w:val="004B51FC"/>
    <w:rsid w:val="004B534D"/>
    <w:rsid w:val="004B5352"/>
    <w:rsid w:val="004B53E0"/>
    <w:rsid w:val="004B617C"/>
    <w:rsid w:val="004B62DB"/>
    <w:rsid w:val="004B69FD"/>
    <w:rsid w:val="004B6F88"/>
    <w:rsid w:val="004B7541"/>
    <w:rsid w:val="004B7A3E"/>
    <w:rsid w:val="004B7CBA"/>
    <w:rsid w:val="004C00C0"/>
    <w:rsid w:val="004C0F59"/>
    <w:rsid w:val="004C11D4"/>
    <w:rsid w:val="004C1321"/>
    <w:rsid w:val="004C1512"/>
    <w:rsid w:val="004C15FE"/>
    <w:rsid w:val="004C23B0"/>
    <w:rsid w:val="004C26D4"/>
    <w:rsid w:val="004C320D"/>
    <w:rsid w:val="004C3B38"/>
    <w:rsid w:val="004C3B99"/>
    <w:rsid w:val="004C3E69"/>
    <w:rsid w:val="004C45C3"/>
    <w:rsid w:val="004C460B"/>
    <w:rsid w:val="004C4EA6"/>
    <w:rsid w:val="004C4EEF"/>
    <w:rsid w:val="004C5D18"/>
    <w:rsid w:val="004C616F"/>
    <w:rsid w:val="004C62A1"/>
    <w:rsid w:val="004C659C"/>
    <w:rsid w:val="004C65A1"/>
    <w:rsid w:val="004C6E24"/>
    <w:rsid w:val="004C7609"/>
    <w:rsid w:val="004C7757"/>
    <w:rsid w:val="004D1148"/>
    <w:rsid w:val="004D1541"/>
    <w:rsid w:val="004D175E"/>
    <w:rsid w:val="004D17EE"/>
    <w:rsid w:val="004D1C82"/>
    <w:rsid w:val="004D1C8F"/>
    <w:rsid w:val="004D1D83"/>
    <w:rsid w:val="004D2699"/>
    <w:rsid w:val="004D2ADC"/>
    <w:rsid w:val="004D2AE9"/>
    <w:rsid w:val="004D2EC2"/>
    <w:rsid w:val="004D2FA2"/>
    <w:rsid w:val="004D3EEC"/>
    <w:rsid w:val="004D420F"/>
    <w:rsid w:val="004D4906"/>
    <w:rsid w:val="004D5ED9"/>
    <w:rsid w:val="004D63AB"/>
    <w:rsid w:val="004D6B33"/>
    <w:rsid w:val="004D6B9A"/>
    <w:rsid w:val="004D72A8"/>
    <w:rsid w:val="004D7352"/>
    <w:rsid w:val="004D7606"/>
    <w:rsid w:val="004D779F"/>
    <w:rsid w:val="004E03C3"/>
    <w:rsid w:val="004E0729"/>
    <w:rsid w:val="004E08A1"/>
    <w:rsid w:val="004E0D27"/>
    <w:rsid w:val="004E1403"/>
    <w:rsid w:val="004E1739"/>
    <w:rsid w:val="004E178B"/>
    <w:rsid w:val="004E179A"/>
    <w:rsid w:val="004E1D13"/>
    <w:rsid w:val="004E1F3C"/>
    <w:rsid w:val="004E2092"/>
    <w:rsid w:val="004E2126"/>
    <w:rsid w:val="004E269A"/>
    <w:rsid w:val="004E2A4F"/>
    <w:rsid w:val="004E3B28"/>
    <w:rsid w:val="004E3C08"/>
    <w:rsid w:val="004E3C34"/>
    <w:rsid w:val="004E3C3B"/>
    <w:rsid w:val="004E457A"/>
    <w:rsid w:val="004E468E"/>
    <w:rsid w:val="004E50A4"/>
    <w:rsid w:val="004E6508"/>
    <w:rsid w:val="004E6598"/>
    <w:rsid w:val="004E6778"/>
    <w:rsid w:val="004E7FBA"/>
    <w:rsid w:val="004F03E0"/>
    <w:rsid w:val="004F0A4F"/>
    <w:rsid w:val="004F1216"/>
    <w:rsid w:val="004F1277"/>
    <w:rsid w:val="004F12F9"/>
    <w:rsid w:val="004F156C"/>
    <w:rsid w:val="004F1750"/>
    <w:rsid w:val="004F2092"/>
    <w:rsid w:val="004F2199"/>
    <w:rsid w:val="004F291D"/>
    <w:rsid w:val="004F2BBB"/>
    <w:rsid w:val="004F34C7"/>
    <w:rsid w:val="004F37AA"/>
    <w:rsid w:val="004F3E46"/>
    <w:rsid w:val="004F3E6A"/>
    <w:rsid w:val="004F4A0D"/>
    <w:rsid w:val="004F4D1B"/>
    <w:rsid w:val="004F5583"/>
    <w:rsid w:val="004F56D5"/>
    <w:rsid w:val="004F6280"/>
    <w:rsid w:val="004F63C4"/>
    <w:rsid w:val="004F6671"/>
    <w:rsid w:val="004F6A6B"/>
    <w:rsid w:val="004F6E48"/>
    <w:rsid w:val="004F6E9A"/>
    <w:rsid w:val="004F70E7"/>
    <w:rsid w:val="004F719A"/>
    <w:rsid w:val="004F7BB3"/>
    <w:rsid w:val="004F7D25"/>
    <w:rsid w:val="0050036A"/>
    <w:rsid w:val="00501C28"/>
    <w:rsid w:val="00501C81"/>
    <w:rsid w:val="00501EAB"/>
    <w:rsid w:val="00501F27"/>
    <w:rsid w:val="0050230F"/>
    <w:rsid w:val="00502611"/>
    <w:rsid w:val="00502A4D"/>
    <w:rsid w:val="005030D7"/>
    <w:rsid w:val="00503736"/>
    <w:rsid w:val="00503AEF"/>
    <w:rsid w:val="0050400B"/>
    <w:rsid w:val="0050451F"/>
    <w:rsid w:val="00504B77"/>
    <w:rsid w:val="00504D56"/>
    <w:rsid w:val="005059D0"/>
    <w:rsid w:val="00505AA9"/>
    <w:rsid w:val="00505FCC"/>
    <w:rsid w:val="005066CA"/>
    <w:rsid w:val="00506FA3"/>
    <w:rsid w:val="005070D1"/>
    <w:rsid w:val="0050756D"/>
    <w:rsid w:val="00507ACD"/>
    <w:rsid w:val="00507AE3"/>
    <w:rsid w:val="0051006A"/>
    <w:rsid w:val="00510A87"/>
    <w:rsid w:val="005110E4"/>
    <w:rsid w:val="00511215"/>
    <w:rsid w:val="00512469"/>
    <w:rsid w:val="00512ECF"/>
    <w:rsid w:val="005135CA"/>
    <w:rsid w:val="00513656"/>
    <w:rsid w:val="005138B4"/>
    <w:rsid w:val="00513B22"/>
    <w:rsid w:val="00513BBC"/>
    <w:rsid w:val="00513C18"/>
    <w:rsid w:val="00513F85"/>
    <w:rsid w:val="00514FEE"/>
    <w:rsid w:val="00515A3A"/>
    <w:rsid w:val="00515BAB"/>
    <w:rsid w:val="00515C25"/>
    <w:rsid w:val="00515C40"/>
    <w:rsid w:val="00516129"/>
    <w:rsid w:val="0051615D"/>
    <w:rsid w:val="005166B5"/>
    <w:rsid w:val="00516C1B"/>
    <w:rsid w:val="00516DAF"/>
    <w:rsid w:val="0051721E"/>
    <w:rsid w:val="00517E51"/>
    <w:rsid w:val="00520493"/>
    <w:rsid w:val="0052054D"/>
    <w:rsid w:val="005207E2"/>
    <w:rsid w:val="00520BB7"/>
    <w:rsid w:val="0052104E"/>
    <w:rsid w:val="005214D0"/>
    <w:rsid w:val="0052194F"/>
    <w:rsid w:val="0052225A"/>
    <w:rsid w:val="00522709"/>
    <w:rsid w:val="0052270B"/>
    <w:rsid w:val="00523107"/>
    <w:rsid w:val="005237F6"/>
    <w:rsid w:val="00524257"/>
    <w:rsid w:val="005248B8"/>
    <w:rsid w:val="00524A7C"/>
    <w:rsid w:val="00524DF7"/>
    <w:rsid w:val="005254F4"/>
    <w:rsid w:val="00525522"/>
    <w:rsid w:val="00525B28"/>
    <w:rsid w:val="00525F7A"/>
    <w:rsid w:val="00526356"/>
    <w:rsid w:val="00526708"/>
    <w:rsid w:val="00526A5B"/>
    <w:rsid w:val="005270C6"/>
    <w:rsid w:val="005276C4"/>
    <w:rsid w:val="005278A4"/>
    <w:rsid w:val="00530290"/>
    <w:rsid w:val="00530904"/>
    <w:rsid w:val="00530B0B"/>
    <w:rsid w:val="00530F2E"/>
    <w:rsid w:val="00531761"/>
    <w:rsid w:val="00531832"/>
    <w:rsid w:val="00531ECF"/>
    <w:rsid w:val="0053222D"/>
    <w:rsid w:val="0053247F"/>
    <w:rsid w:val="00532553"/>
    <w:rsid w:val="0053265B"/>
    <w:rsid w:val="005327E3"/>
    <w:rsid w:val="00532B97"/>
    <w:rsid w:val="005332E3"/>
    <w:rsid w:val="0053357E"/>
    <w:rsid w:val="00534198"/>
    <w:rsid w:val="00534A4C"/>
    <w:rsid w:val="00534BA2"/>
    <w:rsid w:val="00534F69"/>
    <w:rsid w:val="0053502A"/>
    <w:rsid w:val="00536AC9"/>
    <w:rsid w:val="00536BD9"/>
    <w:rsid w:val="00536BFD"/>
    <w:rsid w:val="00536D77"/>
    <w:rsid w:val="00536FEE"/>
    <w:rsid w:val="00537025"/>
    <w:rsid w:val="0053721E"/>
    <w:rsid w:val="00537809"/>
    <w:rsid w:val="00540285"/>
    <w:rsid w:val="00540422"/>
    <w:rsid w:val="005406C5"/>
    <w:rsid w:val="005408E7"/>
    <w:rsid w:val="00540BD6"/>
    <w:rsid w:val="005414F3"/>
    <w:rsid w:val="00541561"/>
    <w:rsid w:val="005419F0"/>
    <w:rsid w:val="0054249D"/>
    <w:rsid w:val="005425B4"/>
    <w:rsid w:val="00542782"/>
    <w:rsid w:val="00543009"/>
    <w:rsid w:val="005432DC"/>
    <w:rsid w:val="00543568"/>
    <w:rsid w:val="00543D91"/>
    <w:rsid w:val="00543E20"/>
    <w:rsid w:val="0054432C"/>
    <w:rsid w:val="00544419"/>
    <w:rsid w:val="005447AE"/>
    <w:rsid w:val="0054484B"/>
    <w:rsid w:val="00544A30"/>
    <w:rsid w:val="005450E2"/>
    <w:rsid w:val="00545341"/>
    <w:rsid w:val="00545570"/>
    <w:rsid w:val="00545903"/>
    <w:rsid w:val="00545D5A"/>
    <w:rsid w:val="00545D64"/>
    <w:rsid w:val="005465D1"/>
    <w:rsid w:val="00546641"/>
    <w:rsid w:val="005468D0"/>
    <w:rsid w:val="00546F95"/>
    <w:rsid w:val="005474D0"/>
    <w:rsid w:val="005478E6"/>
    <w:rsid w:val="00547A02"/>
    <w:rsid w:val="00547DAD"/>
    <w:rsid w:val="005502F6"/>
    <w:rsid w:val="005505C3"/>
    <w:rsid w:val="005506EC"/>
    <w:rsid w:val="005507CF"/>
    <w:rsid w:val="00550BB5"/>
    <w:rsid w:val="00551127"/>
    <w:rsid w:val="00551704"/>
    <w:rsid w:val="005517F1"/>
    <w:rsid w:val="00552B81"/>
    <w:rsid w:val="00552D86"/>
    <w:rsid w:val="00552F69"/>
    <w:rsid w:val="005533DD"/>
    <w:rsid w:val="005535AC"/>
    <w:rsid w:val="00553CED"/>
    <w:rsid w:val="005544CE"/>
    <w:rsid w:val="0055497C"/>
    <w:rsid w:val="00554995"/>
    <w:rsid w:val="00554DD2"/>
    <w:rsid w:val="005551E7"/>
    <w:rsid w:val="00555B82"/>
    <w:rsid w:val="005561E9"/>
    <w:rsid w:val="005567E3"/>
    <w:rsid w:val="0055701D"/>
    <w:rsid w:val="005570DD"/>
    <w:rsid w:val="00557D33"/>
    <w:rsid w:val="00557FF2"/>
    <w:rsid w:val="005609B5"/>
    <w:rsid w:val="005613C7"/>
    <w:rsid w:val="005619F0"/>
    <w:rsid w:val="00561D48"/>
    <w:rsid w:val="0056234E"/>
    <w:rsid w:val="00562503"/>
    <w:rsid w:val="0056286E"/>
    <w:rsid w:val="00562F40"/>
    <w:rsid w:val="0056359A"/>
    <w:rsid w:val="00563C70"/>
    <w:rsid w:val="005644A1"/>
    <w:rsid w:val="00564655"/>
    <w:rsid w:val="005649C9"/>
    <w:rsid w:val="0056508F"/>
    <w:rsid w:val="00566EB2"/>
    <w:rsid w:val="005670DC"/>
    <w:rsid w:val="005673D3"/>
    <w:rsid w:val="005679A6"/>
    <w:rsid w:val="00567BC5"/>
    <w:rsid w:val="0057047C"/>
    <w:rsid w:val="00570893"/>
    <w:rsid w:val="00570FAF"/>
    <w:rsid w:val="005716C5"/>
    <w:rsid w:val="0057174B"/>
    <w:rsid w:val="005719CF"/>
    <w:rsid w:val="00571F69"/>
    <w:rsid w:val="00572077"/>
    <w:rsid w:val="005721B3"/>
    <w:rsid w:val="005727BA"/>
    <w:rsid w:val="00572D6D"/>
    <w:rsid w:val="005732DC"/>
    <w:rsid w:val="0057380D"/>
    <w:rsid w:val="00573EAA"/>
    <w:rsid w:val="0057406D"/>
    <w:rsid w:val="005742C0"/>
    <w:rsid w:val="00574361"/>
    <w:rsid w:val="0057440C"/>
    <w:rsid w:val="005745AB"/>
    <w:rsid w:val="005749A3"/>
    <w:rsid w:val="00574E4A"/>
    <w:rsid w:val="0057599B"/>
    <w:rsid w:val="00575E4E"/>
    <w:rsid w:val="00576125"/>
    <w:rsid w:val="0057648B"/>
    <w:rsid w:val="00576ADB"/>
    <w:rsid w:val="005771CF"/>
    <w:rsid w:val="005772AB"/>
    <w:rsid w:val="005772C4"/>
    <w:rsid w:val="00577993"/>
    <w:rsid w:val="00577C07"/>
    <w:rsid w:val="00580158"/>
    <w:rsid w:val="0058066D"/>
    <w:rsid w:val="00580897"/>
    <w:rsid w:val="00580C3C"/>
    <w:rsid w:val="00581267"/>
    <w:rsid w:val="005814F3"/>
    <w:rsid w:val="0058183E"/>
    <w:rsid w:val="005819DA"/>
    <w:rsid w:val="00581ABA"/>
    <w:rsid w:val="005826A1"/>
    <w:rsid w:val="00582BB4"/>
    <w:rsid w:val="00582DAB"/>
    <w:rsid w:val="00582E16"/>
    <w:rsid w:val="00583725"/>
    <w:rsid w:val="00583A65"/>
    <w:rsid w:val="005840CC"/>
    <w:rsid w:val="00584105"/>
    <w:rsid w:val="005852D2"/>
    <w:rsid w:val="00585372"/>
    <w:rsid w:val="00586E78"/>
    <w:rsid w:val="00586EDC"/>
    <w:rsid w:val="005872F7"/>
    <w:rsid w:val="00587820"/>
    <w:rsid w:val="00587978"/>
    <w:rsid w:val="005879D5"/>
    <w:rsid w:val="00590070"/>
    <w:rsid w:val="0059023F"/>
    <w:rsid w:val="00590608"/>
    <w:rsid w:val="00590AA9"/>
    <w:rsid w:val="0059153D"/>
    <w:rsid w:val="00591554"/>
    <w:rsid w:val="00591CA3"/>
    <w:rsid w:val="0059211A"/>
    <w:rsid w:val="005926DD"/>
    <w:rsid w:val="005927B3"/>
    <w:rsid w:val="005930F6"/>
    <w:rsid w:val="005933A8"/>
    <w:rsid w:val="00593D4C"/>
    <w:rsid w:val="005941F1"/>
    <w:rsid w:val="00594262"/>
    <w:rsid w:val="005947AC"/>
    <w:rsid w:val="00594BAA"/>
    <w:rsid w:val="00594C21"/>
    <w:rsid w:val="005951BC"/>
    <w:rsid w:val="005957E7"/>
    <w:rsid w:val="00595ACA"/>
    <w:rsid w:val="00595DA3"/>
    <w:rsid w:val="00596298"/>
    <w:rsid w:val="005967C9"/>
    <w:rsid w:val="005969EE"/>
    <w:rsid w:val="00596F46"/>
    <w:rsid w:val="00597477"/>
    <w:rsid w:val="005975AA"/>
    <w:rsid w:val="00597918"/>
    <w:rsid w:val="005979D8"/>
    <w:rsid w:val="00597C65"/>
    <w:rsid w:val="005A013A"/>
    <w:rsid w:val="005A0915"/>
    <w:rsid w:val="005A0FAE"/>
    <w:rsid w:val="005A1D97"/>
    <w:rsid w:val="005A2033"/>
    <w:rsid w:val="005A3263"/>
    <w:rsid w:val="005A385A"/>
    <w:rsid w:val="005A3BBA"/>
    <w:rsid w:val="005A3FEC"/>
    <w:rsid w:val="005A4632"/>
    <w:rsid w:val="005A46B7"/>
    <w:rsid w:val="005A4A78"/>
    <w:rsid w:val="005A4F5E"/>
    <w:rsid w:val="005A5888"/>
    <w:rsid w:val="005A6E55"/>
    <w:rsid w:val="005A70EA"/>
    <w:rsid w:val="005A7840"/>
    <w:rsid w:val="005A7AE7"/>
    <w:rsid w:val="005A7BAB"/>
    <w:rsid w:val="005B00D5"/>
    <w:rsid w:val="005B02F4"/>
    <w:rsid w:val="005B106E"/>
    <w:rsid w:val="005B1500"/>
    <w:rsid w:val="005B249E"/>
    <w:rsid w:val="005B292F"/>
    <w:rsid w:val="005B37C2"/>
    <w:rsid w:val="005B37D7"/>
    <w:rsid w:val="005B3DA4"/>
    <w:rsid w:val="005B40D5"/>
    <w:rsid w:val="005B4210"/>
    <w:rsid w:val="005B4AF4"/>
    <w:rsid w:val="005B4BA5"/>
    <w:rsid w:val="005B52B2"/>
    <w:rsid w:val="005B5350"/>
    <w:rsid w:val="005B5478"/>
    <w:rsid w:val="005B59EC"/>
    <w:rsid w:val="005B5A74"/>
    <w:rsid w:val="005B5ECC"/>
    <w:rsid w:val="005B6087"/>
    <w:rsid w:val="005B64D5"/>
    <w:rsid w:val="005B66B5"/>
    <w:rsid w:val="005B6828"/>
    <w:rsid w:val="005B6CE0"/>
    <w:rsid w:val="005B6DC6"/>
    <w:rsid w:val="005B70A6"/>
    <w:rsid w:val="005B7511"/>
    <w:rsid w:val="005B7655"/>
    <w:rsid w:val="005B7CC6"/>
    <w:rsid w:val="005C01A5"/>
    <w:rsid w:val="005C028D"/>
    <w:rsid w:val="005C08D7"/>
    <w:rsid w:val="005C0BDD"/>
    <w:rsid w:val="005C102F"/>
    <w:rsid w:val="005C1058"/>
    <w:rsid w:val="005C112A"/>
    <w:rsid w:val="005C1610"/>
    <w:rsid w:val="005C193C"/>
    <w:rsid w:val="005C1A7D"/>
    <w:rsid w:val="005C2B87"/>
    <w:rsid w:val="005C2EDA"/>
    <w:rsid w:val="005C3E2E"/>
    <w:rsid w:val="005C3F85"/>
    <w:rsid w:val="005C3FB5"/>
    <w:rsid w:val="005C4481"/>
    <w:rsid w:val="005C45CF"/>
    <w:rsid w:val="005C4766"/>
    <w:rsid w:val="005C4D3B"/>
    <w:rsid w:val="005C53EB"/>
    <w:rsid w:val="005C5BDD"/>
    <w:rsid w:val="005C605F"/>
    <w:rsid w:val="005C6A5D"/>
    <w:rsid w:val="005C75C6"/>
    <w:rsid w:val="005C79E2"/>
    <w:rsid w:val="005D0151"/>
    <w:rsid w:val="005D0680"/>
    <w:rsid w:val="005D0AE3"/>
    <w:rsid w:val="005D0FB5"/>
    <w:rsid w:val="005D1093"/>
    <w:rsid w:val="005D11B8"/>
    <w:rsid w:val="005D12A5"/>
    <w:rsid w:val="005D17BD"/>
    <w:rsid w:val="005D19B2"/>
    <w:rsid w:val="005D1A4A"/>
    <w:rsid w:val="005D2684"/>
    <w:rsid w:val="005D278F"/>
    <w:rsid w:val="005D2800"/>
    <w:rsid w:val="005D293C"/>
    <w:rsid w:val="005D31F2"/>
    <w:rsid w:val="005D33F1"/>
    <w:rsid w:val="005D3940"/>
    <w:rsid w:val="005D3DF5"/>
    <w:rsid w:val="005D3FB4"/>
    <w:rsid w:val="005D57D2"/>
    <w:rsid w:val="005D57D9"/>
    <w:rsid w:val="005D5F77"/>
    <w:rsid w:val="005D5F91"/>
    <w:rsid w:val="005D6181"/>
    <w:rsid w:val="005D6381"/>
    <w:rsid w:val="005D6447"/>
    <w:rsid w:val="005D6951"/>
    <w:rsid w:val="005D7274"/>
    <w:rsid w:val="005D7DC3"/>
    <w:rsid w:val="005E0940"/>
    <w:rsid w:val="005E13D5"/>
    <w:rsid w:val="005E1DF9"/>
    <w:rsid w:val="005E219C"/>
    <w:rsid w:val="005E24EC"/>
    <w:rsid w:val="005E25FB"/>
    <w:rsid w:val="005E277E"/>
    <w:rsid w:val="005E2863"/>
    <w:rsid w:val="005E2CD8"/>
    <w:rsid w:val="005E319F"/>
    <w:rsid w:val="005E3498"/>
    <w:rsid w:val="005E3B63"/>
    <w:rsid w:val="005E410B"/>
    <w:rsid w:val="005E4E6E"/>
    <w:rsid w:val="005E548F"/>
    <w:rsid w:val="005E588F"/>
    <w:rsid w:val="005E5B1A"/>
    <w:rsid w:val="005E5D11"/>
    <w:rsid w:val="005E5EBA"/>
    <w:rsid w:val="005E62D5"/>
    <w:rsid w:val="005E6A49"/>
    <w:rsid w:val="005E6B54"/>
    <w:rsid w:val="005E6C19"/>
    <w:rsid w:val="005E6E2A"/>
    <w:rsid w:val="005E76D4"/>
    <w:rsid w:val="005E7B83"/>
    <w:rsid w:val="005E7BCE"/>
    <w:rsid w:val="005E7D0B"/>
    <w:rsid w:val="005F014D"/>
    <w:rsid w:val="005F04E6"/>
    <w:rsid w:val="005F082A"/>
    <w:rsid w:val="005F0911"/>
    <w:rsid w:val="005F099A"/>
    <w:rsid w:val="005F09BC"/>
    <w:rsid w:val="005F0C45"/>
    <w:rsid w:val="005F0D4A"/>
    <w:rsid w:val="005F1721"/>
    <w:rsid w:val="005F192F"/>
    <w:rsid w:val="005F199F"/>
    <w:rsid w:val="005F1B91"/>
    <w:rsid w:val="005F1CB0"/>
    <w:rsid w:val="005F1E56"/>
    <w:rsid w:val="005F2105"/>
    <w:rsid w:val="005F260A"/>
    <w:rsid w:val="005F2B12"/>
    <w:rsid w:val="005F3291"/>
    <w:rsid w:val="005F3509"/>
    <w:rsid w:val="005F3FC4"/>
    <w:rsid w:val="005F4350"/>
    <w:rsid w:val="005F442F"/>
    <w:rsid w:val="005F4491"/>
    <w:rsid w:val="005F44D8"/>
    <w:rsid w:val="005F4609"/>
    <w:rsid w:val="005F4746"/>
    <w:rsid w:val="005F4C95"/>
    <w:rsid w:val="005F5588"/>
    <w:rsid w:val="005F5BD2"/>
    <w:rsid w:val="005F5F9B"/>
    <w:rsid w:val="005F71C6"/>
    <w:rsid w:val="005F755F"/>
    <w:rsid w:val="005F77E9"/>
    <w:rsid w:val="005F7921"/>
    <w:rsid w:val="0060047B"/>
    <w:rsid w:val="00600635"/>
    <w:rsid w:val="006006E8"/>
    <w:rsid w:val="006008D8"/>
    <w:rsid w:val="00600CAA"/>
    <w:rsid w:val="00600CDD"/>
    <w:rsid w:val="00600D60"/>
    <w:rsid w:val="00600E53"/>
    <w:rsid w:val="0060149A"/>
    <w:rsid w:val="00602119"/>
    <w:rsid w:val="00603416"/>
    <w:rsid w:val="00603DB1"/>
    <w:rsid w:val="0060405B"/>
    <w:rsid w:val="00604163"/>
    <w:rsid w:val="006044AC"/>
    <w:rsid w:val="00604841"/>
    <w:rsid w:val="00604861"/>
    <w:rsid w:val="006049A8"/>
    <w:rsid w:val="00604D93"/>
    <w:rsid w:val="0060525B"/>
    <w:rsid w:val="006069DB"/>
    <w:rsid w:val="00606D12"/>
    <w:rsid w:val="0060736D"/>
    <w:rsid w:val="0060739E"/>
    <w:rsid w:val="00607E7D"/>
    <w:rsid w:val="0061005A"/>
    <w:rsid w:val="006103E4"/>
    <w:rsid w:val="00610539"/>
    <w:rsid w:val="00610ECC"/>
    <w:rsid w:val="00611181"/>
    <w:rsid w:val="00611672"/>
    <w:rsid w:val="00611A74"/>
    <w:rsid w:val="00611C51"/>
    <w:rsid w:val="006121DC"/>
    <w:rsid w:val="00612263"/>
    <w:rsid w:val="0061229B"/>
    <w:rsid w:val="0061254E"/>
    <w:rsid w:val="006128A0"/>
    <w:rsid w:val="00612A7A"/>
    <w:rsid w:val="00612C2F"/>
    <w:rsid w:val="00612E24"/>
    <w:rsid w:val="00613541"/>
    <w:rsid w:val="006138EB"/>
    <w:rsid w:val="00613C96"/>
    <w:rsid w:val="00614436"/>
    <w:rsid w:val="00614899"/>
    <w:rsid w:val="00614A03"/>
    <w:rsid w:val="00614BE3"/>
    <w:rsid w:val="006150B5"/>
    <w:rsid w:val="006150B7"/>
    <w:rsid w:val="006160E7"/>
    <w:rsid w:val="006162EE"/>
    <w:rsid w:val="006167E6"/>
    <w:rsid w:val="0061680A"/>
    <w:rsid w:val="00616958"/>
    <w:rsid w:val="00617186"/>
    <w:rsid w:val="00617901"/>
    <w:rsid w:val="00617C28"/>
    <w:rsid w:val="00620201"/>
    <w:rsid w:val="0062058B"/>
    <w:rsid w:val="006207D8"/>
    <w:rsid w:val="006207F4"/>
    <w:rsid w:val="00621060"/>
    <w:rsid w:val="00621232"/>
    <w:rsid w:val="0062181E"/>
    <w:rsid w:val="00621A00"/>
    <w:rsid w:val="00621CCD"/>
    <w:rsid w:val="00621EC6"/>
    <w:rsid w:val="0062208B"/>
    <w:rsid w:val="00622D29"/>
    <w:rsid w:val="00623162"/>
    <w:rsid w:val="00623721"/>
    <w:rsid w:val="00623F9D"/>
    <w:rsid w:val="00624324"/>
    <w:rsid w:val="0062457E"/>
    <w:rsid w:val="00624D78"/>
    <w:rsid w:val="006253F6"/>
    <w:rsid w:val="00625A74"/>
    <w:rsid w:val="006260B2"/>
    <w:rsid w:val="0062629A"/>
    <w:rsid w:val="006275A1"/>
    <w:rsid w:val="00627B96"/>
    <w:rsid w:val="00627DE5"/>
    <w:rsid w:val="006300FA"/>
    <w:rsid w:val="006304BC"/>
    <w:rsid w:val="00630A6D"/>
    <w:rsid w:val="006315CA"/>
    <w:rsid w:val="00631B06"/>
    <w:rsid w:val="00631C22"/>
    <w:rsid w:val="00631E1E"/>
    <w:rsid w:val="00632DA4"/>
    <w:rsid w:val="00633496"/>
    <w:rsid w:val="00633800"/>
    <w:rsid w:val="00633900"/>
    <w:rsid w:val="006339CE"/>
    <w:rsid w:val="00634732"/>
    <w:rsid w:val="00634836"/>
    <w:rsid w:val="00634D41"/>
    <w:rsid w:val="00635206"/>
    <w:rsid w:val="006353C0"/>
    <w:rsid w:val="00635BD4"/>
    <w:rsid w:val="00635E59"/>
    <w:rsid w:val="00636777"/>
    <w:rsid w:val="006371D9"/>
    <w:rsid w:val="00637C53"/>
    <w:rsid w:val="006403F8"/>
    <w:rsid w:val="006406D3"/>
    <w:rsid w:val="00640F85"/>
    <w:rsid w:val="00640FB8"/>
    <w:rsid w:val="00641943"/>
    <w:rsid w:val="00641AF4"/>
    <w:rsid w:val="00641E3B"/>
    <w:rsid w:val="00641F01"/>
    <w:rsid w:val="006428D6"/>
    <w:rsid w:val="00642D35"/>
    <w:rsid w:val="006430DF"/>
    <w:rsid w:val="00643237"/>
    <w:rsid w:val="006436D4"/>
    <w:rsid w:val="00643724"/>
    <w:rsid w:val="00643760"/>
    <w:rsid w:val="00643AE8"/>
    <w:rsid w:val="00643D12"/>
    <w:rsid w:val="00643FD5"/>
    <w:rsid w:val="0064424A"/>
    <w:rsid w:val="00644321"/>
    <w:rsid w:val="0064505A"/>
    <w:rsid w:val="00645303"/>
    <w:rsid w:val="0064530B"/>
    <w:rsid w:val="00645596"/>
    <w:rsid w:val="00646320"/>
    <w:rsid w:val="00646415"/>
    <w:rsid w:val="0064734B"/>
    <w:rsid w:val="006502AA"/>
    <w:rsid w:val="0065067B"/>
    <w:rsid w:val="00650705"/>
    <w:rsid w:val="00650710"/>
    <w:rsid w:val="00650F66"/>
    <w:rsid w:val="00650F70"/>
    <w:rsid w:val="0065103F"/>
    <w:rsid w:val="00651219"/>
    <w:rsid w:val="0065195F"/>
    <w:rsid w:val="00651D21"/>
    <w:rsid w:val="00652034"/>
    <w:rsid w:val="00652ADD"/>
    <w:rsid w:val="00652B5E"/>
    <w:rsid w:val="006531C7"/>
    <w:rsid w:val="00653387"/>
    <w:rsid w:val="00653427"/>
    <w:rsid w:val="00653664"/>
    <w:rsid w:val="00653BDE"/>
    <w:rsid w:val="00653E52"/>
    <w:rsid w:val="00653F56"/>
    <w:rsid w:val="006547E0"/>
    <w:rsid w:val="006548F7"/>
    <w:rsid w:val="00654ED0"/>
    <w:rsid w:val="00655A89"/>
    <w:rsid w:val="00656378"/>
    <w:rsid w:val="0065657E"/>
    <w:rsid w:val="00656A2D"/>
    <w:rsid w:val="00656EFE"/>
    <w:rsid w:val="00657358"/>
    <w:rsid w:val="006574CB"/>
    <w:rsid w:val="0065754D"/>
    <w:rsid w:val="00657A69"/>
    <w:rsid w:val="0066062D"/>
    <w:rsid w:val="006606E7"/>
    <w:rsid w:val="006609DE"/>
    <w:rsid w:val="00660CC2"/>
    <w:rsid w:val="00660EFF"/>
    <w:rsid w:val="00660F25"/>
    <w:rsid w:val="00660FE5"/>
    <w:rsid w:val="0066102C"/>
    <w:rsid w:val="0066180A"/>
    <w:rsid w:val="00661A1E"/>
    <w:rsid w:val="00661A4A"/>
    <w:rsid w:val="00661A50"/>
    <w:rsid w:val="00662EEA"/>
    <w:rsid w:val="00663559"/>
    <w:rsid w:val="0066372F"/>
    <w:rsid w:val="00663A7F"/>
    <w:rsid w:val="00663E40"/>
    <w:rsid w:val="006642BD"/>
    <w:rsid w:val="00664AE4"/>
    <w:rsid w:val="006652D3"/>
    <w:rsid w:val="0066574E"/>
    <w:rsid w:val="00665C04"/>
    <w:rsid w:val="00665CAF"/>
    <w:rsid w:val="00665E2C"/>
    <w:rsid w:val="00665EAD"/>
    <w:rsid w:val="00665FE2"/>
    <w:rsid w:val="00666059"/>
    <w:rsid w:val="0066605A"/>
    <w:rsid w:val="00666302"/>
    <w:rsid w:val="00666A40"/>
    <w:rsid w:val="00666A5E"/>
    <w:rsid w:val="00666D4F"/>
    <w:rsid w:val="00666D8C"/>
    <w:rsid w:val="006672D0"/>
    <w:rsid w:val="006672E3"/>
    <w:rsid w:val="006673E3"/>
    <w:rsid w:val="00667E5B"/>
    <w:rsid w:val="00670176"/>
    <w:rsid w:val="0067037A"/>
    <w:rsid w:val="00670AF2"/>
    <w:rsid w:val="00670C43"/>
    <w:rsid w:val="006711CC"/>
    <w:rsid w:val="00671217"/>
    <w:rsid w:val="00671249"/>
    <w:rsid w:val="006713B4"/>
    <w:rsid w:val="00671502"/>
    <w:rsid w:val="0067252E"/>
    <w:rsid w:val="00672604"/>
    <w:rsid w:val="006729CF"/>
    <w:rsid w:val="00672B92"/>
    <w:rsid w:val="00672CEC"/>
    <w:rsid w:val="006732A7"/>
    <w:rsid w:val="00673873"/>
    <w:rsid w:val="00673CEA"/>
    <w:rsid w:val="00673DB8"/>
    <w:rsid w:val="00673F3E"/>
    <w:rsid w:val="00674BE0"/>
    <w:rsid w:val="00674E41"/>
    <w:rsid w:val="006754D3"/>
    <w:rsid w:val="0067641C"/>
    <w:rsid w:val="006769BE"/>
    <w:rsid w:val="00676C6A"/>
    <w:rsid w:val="0067730A"/>
    <w:rsid w:val="006775E4"/>
    <w:rsid w:val="00677791"/>
    <w:rsid w:val="006778B4"/>
    <w:rsid w:val="00677F36"/>
    <w:rsid w:val="00680133"/>
    <w:rsid w:val="006802E3"/>
    <w:rsid w:val="00680B3B"/>
    <w:rsid w:val="006810DA"/>
    <w:rsid w:val="00681442"/>
    <w:rsid w:val="00681856"/>
    <w:rsid w:val="0068189D"/>
    <w:rsid w:val="006819CE"/>
    <w:rsid w:val="00681A48"/>
    <w:rsid w:val="00681C5C"/>
    <w:rsid w:val="00681E25"/>
    <w:rsid w:val="0068263D"/>
    <w:rsid w:val="00682CBD"/>
    <w:rsid w:val="00682E36"/>
    <w:rsid w:val="0068333C"/>
    <w:rsid w:val="0068342F"/>
    <w:rsid w:val="0068406D"/>
    <w:rsid w:val="0068435B"/>
    <w:rsid w:val="00684733"/>
    <w:rsid w:val="0068474B"/>
    <w:rsid w:val="00684890"/>
    <w:rsid w:val="00684BA0"/>
    <w:rsid w:val="00685266"/>
    <w:rsid w:val="00685613"/>
    <w:rsid w:val="00686C1A"/>
    <w:rsid w:val="0068716A"/>
    <w:rsid w:val="00687331"/>
    <w:rsid w:val="006877CD"/>
    <w:rsid w:val="0068792A"/>
    <w:rsid w:val="00691133"/>
    <w:rsid w:val="00691161"/>
    <w:rsid w:val="006911A9"/>
    <w:rsid w:val="006912EB"/>
    <w:rsid w:val="0069148E"/>
    <w:rsid w:val="00691B30"/>
    <w:rsid w:val="00692325"/>
    <w:rsid w:val="006927D8"/>
    <w:rsid w:val="006928F7"/>
    <w:rsid w:val="00692B78"/>
    <w:rsid w:val="00692BFC"/>
    <w:rsid w:val="00692E3F"/>
    <w:rsid w:val="00693E91"/>
    <w:rsid w:val="006941AA"/>
    <w:rsid w:val="006942D9"/>
    <w:rsid w:val="006944B1"/>
    <w:rsid w:val="006946E4"/>
    <w:rsid w:val="00694765"/>
    <w:rsid w:val="0069494C"/>
    <w:rsid w:val="0069498C"/>
    <w:rsid w:val="0069505C"/>
    <w:rsid w:val="006950F1"/>
    <w:rsid w:val="006956D6"/>
    <w:rsid w:val="00695AD5"/>
    <w:rsid w:val="00695D60"/>
    <w:rsid w:val="00695E06"/>
    <w:rsid w:val="006965FB"/>
    <w:rsid w:val="006A0EB0"/>
    <w:rsid w:val="006A1486"/>
    <w:rsid w:val="006A14E2"/>
    <w:rsid w:val="006A1644"/>
    <w:rsid w:val="006A194E"/>
    <w:rsid w:val="006A23AF"/>
    <w:rsid w:val="006A294A"/>
    <w:rsid w:val="006A2BA5"/>
    <w:rsid w:val="006A2DA6"/>
    <w:rsid w:val="006A2DBD"/>
    <w:rsid w:val="006A2EFB"/>
    <w:rsid w:val="006A2F1A"/>
    <w:rsid w:val="006A33B9"/>
    <w:rsid w:val="006A3976"/>
    <w:rsid w:val="006A3C34"/>
    <w:rsid w:val="006A449E"/>
    <w:rsid w:val="006A44AF"/>
    <w:rsid w:val="006A4857"/>
    <w:rsid w:val="006A4DF9"/>
    <w:rsid w:val="006A5592"/>
    <w:rsid w:val="006A585E"/>
    <w:rsid w:val="006A5A72"/>
    <w:rsid w:val="006A5D49"/>
    <w:rsid w:val="006A621A"/>
    <w:rsid w:val="006A63E9"/>
    <w:rsid w:val="006A6B71"/>
    <w:rsid w:val="006A6D99"/>
    <w:rsid w:val="006A6E8E"/>
    <w:rsid w:val="006A70B7"/>
    <w:rsid w:val="006A72D6"/>
    <w:rsid w:val="006A746D"/>
    <w:rsid w:val="006A7533"/>
    <w:rsid w:val="006A7885"/>
    <w:rsid w:val="006A7A59"/>
    <w:rsid w:val="006A7C2B"/>
    <w:rsid w:val="006A7FA7"/>
    <w:rsid w:val="006B0515"/>
    <w:rsid w:val="006B07FA"/>
    <w:rsid w:val="006B0C55"/>
    <w:rsid w:val="006B0CE3"/>
    <w:rsid w:val="006B130C"/>
    <w:rsid w:val="006B18C3"/>
    <w:rsid w:val="006B1A77"/>
    <w:rsid w:val="006B1B0F"/>
    <w:rsid w:val="006B1CAD"/>
    <w:rsid w:val="006B1E8B"/>
    <w:rsid w:val="006B211E"/>
    <w:rsid w:val="006B220B"/>
    <w:rsid w:val="006B2858"/>
    <w:rsid w:val="006B29C9"/>
    <w:rsid w:val="006B2C35"/>
    <w:rsid w:val="006B2E8B"/>
    <w:rsid w:val="006B2FC1"/>
    <w:rsid w:val="006B312C"/>
    <w:rsid w:val="006B380A"/>
    <w:rsid w:val="006B3F74"/>
    <w:rsid w:val="006B4710"/>
    <w:rsid w:val="006B473B"/>
    <w:rsid w:val="006B476D"/>
    <w:rsid w:val="006B4A16"/>
    <w:rsid w:val="006B4E87"/>
    <w:rsid w:val="006B50D1"/>
    <w:rsid w:val="006B53C1"/>
    <w:rsid w:val="006B5F59"/>
    <w:rsid w:val="006B6283"/>
    <w:rsid w:val="006B6931"/>
    <w:rsid w:val="006B6C8E"/>
    <w:rsid w:val="006B6F2F"/>
    <w:rsid w:val="006B708D"/>
    <w:rsid w:val="006B7917"/>
    <w:rsid w:val="006B7B58"/>
    <w:rsid w:val="006C0032"/>
    <w:rsid w:val="006C10A0"/>
    <w:rsid w:val="006C17D4"/>
    <w:rsid w:val="006C1B7A"/>
    <w:rsid w:val="006C1CDE"/>
    <w:rsid w:val="006C1DB0"/>
    <w:rsid w:val="006C2712"/>
    <w:rsid w:val="006C2931"/>
    <w:rsid w:val="006C2FBC"/>
    <w:rsid w:val="006C326C"/>
    <w:rsid w:val="006C36DE"/>
    <w:rsid w:val="006C3EBA"/>
    <w:rsid w:val="006C46AE"/>
    <w:rsid w:val="006C4A30"/>
    <w:rsid w:val="006C4D44"/>
    <w:rsid w:val="006C4E11"/>
    <w:rsid w:val="006C4FA2"/>
    <w:rsid w:val="006C555D"/>
    <w:rsid w:val="006C569F"/>
    <w:rsid w:val="006C5898"/>
    <w:rsid w:val="006C627B"/>
    <w:rsid w:val="006C6ADB"/>
    <w:rsid w:val="006C712A"/>
    <w:rsid w:val="006C7C4D"/>
    <w:rsid w:val="006C7ED6"/>
    <w:rsid w:val="006D09B9"/>
    <w:rsid w:val="006D0AB1"/>
    <w:rsid w:val="006D0F84"/>
    <w:rsid w:val="006D14D7"/>
    <w:rsid w:val="006D177C"/>
    <w:rsid w:val="006D20D1"/>
    <w:rsid w:val="006D2B05"/>
    <w:rsid w:val="006D2B72"/>
    <w:rsid w:val="006D3195"/>
    <w:rsid w:val="006D388F"/>
    <w:rsid w:val="006D3A6D"/>
    <w:rsid w:val="006D3F1C"/>
    <w:rsid w:val="006D3F93"/>
    <w:rsid w:val="006D4259"/>
    <w:rsid w:val="006D42AB"/>
    <w:rsid w:val="006D42EC"/>
    <w:rsid w:val="006D46AE"/>
    <w:rsid w:val="006D4D38"/>
    <w:rsid w:val="006D5139"/>
    <w:rsid w:val="006D51AB"/>
    <w:rsid w:val="006D588D"/>
    <w:rsid w:val="006D5B6A"/>
    <w:rsid w:val="006D5EB5"/>
    <w:rsid w:val="006D6186"/>
    <w:rsid w:val="006D6448"/>
    <w:rsid w:val="006D658A"/>
    <w:rsid w:val="006D69BD"/>
    <w:rsid w:val="006D70FF"/>
    <w:rsid w:val="006D7396"/>
    <w:rsid w:val="006D7CAC"/>
    <w:rsid w:val="006E0A62"/>
    <w:rsid w:val="006E1274"/>
    <w:rsid w:val="006E13A1"/>
    <w:rsid w:val="006E1777"/>
    <w:rsid w:val="006E1CB7"/>
    <w:rsid w:val="006E1CF1"/>
    <w:rsid w:val="006E20C9"/>
    <w:rsid w:val="006E28F1"/>
    <w:rsid w:val="006E2E99"/>
    <w:rsid w:val="006E312E"/>
    <w:rsid w:val="006E3204"/>
    <w:rsid w:val="006E332E"/>
    <w:rsid w:val="006E33B8"/>
    <w:rsid w:val="006E37FC"/>
    <w:rsid w:val="006E3B06"/>
    <w:rsid w:val="006E3D8F"/>
    <w:rsid w:val="006E4804"/>
    <w:rsid w:val="006E492A"/>
    <w:rsid w:val="006E4963"/>
    <w:rsid w:val="006E4FE3"/>
    <w:rsid w:val="006E563D"/>
    <w:rsid w:val="006E566F"/>
    <w:rsid w:val="006E59A1"/>
    <w:rsid w:val="006E6165"/>
    <w:rsid w:val="006E67E7"/>
    <w:rsid w:val="006E69B3"/>
    <w:rsid w:val="006E6B76"/>
    <w:rsid w:val="006E6F20"/>
    <w:rsid w:val="006E7142"/>
    <w:rsid w:val="006E768A"/>
    <w:rsid w:val="006E7B2D"/>
    <w:rsid w:val="006E7C1B"/>
    <w:rsid w:val="006F0026"/>
    <w:rsid w:val="006F01AF"/>
    <w:rsid w:val="006F0E43"/>
    <w:rsid w:val="006F12B5"/>
    <w:rsid w:val="006F1F27"/>
    <w:rsid w:val="006F226E"/>
    <w:rsid w:val="006F2418"/>
    <w:rsid w:val="006F2C7C"/>
    <w:rsid w:val="006F3ACF"/>
    <w:rsid w:val="006F4475"/>
    <w:rsid w:val="006F4B47"/>
    <w:rsid w:val="006F4D93"/>
    <w:rsid w:val="006F6963"/>
    <w:rsid w:val="006F6A2C"/>
    <w:rsid w:val="006F6DFC"/>
    <w:rsid w:val="006F7110"/>
    <w:rsid w:val="00700163"/>
    <w:rsid w:val="007004FE"/>
    <w:rsid w:val="0070086F"/>
    <w:rsid w:val="00700BE9"/>
    <w:rsid w:val="007014A0"/>
    <w:rsid w:val="007016B8"/>
    <w:rsid w:val="007017AC"/>
    <w:rsid w:val="00701F75"/>
    <w:rsid w:val="00702112"/>
    <w:rsid w:val="007021BA"/>
    <w:rsid w:val="00702512"/>
    <w:rsid w:val="007025E8"/>
    <w:rsid w:val="00702894"/>
    <w:rsid w:val="00702A21"/>
    <w:rsid w:val="00702B54"/>
    <w:rsid w:val="00703214"/>
    <w:rsid w:val="0070369B"/>
    <w:rsid w:val="007037A2"/>
    <w:rsid w:val="0070398F"/>
    <w:rsid w:val="00703C3B"/>
    <w:rsid w:val="00703E8C"/>
    <w:rsid w:val="00704833"/>
    <w:rsid w:val="00704B35"/>
    <w:rsid w:val="00704CD5"/>
    <w:rsid w:val="00704DF9"/>
    <w:rsid w:val="0070516E"/>
    <w:rsid w:val="00706042"/>
    <w:rsid w:val="00706048"/>
    <w:rsid w:val="007062CA"/>
    <w:rsid w:val="007065DB"/>
    <w:rsid w:val="007068A0"/>
    <w:rsid w:val="00706B9F"/>
    <w:rsid w:val="00706BBC"/>
    <w:rsid w:val="00706CA3"/>
    <w:rsid w:val="0070711B"/>
    <w:rsid w:val="00710183"/>
    <w:rsid w:val="00710594"/>
    <w:rsid w:val="00710D4B"/>
    <w:rsid w:val="007111E2"/>
    <w:rsid w:val="007113DC"/>
    <w:rsid w:val="007113F7"/>
    <w:rsid w:val="00711985"/>
    <w:rsid w:val="00711B10"/>
    <w:rsid w:val="00711BAE"/>
    <w:rsid w:val="00711BFD"/>
    <w:rsid w:val="00711EA0"/>
    <w:rsid w:val="00712519"/>
    <w:rsid w:val="007130C6"/>
    <w:rsid w:val="00713ABC"/>
    <w:rsid w:val="00713DA9"/>
    <w:rsid w:val="0071412F"/>
    <w:rsid w:val="00714A0E"/>
    <w:rsid w:val="00715783"/>
    <w:rsid w:val="00715DC2"/>
    <w:rsid w:val="00715FEA"/>
    <w:rsid w:val="00716D84"/>
    <w:rsid w:val="00717309"/>
    <w:rsid w:val="007176F6"/>
    <w:rsid w:val="00717C4B"/>
    <w:rsid w:val="007217F0"/>
    <w:rsid w:val="00721F2B"/>
    <w:rsid w:val="00722478"/>
    <w:rsid w:val="007228DA"/>
    <w:rsid w:val="00724614"/>
    <w:rsid w:val="007264BB"/>
    <w:rsid w:val="0072654C"/>
    <w:rsid w:val="00726E9C"/>
    <w:rsid w:val="007277B3"/>
    <w:rsid w:val="007278E7"/>
    <w:rsid w:val="00727978"/>
    <w:rsid w:val="00727B35"/>
    <w:rsid w:val="00727D12"/>
    <w:rsid w:val="0073035D"/>
    <w:rsid w:val="007304FB"/>
    <w:rsid w:val="007308A4"/>
    <w:rsid w:val="00731498"/>
    <w:rsid w:val="0073301E"/>
    <w:rsid w:val="0073307D"/>
    <w:rsid w:val="00733147"/>
    <w:rsid w:val="007332F6"/>
    <w:rsid w:val="00733569"/>
    <w:rsid w:val="00733E89"/>
    <w:rsid w:val="00735149"/>
    <w:rsid w:val="00735349"/>
    <w:rsid w:val="007355E5"/>
    <w:rsid w:val="007355FE"/>
    <w:rsid w:val="00736337"/>
    <w:rsid w:val="00736520"/>
    <w:rsid w:val="0073656C"/>
    <w:rsid w:val="00736A3A"/>
    <w:rsid w:val="00736B91"/>
    <w:rsid w:val="00736FBA"/>
    <w:rsid w:val="007371BD"/>
    <w:rsid w:val="00737322"/>
    <w:rsid w:val="007408AE"/>
    <w:rsid w:val="00740949"/>
    <w:rsid w:val="007413F1"/>
    <w:rsid w:val="0074174A"/>
    <w:rsid w:val="00742197"/>
    <w:rsid w:val="007423FC"/>
    <w:rsid w:val="0074273C"/>
    <w:rsid w:val="00742859"/>
    <w:rsid w:val="00743306"/>
    <w:rsid w:val="0074360D"/>
    <w:rsid w:val="00743DED"/>
    <w:rsid w:val="00743DFA"/>
    <w:rsid w:val="00743E14"/>
    <w:rsid w:val="00744C57"/>
    <w:rsid w:val="00744C6F"/>
    <w:rsid w:val="00745219"/>
    <w:rsid w:val="007455C7"/>
    <w:rsid w:val="007456DC"/>
    <w:rsid w:val="0074668E"/>
    <w:rsid w:val="00746F02"/>
    <w:rsid w:val="007470FE"/>
    <w:rsid w:val="00747DE9"/>
    <w:rsid w:val="00750407"/>
    <w:rsid w:val="00751914"/>
    <w:rsid w:val="00751BDC"/>
    <w:rsid w:val="00751E27"/>
    <w:rsid w:val="00751FC3"/>
    <w:rsid w:val="00752323"/>
    <w:rsid w:val="00752A65"/>
    <w:rsid w:val="007530BE"/>
    <w:rsid w:val="00754875"/>
    <w:rsid w:val="00754C09"/>
    <w:rsid w:val="00754D4F"/>
    <w:rsid w:val="00755051"/>
    <w:rsid w:val="00755100"/>
    <w:rsid w:val="0075521F"/>
    <w:rsid w:val="0075539E"/>
    <w:rsid w:val="007558DD"/>
    <w:rsid w:val="007561F6"/>
    <w:rsid w:val="0075666C"/>
    <w:rsid w:val="007566DD"/>
    <w:rsid w:val="00756A73"/>
    <w:rsid w:val="00756CFA"/>
    <w:rsid w:val="0075776F"/>
    <w:rsid w:val="00757927"/>
    <w:rsid w:val="00757BCE"/>
    <w:rsid w:val="00757D03"/>
    <w:rsid w:val="00760405"/>
    <w:rsid w:val="0076114A"/>
    <w:rsid w:val="00761196"/>
    <w:rsid w:val="00761FF6"/>
    <w:rsid w:val="007629C2"/>
    <w:rsid w:val="00762D4C"/>
    <w:rsid w:val="00762F07"/>
    <w:rsid w:val="00762FE8"/>
    <w:rsid w:val="00763164"/>
    <w:rsid w:val="00763EFB"/>
    <w:rsid w:val="0076415E"/>
    <w:rsid w:val="007641A2"/>
    <w:rsid w:val="00764445"/>
    <w:rsid w:val="00765E79"/>
    <w:rsid w:val="00766093"/>
    <w:rsid w:val="007661B5"/>
    <w:rsid w:val="007665FF"/>
    <w:rsid w:val="00766946"/>
    <w:rsid w:val="0076694D"/>
    <w:rsid w:val="00766AEF"/>
    <w:rsid w:val="00766F09"/>
    <w:rsid w:val="00767202"/>
    <w:rsid w:val="00767347"/>
    <w:rsid w:val="0076778F"/>
    <w:rsid w:val="0077097B"/>
    <w:rsid w:val="007709B6"/>
    <w:rsid w:val="00770AB2"/>
    <w:rsid w:val="00770CEE"/>
    <w:rsid w:val="00771C89"/>
    <w:rsid w:val="00771C8B"/>
    <w:rsid w:val="00772589"/>
    <w:rsid w:val="007725DE"/>
    <w:rsid w:val="00774121"/>
    <w:rsid w:val="00774589"/>
    <w:rsid w:val="007745A1"/>
    <w:rsid w:val="00774CBB"/>
    <w:rsid w:val="00774E5B"/>
    <w:rsid w:val="0077516D"/>
    <w:rsid w:val="00775911"/>
    <w:rsid w:val="00776A51"/>
    <w:rsid w:val="00776DB3"/>
    <w:rsid w:val="00777F14"/>
    <w:rsid w:val="0078008D"/>
    <w:rsid w:val="00780510"/>
    <w:rsid w:val="007806B6"/>
    <w:rsid w:val="00781BCA"/>
    <w:rsid w:val="00782669"/>
    <w:rsid w:val="00782FDA"/>
    <w:rsid w:val="00783A79"/>
    <w:rsid w:val="00783AA3"/>
    <w:rsid w:val="00783C60"/>
    <w:rsid w:val="00783E8A"/>
    <w:rsid w:val="00784EF6"/>
    <w:rsid w:val="00784FD7"/>
    <w:rsid w:val="00785584"/>
    <w:rsid w:val="00785655"/>
    <w:rsid w:val="00786205"/>
    <w:rsid w:val="00786368"/>
    <w:rsid w:val="00786594"/>
    <w:rsid w:val="00786715"/>
    <w:rsid w:val="007867CE"/>
    <w:rsid w:val="00786BFA"/>
    <w:rsid w:val="0078722D"/>
    <w:rsid w:val="00787B1B"/>
    <w:rsid w:val="0079020C"/>
    <w:rsid w:val="007902F0"/>
    <w:rsid w:val="007908FF"/>
    <w:rsid w:val="00790BF0"/>
    <w:rsid w:val="00790C3C"/>
    <w:rsid w:val="00790EA9"/>
    <w:rsid w:val="00791296"/>
    <w:rsid w:val="007921DC"/>
    <w:rsid w:val="007926DF"/>
    <w:rsid w:val="00792B6A"/>
    <w:rsid w:val="00792CD7"/>
    <w:rsid w:val="0079358A"/>
    <w:rsid w:val="00793742"/>
    <w:rsid w:val="007937C6"/>
    <w:rsid w:val="00793FFE"/>
    <w:rsid w:val="0079461A"/>
    <w:rsid w:val="00794AD0"/>
    <w:rsid w:val="00795195"/>
    <w:rsid w:val="007951FB"/>
    <w:rsid w:val="00795804"/>
    <w:rsid w:val="00795839"/>
    <w:rsid w:val="00795CA9"/>
    <w:rsid w:val="00795D86"/>
    <w:rsid w:val="00795E40"/>
    <w:rsid w:val="00796680"/>
    <w:rsid w:val="00796DD4"/>
    <w:rsid w:val="00796F83"/>
    <w:rsid w:val="00797689"/>
    <w:rsid w:val="00797AD0"/>
    <w:rsid w:val="007A008E"/>
    <w:rsid w:val="007A00C6"/>
    <w:rsid w:val="007A0236"/>
    <w:rsid w:val="007A04CF"/>
    <w:rsid w:val="007A0600"/>
    <w:rsid w:val="007A0D01"/>
    <w:rsid w:val="007A0D70"/>
    <w:rsid w:val="007A15D6"/>
    <w:rsid w:val="007A1D57"/>
    <w:rsid w:val="007A204D"/>
    <w:rsid w:val="007A2710"/>
    <w:rsid w:val="007A337C"/>
    <w:rsid w:val="007A3575"/>
    <w:rsid w:val="007A4498"/>
    <w:rsid w:val="007A4B10"/>
    <w:rsid w:val="007A4CB1"/>
    <w:rsid w:val="007A5731"/>
    <w:rsid w:val="007A5BA7"/>
    <w:rsid w:val="007A6318"/>
    <w:rsid w:val="007A6E5D"/>
    <w:rsid w:val="007A70A3"/>
    <w:rsid w:val="007A792C"/>
    <w:rsid w:val="007A7E3E"/>
    <w:rsid w:val="007B00F3"/>
    <w:rsid w:val="007B0605"/>
    <w:rsid w:val="007B07EB"/>
    <w:rsid w:val="007B0EED"/>
    <w:rsid w:val="007B1033"/>
    <w:rsid w:val="007B1084"/>
    <w:rsid w:val="007B20FE"/>
    <w:rsid w:val="007B2627"/>
    <w:rsid w:val="007B2677"/>
    <w:rsid w:val="007B2F58"/>
    <w:rsid w:val="007B3477"/>
    <w:rsid w:val="007B36EB"/>
    <w:rsid w:val="007B3BAE"/>
    <w:rsid w:val="007B3F7A"/>
    <w:rsid w:val="007B44DD"/>
    <w:rsid w:val="007B485C"/>
    <w:rsid w:val="007B4C74"/>
    <w:rsid w:val="007B4EEA"/>
    <w:rsid w:val="007B5990"/>
    <w:rsid w:val="007B603B"/>
    <w:rsid w:val="007B609B"/>
    <w:rsid w:val="007B65A3"/>
    <w:rsid w:val="007B754A"/>
    <w:rsid w:val="007B759B"/>
    <w:rsid w:val="007B75F9"/>
    <w:rsid w:val="007B762E"/>
    <w:rsid w:val="007C0096"/>
    <w:rsid w:val="007C0109"/>
    <w:rsid w:val="007C04EA"/>
    <w:rsid w:val="007C128D"/>
    <w:rsid w:val="007C15FC"/>
    <w:rsid w:val="007C1651"/>
    <w:rsid w:val="007C17CE"/>
    <w:rsid w:val="007C24CA"/>
    <w:rsid w:val="007C262B"/>
    <w:rsid w:val="007C27BE"/>
    <w:rsid w:val="007C2937"/>
    <w:rsid w:val="007C2AA2"/>
    <w:rsid w:val="007C2FA8"/>
    <w:rsid w:val="007C421B"/>
    <w:rsid w:val="007C439B"/>
    <w:rsid w:val="007C4F94"/>
    <w:rsid w:val="007C50BD"/>
    <w:rsid w:val="007C68BE"/>
    <w:rsid w:val="007C7367"/>
    <w:rsid w:val="007C7769"/>
    <w:rsid w:val="007C7AD0"/>
    <w:rsid w:val="007C7E3B"/>
    <w:rsid w:val="007C7E53"/>
    <w:rsid w:val="007D05A2"/>
    <w:rsid w:val="007D05DA"/>
    <w:rsid w:val="007D08E3"/>
    <w:rsid w:val="007D09D8"/>
    <w:rsid w:val="007D0E86"/>
    <w:rsid w:val="007D15B9"/>
    <w:rsid w:val="007D1617"/>
    <w:rsid w:val="007D2014"/>
    <w:rsid w:val="007D2A6B"/>
    <w:rsid w:val="007D2C4D"/>
    <w:rsid w:val="007D2F3F"/>
    <w:rsid w:val="007D3C5D"/>
    <w:rsid w:val="007D4533"/>
    <w:rsid w:val="007D49BE"/>
    <w:rsid w:val="007D5129"/>
    <w:rsid w:val="007D539A"/>
    <w:rsid w:val="007D56BE"/>
    <w:rsid w:val="007D586E"/>
    <w:rsid w:val="007D5CA5"/>
    <w:rsid w:val="007D6827"/>
    <w:rsid w:val="007D77B9"/>
    <w:rsid w:val="007E0154"/>
    <w:rsid w:val="007E0677"/>
    <w:rsid w:val="007E0A7F"/>
    <w:rsid w:val="007E0A97"/>
    <w:rsid w:val="007E0A9C"/>
    <w:rsid w:val="007E0B8D"/>
    <w:rsid w:val="007E0B9C"/>
    <w:rsid w:val="007E0C23"/>
    <w:rsid w:val="007E0E89"/>
    <w:rsid w:val="007E0ED4"/>
    <w:rsid w:val="007E0F03"/>
    <w:rsid w:val="007E1157"/>
    <w:rsid w:val="007E17DE"/>
    <w:rsid w:val="007E2054"/>
    <w:rsid w:val="007E2818"/>
    <w:rsid w:val="007E2A5F"/>
    <w:rsid w:val="007E2DA7"/>
    <w:rsid w:val="007E2F05"/>
    <w:rsid w:val="007E31DE"/>
    <w:rsid w:val="007E3D39"/>
    <w:rsid w:val="007E3E3F"/>
    <w:rsid w:val="007E4027"/>
    <w:rsid w:val="007E431D"/>
    <w:rsid w:val="007E49BD"/>
    <w:rsid w:val="007E4BF6"/>
    <w:rsid w:val="007E5076"/>
    <w:rsid w:val="007E5324"/>
    <w:rsid w:val="007E5823"/>
    <w:rsid w:val="007E5ADB"/>
    <w:rsid w:val="007E6239"/>
    <w:rsid w:val="007E6799"/>
    <w:rsid w:val="007E68F0"/>
    <w:rsid w:val="007E6B70"/>
    <w:rsid w:val="007E6E01"/>
    <w:rsid w:val="007E7338"/>
    <w:rsid w:val="007E760F"/>
    <w:rsid w:val="007E7633"/>
    <w:rsid w:val="007E7B57"/>
    <w:rsid w:val="007E7BF0"/>
    <w:rsid w:val="007F00C3"/>
    <w:rsid w:val="007F0129"/>
    <w:rsid w:val="007F01B9"/>
    <w:rsid w:val="007F02C0"/>
    <w:rsid w:val="007F065C"/>
    <w:rsid w:val="007F1027"/>
    <w:rsid w:val="007F143B"/>
    <w:rsid w:val="007F2266"/>
    <w:rsid w:val="007F24BC"/>
    <w:rsid w:val="007F24F1"/>
    <w:rsid w:val="007F25F8"/>
    <w:rsid w:val="007F2B6F"/>
    <w:rsid w:val="007F2BD2"/>
    <w:rsid w:val="007F2C53"/>
    <w:rsid w:val="007F2E33"/>
    <w:rsid w:val="007F3131"/>
    <w:rsid w:val="007F363A"/>
    <w:rsid w:val="007F4020"/>
    <w:rsid w:val="007F45FB"/>
    <w:rsid w:val="007F51BF"/>
    <w:rsid w:val="007F5C55"/>
    <w:rsid w:val="007F5CC0"/>
    <w:rsid w:val="007F5E30"/>
    <w:rsid w:val="007F5F27"/>
    <w:rsid w:val="007F71C2"/>
    <w:rsid w:val="007F7323"/>
    <w:rsid w:val="007F732C"/>
    <w:rsid w:val="007F761E"/>
    <w:rsid w:val="007F76DA"/>
    <w:rsid w:val="008005E1"/>
    <w:rsid w:val="00800A4A"/>
    <w:rsid w:val="00800B19"/>
    <w:rsid w:val="0080104C"/>
    <w:rsid w:val="008016C2"/>
    <w:rsid w:val="00801C9F"/>
    <w:rsid w:val="00802799"/>
    <w:rsid w:val="008030A5"/>
    <w:rsid w:val="008035D5"/>
    <w:rsid w:val="00803815"/>
    <w:rsid w:val="00803A46"/>
    <w:rsid w:val="00803C82"/>
    <w:rsid w:val="00803CBD"/>
    <w:rsid w:val="00803F08"/>
    <w:rsid w:val="0080424E"/>
    <w:rsid w:val="00804813"/>
    <w:rsid w:val="00805AFE"/>
    <w:rsid w:val="00805FF2"/>
    <w:rsid w:val="0080630A"/>
    <w:rsid w:val="0080698F"/>
    <w:rsid w:val="00806F33"/>
    <w:rsid w:val="00806F45"/>
    <w:rsid w:val="00806F5A"/>
    <w:rsid w:val="00807C65"/>
    <w:rsid w:val="008104A9"/>
    <w:rsid w:val="00810D6A"/>
    <w:rsid w:val="00810EC6"/>
    <w:rsid w:val="00810FC7"/>
    <w:rsid w:val="00811807"/>
    <w:rsid w:val="00811B04"/>
    <w:rsid w:val="00811B55"/>
    <w:rsid w:val="00812080"/>
    <w:rsid w:val="00812B88"/>
    <w:rsid w:val="00812C68"/>
    <w:rsid w:val="008130C3"/>
    <w:rsid w:val="00813E6C"/>
    <w:rsid w:val="00814298"/>
    <w:rsid w:val="008142E1"/>
    <w:rsid w:val="00814424"/>
    <w:rsid w:val="008152E1"/>
    <w:rsid w:val="008153A6"/>
    <w:rsid w:val="00815645"/>
    <w:rsid w:val="008157B9"/>
    <w:rsid w:val="00815B17"/>
    <w:rsid w:val="00815D01"/>
    <w:rsid w:val="00815F5F"/>
    <w:rsid w:val="008162D7"/>
    <w:rsid w:val="008165EB"/>
    <w:rsid w:val="008170A5"/>
    <w:rsid w:val="00817101"/>
    <w:rsid w:val="008176A4"/>
    <w:rsid w:val="008176EA"/>
    <w:rsid w:val="00817931"/>
    <w:rsid w:val="00817CEF"/>
    <w:rsid w:val="00820377"/>
    <w:rsid w:val="008208F6"/>
    <w:rsid w:val="00820D42"/>
    <w:rsid w:val="00820EE4"/>
    <w:rsid w:val="0082110D"/>
    <w:rsid w:val="00821110"/>
    <w:rsid w:val="008219D2"/>
    <w:rsid w:val="00821E76"/>
    <w:rsid w:val="00822123"/>
    <w:rsid w:val="00823757"/>
    <w:rsid w:val="00823769"/>
    <w:rsid w:val="0082377B"/>
    <w:rsid w:val="00823933"/>
    <w:rsid w:val="008249E1"/>
    <w:rsid w:val="00824F78"/>
    <w:rsid w:val="0082517B"/>
    <w:rsid w:val="00825530"/>
    <w:rsid w:val="008259DC"/>
    <w:rsid w:val="00825B36"/>
    <w:rsid w:val="00825F56"/>
    <w:rsid w:val="0082636A"/>
    <w:rsid w:val="00826C17"/>
    <w:rsid w:val="00826C90"/>
    <w:rsid w:val="00826FC2"/>
    <w:rsid w:val="00827008"/>
    <w:rsid w:val="00827079"/>
    <w:rsid w:val="00827106"/>
    <w:rsid w:val="00827BF9"/>
    <w:rsid w:val="008300E6"/>
    <w:rsid w:val="008308BC"/>
    <w:rsid w:val="00830BD0"/>
    <w:rsid w:val="00830D59"/>
    <w:rsid w:val="008313F0"/>
    <w:rsid w:val="00831D12"/>
    <w:rsid w:val="008324FD"/>
    <w:rsid w:val="0083347B"/>
    <w:rsid w:val="008334AC"/>
    <w:rsid w:val="008335E1"/>
    <w:rsid w:val="008338F8"/>
    <w:rsid w:val="00833C04"/>
    <w:rsid w:val="00833FD8"/>
    <w:rsid w:val="0083437B"/>
    <w:rsid w:val="0083451D"/>
    <w:rsid w:val="00834D25"/>
    <w:rsid w:val="00834DF8"/>
    <w:rsid w:val="008351EB"/>
    <w:rsid w:val="008355BB"/>
    <w:rsid w:val="00835685"/>
    <w:rsid w:val="00835C16"/>
    <w:rsid w:val="00835E37"/>
    <w:rsid w:val="00835F33"/>
    <w:rsid w:val="00836D0F"/>
    <w:rsid w:val="00837A0D"/>
    <w:rsid w:val="00840742"/>
    <w:rsid w:val="00841511"/>
    <w:rsid w:val="00841651"/>
    <w:rsid w:val="008417EE"/>
    <w:rsid w:val="00842364"/>
    <w:rsid w:val="008425E8"/>
    <w:rsid w:val="008426FD"/>
    <w:rsid w:val="0084270A"/>
    <w:rsid w:val="00842C73"/>
    <w:rsid w:val="008430E7"/>
    <w:rsid w:val="0084325B"/>
    <w:rsid w:val="0084351A"/>
    <w:rsid w:val="00843971"/>
    <w:rsid w:val="00843B1F"/>
    <w:rsid w:val="00843C2A"/>
    <w:rsid w:val="00843D14"/>
    <w:rsid w:val="008440A0"/>
    <w:rsid w:val="008440C5"/>
    <w:rsid w:val="008444A5"/>
    <w:rsid w:val="008444F1"/>
    <w:rsid w:val="00844792"/>
    <w:rsid w:val="008447EF"/>
    <w:rsid w:val="00844F9B"/>
    <w:rsid w:val="008451A5"/>
    <w:rsid w:val="00845794"/>
    <w:rsid w:val="00845A98"/>
    <w:rsid w:val="00845CBC"/>
    <w:rsid w:val="00845FFC"/>
    <w:rsid w:val="00846375"/>
    <w:rsid w:val="00846964"/>
    <w:rsid w:val="00846B13"/>
    <w:rsid w:val="00847094"/>
    <w:rsid w:val="008470CA"/>
    <w:rsid w:val="008472BA"/>
    <w:rsid w:val="00847866"/>
    <w:rsid w:val="00847A0B"/>
    <w:rsid w:val="00847F30"/>
    <w:rsid w:val="008501F5"/>
    <w:rsid w:val="0085021F"/>
    <w:rsid w:val="00850FEA"/>
    <w:rsid w:val="0085105F"/>
    <w:rsid w:val="00851C6F"/>
    <w:rsid w:val="00851CAB"/>
    <w:rsid w:val="00852C26"/>
    <w:rsid w:val="00852D45"/>
    <w:rsid w:val="008532D8"/>
    <w:rsid w:val="0085361C"/>
    <w:rsid w:val="00853681"/>
    <w:rsid w:val="00853711"/>
    <w:rsid w:val="008539AC"/>
    <w:rsid w:val="00853D15"/>
    <w:rsid w:val="00853F21"/>
    <w:rsid w:val="008541A9"/>
    <w:rsid w:val="00854970"/>
    <w:rsid w:val="008559BE"/>
    <w:rsid w:val="00855C8E"/>
    <w:rsid w:val="00857863"/>
    <w:rsid w:val="00857B55"/>
    <w:rsid w:val="00860488"/>
    <w:rsid w:val="008608CB"/>
    <w:rsid w:val="00861787"/>
    <w:rsid w:val="00861890"/>
    <w:rsid w:val="00861B40"/>
    <w:rsid w:val="00861BD3"/>
    <w:rsid w:val="0086242A"/>
    <w:rsid w:val="008627BA"/>
    <w:rsid w:val="00863815"/>
    <w:rsid w:val="00864527"/>
    <w:rsid w:val="00864598"/>
    <w:rsid w:val="008653EC"/>
    <w:rsid w:val="00865A8D"/>
    <w:rsid w:val="00865F1F"/>
    <w:rsid w:val="0086645C"/>
    <w:rsid w:val="00866F14"/>
    <w:rsid w:val="008670C0"/>
    <w:rsid w:val="0086736A"/>
    <w:rsid w:val="008675E3"/>
    <w:rsid w:val="00867AA5"/>
    <w:rsid w:val="00867C56"/>
    <w:rsid w:val="00867DDD"/>
    <w:rsid w:val="00870239"/>
    <w:rsid w:val="00870416"/>
    <w:rsid w:val="008704BE"/>
    <w:rsid w:val="00870827"/>
    <w:rsid w:val="00870F1A"/>
    <w:rsid w:val="008711CB"/>
    <w:rsid w:val="008714B0"/>
    <w:rsid w:val="00871510"/>
    <w:rsid w:val="008718CC"/>
    <w:rsid w:val="008724DA"/>
    <w:rsid w:val="0087264B"/>
    <w:rsid w:val="0087275D"/>
    <w:rsid w:val="00872C77"/>
    <w:rsid w:val="00872D1B"/>
    <w:rsid w:val="0087303A"/>
    <w:rsid w:val="00873365"/>
    <w:rsid w:val="0087358C"/>
    <w:rsid w:val="008735C2"/>
    <w:rsid w:val="008741EC"/>
    <w:rsid w:val="00874572"/>
    <w:rsid w:val="008745B2"/>
    <w:rsid w:val="00874C2E"/>
    <w:rsid w:val="00874CB4"/>
    <w:rsid w:val="00874D8F"/>
    <w:rsid w:val="00874E60"/>
    <w:rsid w:val="0087503B"/>
    <w:rsid w:val="0087585C"/>
    <w:rsid w:val="00875AB2"/>
    <w:rsid w:val="00875F21"/>
    <w:rsid w:val="008765B7"/>
    <w:rsid w:val="00876704"/>
    <w:rsid w:val="008767C7"/>
    <w:rsid w:val="00876932"/>
    <w:rsid w:val="00877134"/>
    <w:rsid w:val="008772AE"/>
    <w:rsid w:val="00877447"/>
    <w:rsid w:val="00877869"/>
    <w:rsid w:val="00877CDD"/>
    <w:rsid w:val="00877F1D"/>
    <w:rsid w:val="00880581"/>
    <w:rsid w:val="008806E0"/>
    <w:rsid w:val="008811E4"/>
    <w:rsid w:val="0088199A"/>
    <w:rsid w:val="00881C89"/>
    <w:rsid w:val="00881DA2"/>
    <w:rsid w:val="00881EB2"/>
    <w:rsid w:val="008824F4"/>
    <w:rsid w:val="00883202"/>
    <w:rsid w:val="0088351E"/>
    <w:rsid w:val="00883660"/>
    <w:rsid w:val="008836AA"/>
    <w:rsid w:val="00883BF7"/>
    <w:rsid w:val="00883DE7"/>
    <w:rsid w:val="00883F26"/>
    <w:rsid w:val="00885A6D"/>
    <w:rsid w:val="00885E13"/>
    <w:rsid w:val="008869A4"/>
    <w:rsid w:val="0088777C"/>
    <w:rsid w:val="008900F4"/>
    <w:rsid w:val="008903D7"/>
    <w:rsid w:val="00890DC2"/>
    <w:rsid w:val="00890E94"/>
    <w:rsid w:val="008912C2"/>
    <w:rsid w:val="00891A6D"/>
    <w:rsid w:val="00891B7B"/>
    <w:rsid w:val="008921C9"/>
    <w:rsid w:val="00892A58"/>
    <w:rsid w:val="00893747"/>
    <w:rsid w:val="008937DC"/>
    <w:rsid w:val="00893A33"/>
    <w:rsid w:val="00893E90"/>
    <w:rsid w:val="00894039"/>
    <w:rsid w:val="00894279"/>
    <w:rsid w:val="008944EF"/>
    <w:rsid w:val="0089460A"/>
    <w:rsid w:val="008949D1"/>
    <w:rsid w:val="00894E1D"/>
    <w:rsid w:val="0089573B"/>
    <w:rsid w:val="00895DC5"/>
    <w:rsid w:val="00896060"/>
    <w:rsid w:val="008960F0"/>
    <w:rsid w:val="00896128"/>
    <w:rsid w:val="00896176"/>
    <w:rsid w:val="00896346"/>
    <w:rsid w:val="008964EC"/>
    <w:rsid w:val="00896510"/>
    <w:rsid w:val="008965BC"/>
    <w:rsid w:val="00896A23"/>
    <w:rsid w:val="00896D5F"/>
    <w:rsid w:val="0089726D"/>
    <w:rsid w:val="008972A2"/>
    <w:rsid w:val="008977A4"/>
    <w:rsid w:val="008979C5"/>
    <w:rsid w:val="008979DA"/>
    <w:rsid w:val="00897F50"/>
    <w:rsid w:val="008A05D5"/>
    <w:rsid w:val="008A0874"/>
    <w:rsid w:val="008A0909"/>
    <w:rsid w:val="008A121E"/>
    <w:rsid w:val="008A17DE"/>
    <w:rsid w:val="008A1BF0"/>
    <w:rsid w:val="008A24A3"/>
    <w:rsid w:val="008A277E"/>
    <w:rsid w:val="008A2AB1"/>
    <w:rsid w:val="008A3053"/>
    <w:rsid w:val="008A36A7"/>
    <w:rsid w:val="008A4072"/>
    <w:rsid w:val="008A42E7"/>
    <w:rsid w:val="008A47D5"/>
    <w:rsid w:val="008A480A"/>
    <w:rsid w:val="008A52D9"/>
    <w:rsid w:val="008A5CEE"/>
    <w:rsid w:val="008A5D39"/>
    <w:rsid w:val="008A6578"/>
    <w:rsid w:val="008A7049"/>
    <w:rsid w:val="008A723C"/>
    <w:rsid w:val="008A73D3"/>
    <w:rsid w:val="008A783F"/>
    <w:rsid w:val="008A7902"/>
    <w:rsid w:val="008B0261"/>
    <w:rsid w:val="008B0320"/>
    <w:rsid w:val="008B05EB"/>
    <w:rsid w:val="008B0C0B"/>
    <w:rsid w:val="008B110B"/>
    <w:rsid w:val="008B140C"/>
    <w:rsid w:val="008B151F"/>
    <w:rsid w:val="008B1661"/>
    <w:rsid w:val="008B191C"/>
    <w:rsid w:val="008B1FF0"/>
    <w:rsid w:val="008B2083"/>
    <w:rsid w:val="008B2095"/>
    <w:rsid w:val="008B2111"/>
    <w:rsid w:val="008B2148"/>
    <w:rsid w:val="008B25C6"/>
    <w:rsid w:val="008B277C"/>
    <w:rsid w:val="008B2940"/>
    <w:rsid w:val="008B3660"/>
    <w:rsid w:val="008B3764"/>
    <w:rsid w:val="008B40D9"/>
    <w:rsid w:val="008B4146"/>
    <w:rsid w:val="008B4232"/>
    <w:rsid w:val="008B458A"/>
    <w:rsid w:val="008B4749"/>
    <w:rsid w:val="008B4E94"/>
    <w:rsid w:val="008B57F3"/>
    <w:rsid w:val="008B595B"/>
    <w:rsid w:val="008B5E83"/>
    <w:rsid w:val="008B6265"/>
    <w:rsid w:val="008B67B3"/>
    <w:rsid w:val="008B6BAB"/>
    <w:rsid w:val="008B6F93"/>
    <w:rsid w:val="008B7A2C"/>
    <w:rsid w:val="008B7BD6"/>
    <w:rsid w:val="008B7ED7"/>
    <w:rsid w:val="008C05EF"/>
    <w:rsid w:val="008C1150"/>
    <w:rsid w:val="008C2014"/>
    <w:rsid w:val="008C2DF8"/>
    <w:rsid w:val="008C34A0"/>
    <w:rsid w:val="008C4143"/>
    <w:rsid w:val="008C427C"/>
    <w:rsid w:val="008C4544"/>
    <w:rsid w:val="008C47DF"/>
    <w:rsid w:val="008C4DD8"/>
    <w:rsid w:val="008C5614"/>
    <w:rsid w:val="008C5A21"/>
    <w:rsid w:val="008C6005"/>
    <w:rsid w:val="008C65C2"/>
    <w:rsid w:val="008C6F26"/>
    <w:rsid w:val="008C7292"/>
    <w:rsid w:val="008C7BDD"/>
    <w:rsid w:val="008C7D2E"/>
    <w:rsid w:val="008D0327"/>
    <w:rsid w:val="008D0B91"/>
    <w:rsid w:val="008D0DCC"/>
    <w:rsid w:val="008D1693"/>
    <w:rsid w:val="008D170E"/>
    <w:rsid w:val="008D1733"/>
    <w:rsid w:val="008D174D"/>
    <w:rsid w:val="008D1802"/>
    <w:rsid w:val="008D1A01"/>
    <w:rsid w:val="008D1B7C"/>
    <w:rsid w:val="008D206A"/>
    <w:rsid w:val="008D28DA"/>
    <w:rsid w:val="008D2956"/>
    <w:rsid w:val="008D2CE0"/>
    <w:rsid w:val="008D3044"/>
    <w:rsid w:val="008D357E"/>
    <w:rsid w:val="008D3A8C"/>
    <w:rsid w:val="008D3BA1"/>
    <w:rsid w:val="008D3C79"/>
    <w:rsid w:val="008D3C7E"/>
    <w:rsid w:val="008D42DC"/>
    <w:rsid w:val="008D4772"/>
    <w:rsid w:val="008D47C9"/>
    <w:rsid w:val="008D4BC2"/>
    <w:rsid w:val="008D5245"/>
    <w:rsid w:val="008D538B"/>
    <w:rsid w:val="008D53D6"/>
    <w:rsid w:val="008D61DC"/>
    <w:rsid w:val="008D6869"/>
    <w:rsid w:val="008D6D03"/>
    <w:rsid w:val="008D7057"/>
    <w:rsid w:val="008D71C3"/>
    <w:rsid w:val="008D71E8"/>
    <w:rsid w:val="008D76BF"/>
    <w:rsid w:val="008D78EA"/>
    <w:rsid w:val="008D7D6A"/>
    <w:rsid w:val="008E0088"/>
    <w:rsid w:val="008E1DF9"/>
    <w:rsid w:val="008E22E6"/>
    <w:rsid w:val="008E24F1"/>
    <w:rsid w:val="008E25F4"/>
    <w:rsid w:val="008E31CE"/>
    <w:rsid w:val="008E34C0"/>
    <w:rsid w:val="008E374A"/>
    <w:rsid w:val="008E4293"/>
    <w:rsid w:val="008E4309"/>
    <w:rsid w:val="008E4360"/>
    <w:rsid w:val="008E4849"/>
    <w:rsid w:val="008E4B40"/>
    <w:rsid w:val="008E4F48"/>
    <w:rsid w:val="008E54F8"/>
    <w:rsid w:val="008E57CF"/>
    <w:rsid w:val="008E582F"/>
    <w:rsid w:val="008E5C86"/>
    <w:rsid w:val="008E6EDB"/>
    <w:rsid w:val="008E6FCD"/>
    <w:rsid w:val="008E7249"/>
    <w:rsid w:val="008E745D"/>
    <w:rsid w:val="008E79AB"/>
    <w:rsid w:val="008E7B6F"/>
    <w:rsid w:val="008E7B99"/>
    <w:rsid w:val="008E7DDD"/>
    <w:rsid w:val="008E7F59"/>
    <w:rsid w:val="008F11CB"/>
    <w:rsid w:val="008F1339"/>
    <w:rsid w:val="008F1658"/>
    <w:rsid w:val="008F1F09"/>
    <w:rsid w:val="008F1F8E"/>
    <w:rsid w:val="008F21A8"/>
    <w:rsid w:val="008F22C2"/>
    <w:rsid w:val="008F269D"/>
    <w:rsid w:val="008F3231"/>
    <w:rsid w:val="008F3744"/>
    <w:rsid w:val="008F3959"/>
    <w:rsid w:val="008F40A9"/>
    <w:rsid w:val="008F4282"/>
    <w:rsid w:val="008F4D0F"/>
    <w:rsid w:val="008F4D4D"/>
    <w:rsid w:val="008F5409"/>
    <w:rsid w:val="008F5957"/>
    <w:rsid w:val="008F598C"/>
    <w:rsid w:val="008F5B77"/>
    <w:rsid w:val="008F5F51"/>
    <w:rsid w:val="008F60FD"/>
    <w:rsid w:val="008F61B2"/>
    <w:rsid w:val="008F6473"/>
    <w:rsid w:val="008F6C17"/>
    <w:rsid w:val="008F7290"/>
    <w:rsid w:val="008F7B5A"/>
    <w:rsid w:val="008F7B5D"/>
    <w:rsid w:val="009002B0"/>
    <w:rsid w:val="00900444"/>
    <w:rsid w:val="00900568"/>
    <w:rsid w:val="0090057D"/>
    <w:rsid w:val="00900BE8"/>
    <w:rsid w:val="0090117A"/>
    <w:rsid w:val="009016CF"/>
    <w:rsid w:val="00901A41"/>
    <w:rsid w:val="00901CD6"/>
    <w:rsid w:val="00902557"/>
    <w:rsid w:val="00902A6A"/>
    <w:rsid w:val="009049B6"/>
    <w:rsid w:val="00905527"/>
    <w:rsid w:val="009059D4"/>
    <w:rsid w:val="00905FB4"/>
    <w:rsid w:val="00906062"/>
    <w:rsid w:val="00906896"/>
    <w:rsid w:val="009068D2"/>
    <w:rsid w:val="00906D40"/>
    <w:rsid w:val="00907BF9"/>
    <w:rsid w:val="00907F3C"/>
    <w:rsid w:val="009100AC"/>
    <w:rsid w:val="00910776"/>
    <w:rsid w:val="009108A8"/>
    <w:rsid w:val="0091094E"/>
    <w:rsid w:val="00911A76"/>
    <w:rsid w:val="009123DD"/>
    <w:rsid w:val="009124B7"/>
    <w:rsid w:val="00912998"/>
    <w:rsid w:val="00912E8A"/>
    <w:rsid w:val="00913146"/>
    <w:rsid w:val="00913973"/>
    <w:rsid w:val="009148ED"/>
    <w:rsid w:val="00914B14"/>
    <w:rsid w:val="00914F81"/>
    <w:rsid w:val="009153D4"/>
    <w:rsid w:val="0091551B"/>
    <w:rsid w:val="00915606"/>
    <w:rsid w:val="00915BE0"/>
    <w:rsid w:val="00916156"/>
    <w:rsid w:val="0091641E"/>
    <w:rsid w:val="00916682"/>
    <w:rsid w:val="00916738"/>
    <w:rsid w:val="00916B7C"/>
    <w:rsid w:val="00916D91"/>
    <w:rsid w:val="0091786D"/>
    <w:rsid w:val="00920194"/>
    <w:rsid w:val="00920421"/>
    <w:rsid w:val="00920AD1"/>
    <w:rsid w:val="00921672"/>
    <w:rsid w:val="00922390"/>
    <w:rsid w:val="00923432"/>
    <w:rsid w:val="0092382F"/>
    <w:rsid w:val="00923CC1"/>
    <w:rsid w:val="00924095"/>
    <w:rsid w:val="00924565"/>
    <w:rsid w:val="0092483E"/>
    <w:rsid w:val="00924A10"/>
    <w:rsid w:val="00924D85"/>
    <w:rsid w:val="00924E31"/>
    <w:rsid w:val="00924EEB"/>
    <w:rsid w:val="00925288"/>
    <w:rsid w:val="00925C1F"/>
    <w:rsid w:val="009261B0"/>
    <w:rsid w:val="00926D2A"/>
    <w:rsid w:val="0092703A"/>
    <w:rsid w:val="00927127"/>
    <w:rsid w:val="009272AD"/>
    <w:rsid w:val="00927E8A"/>
    <w:rsid w:val="00927F5B"/>
    <w:rsid w:val="009304CA"/>
    <w:rsid w:val="0093053E"/>
    <w:rsid w:val="009308D3"/>
    <w:rsid w:val="00930A05"/>
    <w:rsid w:val="00930D58"/>
    <w:rsid w:val="00930F33"/>
    <w:rsid w:val="00930FFC"/>
    <w:rsid w:val="00931168"/>
    <w:rsid w:val="00931733"/>
    <w:rsid w:val="00931C58"/>
    <w:rsid w:val="00932D51"/>
    <w:rsid w:val="00932E03"/>
    <w:rsid w:val="00932E2E"/>
    <w:rsid w:val="0093301C"/>
    <w:rsid w:val="0093310B"/>
    <w:rsid w:val="009333D7"/>
    <w:rsid w:val="00933556"/>
    <w:rsid w:val="0093356B"/>
    <w:rsid w:val="00933CBC"/>
    <w:rsid w:val="00934772"/>
    <w:rsid w:val="00934A0F"/>
    <w:rsid w:val="009353D5"/>
    <w:rsid w:val="00935BD5"/>
    <w:rsid w:val="00935BF3"/>
    <w:rsid w:val="00935C32"/>
    <w:rsid w:val="00935DE2"/>
    <w:rsid w:val="00936557"/>
    <w:rsid w:val="009365B6"/>
    <w:rsid w:val="00936703"/>
    <w:rsid w:val="0093694A"/>
    <w:rsid w:val="00936EE5"/>
    <w:rsid w:val="009370C7"/>
    <w:rsid w:val="009379DE"/>
    <w:rsid w:val="00937F72"/>
    <w:rsid w:val="00937FA2"/>
    <w:rsid w:val="00937FC0"/>
    <w:rsid w:val="009403B5"/>
    <w:rsid w:val="009408B8"/>
    <w:rsid w:val="00941872"/>
    <w:rsid w:val="00941979"/>
    <w:rsid w:val="0094216F"/>
    <w:rsid w:val="009425CD"/>
    <w:rsid w:val="00942AFA"/>
    <w:rsid w:val="00943145"/>
    <w:rsid w:val="009431DE"/>
    <w:rsid w:val="009434BB"/>
    <w:rsid w:val="009436EF"/>
    <w:rsid w:val="009437BC"/>
    <w:rsid w:val="009441B7"/>
    <w:rsid w:val="0094489E"/>
    <w:rsid w:val="009449AF"/>
    <w:rsid w:val="00944AF5"/>
    <w:rsid w:val="0094621C"/>
    <w:rsid w:val="00946348"/>
    <w:rsid w:val="0094637D"/>
    <w:rsid w:val="00946F37"/>
    <w:rsid w:val="00947221"/>
    <w:rsid w:val="00950160"/>
    <w:rsid w:val="009504C9"/>
    <w:rsid w:val="00950CEB"/>
    <w:rsid w:val="0095174A"/>
    <w:rsid w:val="00951AE9"/>
    <w:rsid w:val="00952C2F"/>
    <w:rsid w:val="00952CE6"/>
    <w:rsid w:val="00953AA0"/>
    <w:rsid w:val="00953ACC"/>
    <w:rsid w:val="00954366"/>
    <w:rsid w:val="00954476"/>
    <w:rsid w:val="009547F7"/>
    <w:rsid w:val="00955738"/>
    <w:rsid w:val="00955A4D"/>
    <w:rsid w:val="00955DC3"/>
    <w:rsid w:val="009560BF"/>
    <w:rsid w:val="009566DE"/>
    <w:rsid w:val="009566ED"/>
    <w:rsid w:val="009603C1"/>
    <w:rsid w:val="009605BF"/>
    <w:rsid w:val="0096080E"/>
    <w:rsid w:val="00960CBD"/>
    <w:rsid w:val="00961458"/>
    <w:rsid w:val="00961576"/>
    <w:rsid w:val="00961C55"/>
    <w:rsid w:val="0096258B"/>
    <w:rsid w:val="009625DD"/>
    <w:rsid w:val="00962888"/>
    <w:rsid w:val="009628B2"/>
    <w:rsid w:val="00962984"/>
    <w:rsid w:val="00962E41"/>
    <w:rsid w:val="00962FC0"/>
    <w:rsid w:val="0096334F"/>
    <w:rsid w:val="00963411"/>
    <w:rsid w:val="00963494"/>
    <w:rsid w:val="00963599"/>
    <w:rsid w:val="00963A5E"/>
    <w:rsid w:val="00963D01"/>
    <w:rsid w:val="00963E78"/>
    <w:rsid w:val="0096453A"/>
    <w:rsid w:val="00964664"/>
    <w:rsid w:val="00964690"/>
    <w:rsid w:val="0096490B"/>
    <w:rsid w:val="00964B63"/>
    <w:rsid w:val="00965113"/>
    <w:rsid w:val="0096515C"/>
    <w:rsid w:val="0096557D"/>
    <w:rsid w:val="00965E50"/>
    <w:rsid w:val="009664E1"/>
    <w:rsid w:val="0096670D"/>
    <w:rsid w:val="00966D25"/>
    <w:rsid w:val="00967140"/>
    <w:rsid w:val="00967401"/>
    <w:rsid w:val="00967845"/>
    <w:rsid w:val="009678BE"/>
    <w:rsid w:val="009701C6"/>
    <w:rsid w:val="009707C6"/>
    <w:rsid w:val="009708E0"/>
    <w:rsid w:val="00970CB4"/>
    <w:rsid w:val="00970EB4"/>
    <w:rsid w:val="00970F4D"/>
    <w:rsid w:val="009712C2"/>
    <w:rsid w:val="0097140E"/>
    <w:rsid w:val="0097164D"/>
    <w:rsid w:val="00971C48"/>
    <w:rsid w:val="00971E4D"/>
    <w:rsid w:val="0097387D"/>
    <w:rsid w:val="00973EF5"/>
    <w:rsid w:val="00974040"/>
    <w:rsid w:val="0097445E"/>
    <w:rsid w:val="0097449B"/>
    <w:rsid w:val="0097478A"/>
    <w:rsid w:val="00974887"/>
    <w:rsid w:val="009748B9"/>
    <w:rsid w:val="00975980"/>
    <w:rsid w:val="00975C4C"/>
    <w:rsid w:val="00975CD9"/>
    <w:rsid w:val="0097629D"/>
    <w:rsid w:val="00976B4F"/>
    <w:rsid w:val="00976F2E"/>
    <w:rsid w:val="00977254"/>
    <w:rsid w:val="009773CB"/>
    <w:rsid w:val="009778BC"/>
    <w:rsid w:val="00977CEC"/>
    <w:rsid w:val="00977FE0"/>
    <w:rsid w:val="0098026B"/>
    <w:rsid w:val="009805D9"/>
    <w:rsid w:val="0098067C"/>
    <w:rsid w:val="00980731"/>
    <w:rsid w:val="009809FD"/>
    <w:rsid w:val="009817FB"/>
    <w:rsid w:val="00981842"/>
    <w:rsid w:val="00981DBA"/>
    <w:rsid w:val="00981EE6"/>
    <w:rsid w:val="0098212E"/>
    <w:rsid w:val="00982506"/>
    <w:rsid w:val="00982587"/>
    <w:rsid w:val="00982861"/>
    <w:rsid w:val="009831FE"/>
    <w:rsid w:val="00983443"/>
    <w:rsid w:val="009836E7"/>
    <w:rsid w:val="00983740"/>
    <w:rsid w:val="00983977"/>
    <w:rsid w:val="0098417A"/>
    <w:rsid w:val="009842A5"/>
    <w:rsid w:val="009845FA"/>
    <w:rsid w:val="00984B2F"/>
    <w:rsid w:val="00984C28"/>
    <w:rsid w:val="00984DBB"/>
    <w:rsid w:val="00985196"/>
    <w:rsid w:val="0098530C"/>
    <w:rsid w:val="00985620"/>
    <w:rsid w:val="0098608E"/>
    <w:rsid w:val="009860FE"/>
    <w:rsid w:val="00986D49"/>
    <w:rsid w:val="00987045"/>
    <w:rsid w:val="009870AE"/>
    <w:rsid w:val="00987AD5"/>
    <w:rsid w:val="00987AEB"/>
    <w:rsid w:val="00987C68"/>
    <w:rsid w:val="009901A4"/>
    <w:rsid w:val="00990EFF"/>
    <w:rsid w:val="00990FCC"/>
    <w:rsid w:val="009911B3"/>
    <w:rsid w:val="009913D5"/>
    <w:rsid w:val="00991959"/>
    <w:rsid w:val="00991D18"/>
    <w:rsid w:val="00991F61"/>
    <w:rsid w:val="009922CF"/>
    <w:rsid w:val="00992326"/>
    <w:rsid w:val="0099259E"/>
    <w:rsid w:val="009927A7"/>
    <w:rsid w:val="00992BC3"/>
    <w:rsid w:val="00993585"/>
    <w:rsid w:val="009938EC"/>
    <w:rsid w:val="00993917"/>
    <w:rsid w:val="009939A8"/>
    <w:rsid w:val="00993B29"/>
    <w:rsid w:val="00993C41"/>
    <w:rsid w:val="00993D19"/>
    <w:rsid w:val="00994227"/>
    <w:rsid w:val="00994488"/>
    <w:rsid w:val="00994664"/>
    <w:rsid w:val="00994822"/>
    <w:rsid w:val="00994866"/>
    <w:rsid w:val="009955EC"/>
    <w:rsid w:val="00995626"/>
    <w:rsid w:val="00995C0A"/>
    <w:rsid w:val="00995C33"/>
    <w:rsid w:val="00995E11"/>
    <w:rsid w:val="00996290"/>
    <w:rsid w:val="00996619"/>
    <w:rsid w:val="0099684F"/>
    <w:rsid w:val="009968E5"/>
    <w:rsid w:val="00996FD7"/>
    <w:rsid w:val="0099738F"/>
    <w:rsid w:val="00997BC5"/>
    <w:rsid w:val="009A021F"/>
    <w:rsid w:val="009A06E7"/>
    <w:rsid w:val="009A10EC"/>
    <w:rsid w:val="009A145F"/>
    <w:rsid w:val="009A18FD"/>
    <w:rsid w:val="009A1BCB"/>
    <w:rsid w:val="009A2636"/>
    <w:rsid w:val="009A2963"/>
    <w:rsid w:val="009A2F49"/>
    <w:rsid w:val="009A3188"/>
    <w:rsid w:val="009A354D"/>
    <w:rsid w:val="009A357B"/>
    <w:rsid w:val="009A38D7"/>
    <w:rsid w:val="009A396A"/>
    <w:rsid w:val="009A4229"/>
    <w:rsid w:val="009A46F7"/>
    <w:rsid w:val="009A478B"/>
    <w:rsid w:val="009A49B8"/>
    <w:rsid w:val="009A5106"/>
    <w:rsid w:val="009A5632"/>
    <w:rsid w:val="009A59B9"/>
    <w:rsid w:val="009A5B6C"/>
    <w:rsid w:val="009A5E35"/>
    <w:rsid w:val="009A67D0"/>
    <w:rsid w:val="009A691E"/>
    <w:rsid w:val="009A6AD4"/>
    <w:rsid w:val="009A700C"/>
    <w:rsid w:val="009A704D"/>
    <w:rsid w:val="009A74A2"/>
    <w:rsid w:val="009A7D51"/>
    <w:rsid w:val="009B040F"/>
    <w:rsid w:val="009B0549"/>
    <w:rsid w:val="009B060F"/>
    <w:rsid w:val="009B0741"/>
    <w:rsid w:val="009B0830"/>
    <w:rsid w:val="009B08E0"/>
    <w:rsid w:val="009B0DB0"/>
    <w:rsid w:val="009B1637"/>
    <w:rsid w:val="009B18E8"/>
    <w:rsid w:val="009B2181"/>
    <w:rsid w:val="009B2CEC"/>
    <w:rsid w:val="009B4353"/>
    <w:rsid w:val="009B4516"/>
    <w:rsid w:val="009B46EE"/>
    <w:rsid w:val="009B4707"/>
    <w:rsid w:val="009B4808"/>
    <w:rsid w:val="009B59B0"/>
    <w:rsid w:val="009B5AAD"/>
    <w:rsid w:val="009B5D43"/>
    <w:rsid w:val="009B5F29"/>
    <w:rsid w:val="009B64AE"/>
    <w:rsid w:val="009B669E"/>
    <w:rsid w:val="009B67F9"/>
    <w:rsid w:val="009B72D4"/>
    <w:rsid w:val="009B73B9"/>
    <w:rsid w:val="009B77F8"/>
    <w:rsid w:val="009B7DDF"/>
    <w:rsid w:val="009C04F3"/>
    <w:rsid w:val="009C08B7"/>
    <w:rsid w:val="009C0AA0"/>
    <w:rsid w:val="009C0B37"/>
    <w:rsid w:val="009C0BBF"/>
    <w:rsid w:val="009C108B"/>
    <w:rsid w:val="009C10D7"/>
    <w:rsid w:val="009C1751"/>
    <w:rsid w:val="009C1A83"/>
    <w:rsid w:val="009C2943"/>
    <w:rsid w:val="009C3088"/>
    <w:rsid w:val="009C3619"/>
    <w:rsid w:val="009C3732"/>
    <w:rsid w:val="009C3ED4"/>
    <w:rsid w:val="009C445F"/>
    <w:rsid w:val="009C45A9"/>
    <w:rsid w:val="009C46BF"/>
    <w:rsid w:val="009C4851"/>
    <w:rsid w:val="009C48D5"/>
    <w:rsid w:val="009C4DA1"/>
    <w:rsid w:val="009C5369"/>
    <w:rsid w:val="009C5A80"/>
    <w:rsid w:val="009C5D81"/>
    <w:rsid w:val="009C6441"/>
    <w:rsid w:val="009C6741"/>
    <w:rsid w:val="009C7454"/>
    <w:rsid w:val="009C79C7"/>
    <w:rsid w:val="009C7D79"/>
    <w:rsid w:val="009D02BF"/>
    <w:rsid w:val="009D048F"/>
    <w:rsid w:val="009D04A7"/>
    <w:rsid w:val="009D0C24"/>
    <w:rsid w:val="009D172D"/>
    <w:rsid w:val="009D1CE1"/>
    <w:rsid w:val="009D20A8"/>
    <w:rsid w:val="009D279B"/>
    <w:rsid w:val="009D2855"/>
    <w:rsid w:val="009D2AEB"/>
    <w:rsid w:val="009D4A1B"/>
    <w:rsid w:val="009D4A1C"/>
    <w:rsid w:val="009D4AD7"/>
    <w:rsid w:val="009D4D26"/>
    <w:rsid w:val="009D4EEE"/>
    <w:rsid w:val="009D523B"/>
    <w:rsid w:val="009D5A91"/>
    <w:rsid w:val="009D5BE3"/>
    <w:rsid w:val="009D6007"/>
    <w:rsid w:val="009D61AB"/>
    <w:rsid w:val="009D61AF"/>
    <w:rsid w:val="009D62C5"/>
    <w:rsid w:val="009D659E"/>
    <w:rsid w:val="009D685D"/>
    <w:rsid w:val="009D68D5"/>
    <w:rsid w:val="009D6DAF"/>
    <w:rsid w:val="009D6E7E"/>
    <w:rsid w:val="009D74B8"/>
    <w:rsid w:val="009D776F"/>
    <w:rsid w:val="009E032A"/>
    <w:rsid w:val="009E0459"/>
    <w:rsid w:val="009E07F7"/>
    <w:rsid w:val="009E0C7D"/>
    <w:rsid w:val="009E0FEF"/>
    <w:rsid w:val="009E1073"/>
    <w:rsid w:val="009E1764"/>
    <w:rsid w:val="009E17D6"/>
    <w:rsid w:val="009E18E4"/>
    <w:rsid w:val="009E1FF7"/>
    <w:rsid w:val="009E253C"/>
    <w:rsid w:val="009E268D"/>
    <w:rsid w:val="009E28D6"/>
    <w:rsid w:val="009E36A4"/>
    <w:rsid w:val="009E3924"/>
    <w:rsid w:val="009E3DEB"/>
    <w:rsid w:val="009E472F"/>
    <w:rsid w:val="009E4BEE"/>
    <w:rsid w:val="009E5293"/>
    <w:rsid w:val="009E596C"/>
    <w:rsid w:val="009E59DB"/>
    <w:rsid w:val="009E5BD9"/>
    <w:rsid w:val="009E5EE7"/>
    <w:rsid w:val="009E6162"/>
    <w:rsid w:val="009E616B"/>
    <w:rsid w:val="009E64E2"/>
    <w:rsid w:val="009E68AD"/>
    <w:rsid w:val="009E6A5C"/>
    <w:rsid w:val="009E6D58"/>
    <w:rsid w:val="009F03EE"/>
    <w:rsid w:val="009F04ED"/>
    <w:rsid w:val="009F05D7"/>
    <w:rsid w:val="009F0893"/>
    <w:rsid w:val="009F0D0D"/>
    <w:rsid w:val="009F109C"/>
    <w:rsid w:val="009F13C1"/>
    <w:rsid w:val="009F1551"/>
    <w:rsid w:val="009F16C9"/>
    <w:rsid w:val="009F19D2"/>
    <w:rsid w:val="009F2021"/>
    <w:rsid w:val="009F20BB"/>
    <w:rsid w:val="009F21A3"/>
    <w:rsid w:val="009F23C3"/>
    <w:rsid w:val="009F297D"/>
    <w:rsid w:val="009F3540"/>
    <w:rsid w:val="009F358A"/>
    <w:rsid w:val="009F3AF7"/>
    <w:rsid w:val="009F4151"/>
    <w:rsid w:val="009F428F"/>
    <w:rsid w:val="009F453A"/>
    <w:rsid w:val="009F46D9"/>
    <w:rsid w:val="009F4A04"/>
    <w:rsid w:val="009F514E"/>
    <w:rsid w:val="009F5355"/>
    <w:rsid w:val="009F5442"/>
    <w:rsid w:val="009F570A"/>
    <w:rsid w:val="009F5D71"/>
    <w:rsid w:val="009F5FBC"/>
    <w:rsid w:val="009F618B"/>
    <w:rsid w:val="009F6303"/>
    <w:rsid w:val="009F6E49"/>
    <w:rsid w:val="009F7420"/>
    <w:rsid w:val="009F795B"/>
    <w:rsid w:val="009F7BE1"/>
    <w:rsid w:val="009F7C2C"/>
    <w:rsid w:val="009F7C60"/>
    <w:rsid w:val="00A00B10"/>
    <w:rsid w:val="00A01371"/>
    <w:rsid w:val="00A013FD"/>
    <w:rsid w:val="00A019EB"/>
    <w:rsid w:val="00A01A61"/>
    <w:rsid w:val="00A01B95"/>
    <w:rsid w:val="00A020D4"/>
    <w:rsid w:val="00A02104"/>
    <w:rsid w:val="00A027C6"/>
    <w:rsid w:val="00A029C6"/>
    <w:rsid w:val="00A02A87"/>
    <w:rsid w:val="00A02B73"/>
    <w:rsid w:val="00A031E1"/>
    <w:rsid w:val="00A032CD"/>
    <w:rsid w:val="00A03734"/>
    <w:rsid w:val="00A03A10"/>
    <w:rsid w:val="00A04C5C"/>
    <w:rsid w:val="00A04D76"/>
    <w:rsid w:val="00A05193"/>
    <w:rsid w:val="00A055B5"/>
    <w:rsid w:val="00A056B6"/>
    <w:rsid w:val="00A05CC0"/>
    <w:rsid w:val="00A06504"/>
    <w:rsid w:val="00A067CA"/>
    <w:rsid w:val="00A06D07"/>
    <w:rsid w:val="00A06D68"/>
    <w:rsid w:val="00A06DE0"/>
    <w:rsid w:val="00A101B0"/>
    <w:rsid w:val="00A1023C"/>
    <w:rsid w:val="00A1056B"/>
    <w:rsid w:val="00A105D8"/>
    <w:rsid w:val="00A1111B"/>
    <w:rsid w:val="00A12047"/>
    <w:rsid w:val="00A1215C"/>
    <w:rsid w:val="00A12269"/>
    <w:rsid w:val="00A123AF"/>
    <w:rsid w:val="00A1250E"/>
    <w:rsid w:val="00A13472"/>
    <w:rsid w:val="00A13D7E"/>
    <w:rsid w:val="00A13E09"/>
    <w:rsid w:val="00A1414E"/>
    <w:rsid w:val="00A14895"/>
    <w:rsid w:val="00A14CCB"/>
    <w:rsid w:val="00A14CEC"/>
    <w:rsid w:val="00A1536E"/>
    <w:rsid w:val="00A15603"/>
    <w:rsid w:val="00A15955"/>
    <w:rsid w:val="00A15EF9"/>
    <w:rsid w:val="00A168A8"/>
    <w:rsid w:val="00A16E3E"/>
    <w:rsid w:val="00A2067E"/>
    <w:rsid w:val="00A20687"/>
    <w:rsid w:val="00A20776"/>
    <w:rsid w:val="00A20812"/>
    <w:rsid w:val="00A20C9E"/>
    <w:rsid w:val="00A20D27"/>
    <w:rsid w:val="00A2144F"/>
    <w:rsid w:val="00A21A19"/>
    <w:rsid w:val="00A21A76"/>
    <w:rsid w:val="00A21D27"/>
    <w:rsid w:val="00A225E7"/>
    <w:rsid w:val="00A22737"/>
    <w:rsid w:val="00A22818"/>
    <w:rsid w:val="00A22D4F"/>
    <w:rsid w:val="00A22E44"/>
    <w:rsid w:val="00A22FFB"/>
    <w:rsid w:val="00A2354C"/>
    <w:rsid w:val="00A240BE"/>
    <w:rsid w:val="00A249D1"/>
    <w:rsid w:val="00A252D8"/>
    <w:rsid w:val="00A2577A"/>
    <w:rsid w:val="00A25819"/>
    <w:rsid w:val="00A25BCD"/>
    <w:rsid w:val="00A2631E"/>
    <w:rsid w:val="00A26BE0"/>
    <w:rsid w:val="00A26F4E"/>
    <w:rsid w:val="00A271BA"/>
    <w:rsid w:val="00A27AC3"/>
    <w:rsid w:val="00A27C60"/>
    <w:rsid w:val="00A27EAF"/>
    <w:rsid w:val="00A27F36"/>
    <w:rsid w:val="00A3078F"/>
    <w:rsid w:val="00A308F7"/>
    <w:rsid w:val="00A30F4C"/>
    <w:rsid w:val="00A311BF"/>
    <w:rsid w:val="00A312CC"/>
    <w:rsid w:val="00A3146A"/>
    <w:rsid w:val="00A315ED"/>
    <w:rsid w:val="00A32072"/>
    <w:rsid w:val="00A324F7"/>
    <w:rsid w:val="00A32D84"/>
    <w:rsid w:val="00A335F9"/>
    <w:rsid w:val="00A337B3"/>
    <w:rsid w:val="00A33902"/>
    <w:rsid w:val="00A340DF"/>
    <w:rsid w:val="00A342F0"/>
    <w:rsid w:val="00A3435A"/>
    <w:rsid w:val="00A34F4A"/>
    <w:rsid w:val="00A35460"/>
    <w:rsid w:val="00A35529"/>
    <w:rsid w:val="00A35576"/>
    <w:rsid w:val="00A355F2"/>
    <w:rsid w:val="00A356AB"/>
    <w:rsid w:val="00A35DD4"/>
    <w:rsid w:val="00A36358"/>
    <w:rsid w:val="00A36472"/>
    <w:rsid w:val="00A36681"/>
    <w:rsid w:val="00A37320"/>
    <w:rsid w:val="00A3786A"/>
    <w:rsid w:val="00A40178"/>
    <w:rsid w:val="00A40B86"/>
    <w:rsid w:val="00A41031"/>
    <w:rsid w:val="00A41710"/>
    <w:rsid w:val="00A419AB"/>
    <w:rsid w:val="00A42175"/>
    <w:rsid w:val="00A42C5A"/>
    <w:rsid w:val="00A42DE1"/>
    <w:rsid w:val="00A42EC3"/>
    <w:rsid w:val="00A43356"/>
    <w:rsid w:val="00A43370"/>
    <w:rsid w:val="00A43830"/>
    <w:rsid w:val="00A438C4"/>
    <w:rsid w:val="00A442C0"/>
    <w:rsid w:val="00A442E4"/>
    <w:rsid w:val="00A44ACA"/>
    <w:rsid w:val="00A44B57"/>
    <w:rsid w:val="00A44BB6"/>
    <w:rsid w:val="00A44C6F"/>
    <w:rsid w:val="00A455F1"/>
    <w:rsid w:val="00A457DB"/>
    <w:rsid w:val="00A45903"/>
    <w:rsid w:val="00A45D37"/>
    <w:rsid w:val="00A46223"/>
    <w:rsid w:val="00A46803"/>
    <w:rsid w:val="00A46825"/>
    <w:rsid w:val="00A47096"/>
    <w:rsid w:val="00A473E7"/>
    <w:rsid w:val="00A4757D"/>
    <w:rsid w:val="00A50A25"/>
    <w:rsid w:val="00A50C5B"/>
    <w:rsid w:val="00A50CB7"/>
    <w:rsid w:val="00A510F3"/>
    <w:rsid w:val="00A513A5"/>
    <w:rsid w:val="00A5145E"/>
    <w:rsid w:val="00A51D27"/>
    <w:rsid w:val="00A521CA"/>
    <w:rsid w:val="00A5221D"/>
    <w:rsid w:val="00A5261D"/>
    <w:rsid w:val="00A53106"/>
    <w:rsid w:val="00A5346F"/>
    <w:rsid w:val="00A53655"/>
    <w:rsid w:val="00A53AC7"/>
    <w:rsid w:val="00A5497D"/>
    <w:rsid w:val="00A549FE"/>
    <w:rsid w:val="00A54A1D"/>
    <w:rsid w:val="00A54D1B"/>
    <w:rsid w:val="00A55C54"/>
    <w:rsid w:val="00A55EB5"/>
    <w:rsid w:val="00A56455"/>
    <w:rsid w:val="00A56456"/>
    <w:rsid w:val="00A564E5"/>
    <w:rsid w:val="00A56602"/>
    <w:rsid w:val="00A602D9"/>
    <w:rsid w:val="00A604B6"/>
    <w:rsid w:val="00A60EBF"/>
    <w:rsid w:val="00A61A8D"/>
    <w:rsid w:val="00A61BA0"/>
    <w:rsid w:val="00A626B2"/>
    <w:rsid w:val="00A62BB2"/>
    <w:rsid w:val="00A62FEC"/>
    <w:rsid w:val="00A634FC"/>
    <w:rsid w:val="00A636D8"/>
    <w:rsid w:val="00A637A4"/>
    <w:rsid w:val="00A63AD7"/>
    <w:rsid w:val="00A6469D"/>
    <w:rsid w:val="00A64B3A"/>
    <w:rsid w:val="00A64DE8"/>
    <w:rsid w:val="00A64EDC"/>
    <w:rsid w:val="00A652D6"/>
    <w:rsid w:val="00A65AEC"/>
    <w:rsid w:val="00A65E40"/>
    <w:rsid w:val="00A660E9"/>
    <w:rsid w:val="00A667B8"/>
    <w:rsid w:val="00A66BB7"/>
    <w:rsid w:val="00A66C3A"/>
    <w:rsid w:val="00A67E63"/>
    <w:rsid w:val="00A70C40"/>
    <w:rsid w:val="00A7103A"/>
    <w:rsid w:val="00A71338"/>
    <w:rsid w:val="00A71644"/>
    <w:rsid w:val="00A7170B"/>
    <w:rsid w:val="00A71840"/>
    <w:rsid w:val="00A719DE"/>
    <w:rsid w:val="00A7295B"/>
    <w:rsid w:val="00A73176"/>
    <w:rsid w:val="00A738E4"/>
    <w:rsid w:val="00A73C8F"/>
    <w:rsid w:val="00A74959"/>
    <w:rsid w:val="00A749BE"/>
    <w:rsid w:val="00A750B7"/>
    <w:rsid w:val="00A7517F"/>
    <w:rsid w:val="00A75215"/>
    <w:rsid w:val="00A753B1"/>
    <w:rsid w:val="00A759D3"/>
    <w:rsid w:val="00A759F2"/>
    <w:rsid w:val="00A75C30"/>
    <w:rsid w:val="00A75CAA"/>
    <w:rsid w:val="00A76234"/>
    <w:rsid w:val="00A76663"/>
    <w:rsid w:val="00A76D7B"/>
    <w:rsid w:val="00A7754B"/>
    <w:rsid w:val="00A777E1"/>
    <w:rsid w:val="00A77906"/>
    <w:rsid w:val="00A77B36"/>
    <w:rsid w:val="00A77E4A"/>
    <w:rsid w:val="00A802BC"/>
    <w:rsid w:val="00A80906"/>
    <w:rsid w:val="00A80C89"/>
    <w:rsid w:val="00A80CC9"/>
    <w:rsid w:val="00A8110B"/>
    <w:rsid w:val="00A818D3"/>
    <w:rsid w:val="00A821A8"/>
    <w:rsid w:val="00A822ED"/>
    <w:rsid w:val="00A82542"/>
    <w:rsid w:val="00A82890"/>
    <w:rsid w:val="00A83204"/>
    <w:rsid w:val="00A83D0C"/>
    <w:rsid w:val="00A83EAA"/>
    <w:rsid w:val="00A84B6F"/>
    <w:rsid w:val="00A84D9B"/>
    <w:rsid w:val="00A84DD0"/>
    <w:rsid w:val="00A84E49"/>
    <w:rsid w:val="00A85623"/>
    <w:rsid w:val="00A85ED3"/>
    <w:rsid w:val="00A85FEB"/>
    <w:rsid w:val="00A875AC"/>
    <w:rsid w:val="00A87D44"/>
    <w:rsid w:val="00A87DE2"/>
    <w:rsid w:val="00A90A44"/>
    <w:rsid w:val="00A90B48"/>
    <w:rsid w:val="00A91023"/>
    <w:rsid w:val="00A91218"/>
    <w:rsid w:val="00A91DB8"/>
    <w:rsid w:val="00A92900"/>
    <w:rsid w:val="00A92B42"/>
    <w:rsid w:val="00A9446E"/>
    <w:rsid w:val="00A9455C"/>
    <w:rsid w:val="00A9458E"/>
    <w:rsid w:val="00A9485B"/>
    <w:rsid w:val="00A94F14"/>
    <w:rsid w:val="00A94F99"/>
    <w:rsid w:val="00A94FC9"/>
    <w:rsid w:val="00A95754"/>
    <w:rsid w:val="00A9618B"/>
    <w:rsid w:val="00A962EC"/>
    <w:rsid w:val="00A96A01"/>
    <w:rsid w:val="00A96D5B"/>
    <w:rsid w:val="00A96F04"/>
    <w:rsid w:val="00A973D4"/>
    <w:rsid w:val="00A974A4"/>
    <w:rsid w:val="00A979D7"/>
    <w:rsid w:val="00A97AE9"/>
    <w:rsid w:val="00AA0378"/>
    <w:rsid w:val="00AA099D"/>
    <w:rsid w:val="00AA18B8"/>
    <w:rsid w:val="00AA2260"/>
    <w:rsid w:val="00AA253D"/>
    <w:rsid w:val="00AA311E"/>
    <w:rsid w:val="00AA340E"/>
    <w:rsid w:val="00AA346A"/>
    <w:rsid w:val="00AA4500"/>
    <w:rsid w:val="00AA4593"/>
    <w:rsid w:val="00AA46C8"/>
    <w:rsid w:val="00AA480A"/>
    <w:rsid w:val="00AA482E"/>
    <w:rsid w:val="00AA49D8"/>
    <w:rsid w:val="00AA4A75"/>
    <w:rsid w:val="00AA4F60"/>
    <w:rsid w:val="00AA5097"/>
    <w:rsid w:val="00AA51A7"/>
    <w:rsid w:val="00AA52FD"/>
    <w:rsid w:val="00AA5CBF"/>
    <w:rsid w:val="00AA6257"/>
    <w:rsid w:val="00AA65F8"/>
    <w:rsid w:val="00AA6B3E"/>
    <w:rsid w:val="00AA6C01"/>
    <w:rsid w:val="00AA70A6"/>
    <w:rsid w:val="00AA76B5"/>
    <w:rsid w:val="00AA778D"/>
    <w:rsid w:val="00AA7D1D"/>
    <w:rsid w:val="00AA7E21"/>
    <w:rsid w:val="00AB0530"/>
    <w:rsid w:val="00AB0581"/>
    <w:rsid w:val="00AB19F8"/>
    <w:rsid w:val="00AB1E64"/>
    <w:rsid w:val="00AB2137"/>
    <w:rsid w:val="00AB246D"/>
    <w:rsid w:val="00AB29FA"/>
    <w:rsid w:val="00AB2E9D"/>
    <w:rsid w:val="00AB323C"/>
    <w:rsid w:val="00AB3B28"/>
    <w:rsid w:val="00AB3DB1"/>
    <w:rsid w:val="00AB4373"/>
    <w:rsid w:val="00AB4A04"/>
    <w:rsid w:val="00AB4FEA"/>
    <w:rsid w:val="00AB5ADC"/>
    <w:rsid w:val="00AB5B3B"/>
    <w:rsid w:val="00AB5C08"/>
    <w:rsid w:val="00AB6828"/>
    <w:rsid w:val="00AB6D78"/>
    <w:rsid w:val="00AB704B"/>
    <w:rsid w:val="00AB753D"/>
    <w:rsid w:val="00AB7F1C"/>
    <w:rsid w:val="00AB7F4E"/>
    <w:rsid w:val="00AC0572"/>
    <w:rsid w:val="00AC07AA"/>
    <w:rsid w:val="00AC0926"/>
    <w:rsid w:val="00AC09AF"/>
    <w:rsid w:val="00AC0AEC"/>
    <w:rsid w:val="00AC0E94"/>
    <w:rsid w:val="00AC102B"/>
    <w:rsid w:val="00AC1726"/>
    <w:rsid w:val="00AC1C1A"/>
    <w:rsid w:val="00AC1D0A"/>
    <w:rsid w:val="00AC1D95"/>
    <w:rsid w:val="00AC3027"/>
    <w:rsid w:val="00AC305D"/>
    <w:rsid w:val="00AC313B"/>
    <w:rsid w:val="00AC317E"/>
    <w:rsid w:val="00AC3C11"/>
    <w:rsid w:val="00AC3E9D"/>
    <w:rsid w:val="00AC4122"/>
    <w:rsid w:val="00AC43E7"/>
    <w:rsid w:val="00AC4D04"/>
    <w:rsid w:val="00AC5103"/>
    <w:rsid w:val="00AC510B"/>
    <w:rsid w:val="00AC5540"/>
    <w:rsid w:val="00AC5987"/>
    <w:rsid w:val="00AC61CA"/>
    <w:rsid w:val="00AC6733"/>
    <w:rsid w:val="00AC67AC"/>
    <w:rsid w:val="00AC682D"/>
    <w:rsid w:val="00AC6843"/>
    <w:rsid w:val="00AC6CAF"/>
    <w:rsid w:val="00AC798E"/>
    <w:rsid w:val="00AC7BCB"/>
    <w:rsid w:val="00AC7CB4"/>
    <w:rsid w:val="00AC7CFA"/>
    <w:rsid w:val="00AC7E23"/>
    <w:rsid w:val="00AC7E4E"/>
    <w:rsid w:val="00AD0145"/>
    <w:rsid w:val="00AD0C18"/>
    <w:rsid w:val="00AD153E"/>
    <w:rsid w:val="00AD175E"/>
    <w:rsid w:val="00AD1D3A"/>
    <w:rsid w:val="00AD231B"/>
    <w:rsid w:val="00AD2375"/>
    <w:rsid w:val="00AD2779"/>
    <w:rsid w:val="00AD310F"/>
    <w:rsid w:val="00AD346D"/>
    <w:rsid w:val="00AD39E2"/>
    <w:rsid w:val="00AD3CCD"/>
    <w:rsid w:val="00AD4270"/>
    <w:rsid w:val="00AD4370"/>
    <w:rsid w:val="00AD4E29"/>
    <w:rsid w:val="00AD6167"/>
    <w:rsid w:val="00AD6414"/>
    <w:rsid w:val="00AD6638"/>
    <w:rsid w:val="00AD6742"/>
    <w:rsid w:val="00AD6846"/>
    <w:rsid w:val="00AD6CB8"/>
    <w:rsid w:val="00AE1021"/>
    <w:rsid w:val="00AE10BF"/>
    <w:rsid w:val="00AE12B0"/>
    <w:rsid w:val="00AE12E3"/>
    <w:rsid w:val="00AE1AD8"/>
    <w:rsid w:val="00AE1CB4"/>
    <w:rsid w:val="00AE1F18"/>
    <w:rsid w:val="00AE1FC0"/>
    <w:rsid w:val="00AE202C"/>
    <w:rsid w:val="00AE25B9"/>
    <w:rsid w:val="00AE299B"/>
    <w:rsid w:val="00AE31C8"/>
    <w:rsid w:val="00AE3390"/>
    <w:rsid w:val="00AE4459"/>
    <w:rsid w:val="00AE45C3"/>
    <w:rsid w:val="00AE4737"/>
    <w:rsid w:val="00AE4764"/>
    <w:rsid w:val="00AE5D44"/>
    <w:rsid w:val="00AE5DB9"/>
    <w:rsid w:val="00AE6161"/>
    <w:rsid w:val="00AE65BF"/>
    <w:rsid w:val="00AE689A"/>
    <w:rsid w:val="00AE726A"/>
    <w:rsid w:val="00AE7435"/>
    <w:rsid w:val="00AE7D89"/>
    <w:rsid w:val="00AF003A"/>
    <w:rsid w:val="00AF03CA"/>
    <w:rsid w:val="00AF083D"/>
    <w:rsid w:val="00AF09E4"/>
    <w:rsid w:val="00AF2634"/>
    <w:rsid w:val="00AF282A"/>
    <w:rsid w:val="00AF2C5B"/>
    <w:rsid w:val="00AF2CC3"/>
    <w:rsid w:val="00AF2F6C"/>
    <w:rsid w:val="00AF3D03"/>
    <w:rsid w:val="00AF429C"/>
    <w:rsid w:val="00AF455E"/>
    <w:rsid w:val="00AF458A"/>
    <w:rsid w:val="00AF48A1"/>
    <w:rsid w:val="00AF4C5C"/>
    <w:rsid w:val="00AF4F87"/>
    <w:rsid w:val="00AF526E"/>
    <w:rsid w:val="00AF5310"/>
    <w:rsid w:val="00AF5622"/>
    <w:rsid w:val="00AF5A5A"/>
    <w:rsid w:val="00AF5BFC"/>
    <w:rsid w:val="00AF5C1D"/>
    <w:rsid w:val="00AF6499"/>
    <w:rsid w:val="00AF6500"/>
    <w:rsid w:val="00AF675B"/>
    <w:rsid w:val="00AF67C0"/>
    <w:rsid w:val="00AF6AC3"/>
    <w:rsid w:val="00AF6CD6"/>
    <w:rsid w:val="00AF76FD"/>
    <w:rsid w:val="00AF77A2"/>
    <w:rsid w:val="00B000FA"/>
    <w:rsid w:val="00B008ED"/>
    <w:rsid w:val="00B00916"/>
    <w:rsid w:val="00B0099B"/>
    <w:rsid w:val="00B00B06"/>
    <w:rsid w:val="00B00E84"/>
    <w:rsid w:val="00B01BF3"/>
    <w:rsid w:val="00B01CE3"/>
    <w:rsid w:val="00B01FA2"/>
    <w:rsid w:val="00B028F5"/>
    <w:rsid w:val="00B02E77"/>
    <w:rsid w:val="00B033BF"/>
    <w:rsid w:val="00B033C5"/>
    <w:rsid w:val="00B038E7"/>
    <w:rsid w:val="00B03BA9"/>
    <w:rsid w:val="00B04363"/>
    <w:rsid w:val="00B04905"/>
    <w:rsid w:val="00B04B78"/>
    <w:rsid w:val="00B04BE9"/>
    <w:rsid w:val="00B0524B"/>
    <w:rsid w:val="00B05A11"/>
    <w:rsid w:val="00B05B2B"/>
    <w:rsid w:val="00B05C9F"/>
    <w:rsid w:val="00B064D5"/>
    <w:rsid w:val="00B067B1"/>
    <w:rsid w:val="00B06C32"/>
    <w:rsid w:val="00B06F83"/>
    <w:rsid w:val="00B0730B"/>
    <w:rsid w:val="00B076A6"/>
    <w:rsid w:val="00B079E6"/>
    <w:rsid w:val="00B07BD8"/>
    <w:rsid w:val="00B102BF"/>
    <w:rsid w:val="00B10940"/>
    <w:rsid w:val="00B10AB3"/>
    <w:rsid w:val="00B10E62"/>
    <w:rsid w:val="00B10F4A"/>
    <w:rsid w:val="00B1131E"/>
    <w:rsid w:val="00B124D7"/>
    <w:rsid w:val="00B1253A"/>
    <w:rsid w:val="00B134EE"/>
    <w:rsid w:val="00B135C6"/>
    <w:rsid w:val="00B13CEB"/>
    <w:rsid w:val="00B14270"/>
    <w:rsid w:val="00B14F96"/>
    <w:rsid w:val="00B150FA"/>
    <w:rsid w:val="00B151EA"/>
    <w:rsid w:val="00B152C1"/>
    <w:rsid w:val="00B156B0"/>
    <w:rsid w:val="00B15709"/>
    <w:rsid w:val="00B16A89"/>
    <w:rsid w:val="00B16F2A"/>
    <w:rsid w:val="00B16F47"/>
    <w:rsid w:val="00B171F4"/>
    <w:rsid w:val="00B17358"/>
    <w:rsid w:val="00B20767"/>
    <w:rsid w:val="00B20773"/>
    <w:rsid w:val="00B20D8E"/>
    <w:rsid w:val="00B21BEE"/>
    <w:rsid w:val="00B220DE"/>
    <w:rsid w:val="00B224EC"/>
    <w:rsid w:val="00B22525"/>
    <w:rsid w:val="00B22821"/>
    <w:rsid w:val="00B22A2D"/>
    <w:rsid w:val="00B234C2"/>
    <w:rsid w:val="00B2353A"/>
    <w:rsid w:val="00B23B3E"/>
    <w:rsid w:val="00B24E87"/>
    <w:rsid w:val="00B25502"/>
    <w:rsid w:val="00B255E3"/>
    <w:rsid w:val="00B25840"/>
    <w:rsid w:val="00B25AED"/>
    <w:rsid w:val="00B25DFC"/>
    <w:rsid w:val="00B25F6F"/>
    <w:rsid w:val="00B266D4"/>
    <w:rsid w:val="00B26BB3"/>
    <w:rsid w:val="00B26BDD"/>
    <w:rsid w:val="00B27342"/>
    <w:rsid w:val="00B27366"/>
    <w:rsid w:val="00B27D79"/>
    <w:rsid w:val="00B30222"/>
    <w:rsid w:val="00B30C1C"/>
    <w:rsid w:val="00B30E25"/>
    <w:rsid w:val="00B313CE"/>
    <w:rsid w:val="00B314FF"/>
    <w:rsid w:val="00B32025"/>
    <w:rsid w:val="00B32181"/>
    <w:rsid w:val="00B32534"/>
    <w:rsid w:val="00B3254A"/>
    <w:rsid w:val="00B3293E"/>
    <w:rsid w:val="00B32A4D"/>
    <w:rsid w:val="00B32A50"/>
    <w:rsid w:val="00B32B13"/>
    <w:rsid w:val="00B32B4B"/>
    <w:rsid w:val="00B32B74"/>
    <w:rsid w:val="00B33240"/>
    <w:rsid w:val="00B343FB"/>
    <w:rsid w:val="00B3451C"/>
    <w:rsid w:val="00B3463A"/>
    <w:rsid w:val="00B34F86"/>
    <w:rsid w:val="00B35314"/>
    <w:rsid w:val="00B36437"/>
    <w:rsid w:val="00B367A5"/>
    <w:rsid w:val="00B36898"/>
    <w:rsid w:val="00B3695B"/>
    <w:rsid w:val="00B3707E"/>
    <w:rsid w:val="00B376D1"/>
    <w:rsid w:val="00B37D50"/>
    <w:rsid w:val="00B4044B"/>
    <w:rsid w:val="00B407B5"/>
    <w:rsid w:val="00B40985"/>
    <w:rsid w:val="00B40AD9"/>
    <w:rsid w:val="00B412A6"/>
    <w:rsid w:val="00B412DC"/>
    <w:rsid w:val="00B417EF"/>
    <w:rsid w:val="00B4238D"/>
    <w:rsid w:val="00B431EB"/>
    <w:rsid w:val="00B432A5"/>
    <w:rsid w:val="00B433B4"/>
    <w:rsid w:val="00B4346D"/>
    <w:rsid w:val="00B43697"/>
    <w:rsid w:val="00B43DD7"/>
    <w:rsid w:val="00B441C1"/>
    <w:rsid w:val="00B44444"/>
    <w:rsid w:val="00B44568"/>
    <w:rsid w:val="00B449A5"/>
    <w:rsid w:val="00B45E68"/>
    <w:rsid w:val="00B45EC9"/>
    <w:rsid w:val="00B4647A"/>
    <w:rsid w:val="00B466A3"/>
    <w:rsid w:val="00B466ED"/>
    <w:rsid w:val="00B478BC"/>
    <w:rsid w:val="00B5016B"/>
    <w:rsid w:val="00B50260"/>
    <w:rsid w:val="00B5098D"/>
    <w:rsid w:val="00B50B74"/>
    <w:rsid w:val="00B50C0B"/>
    <w:rsid w:val="00B515F0"/>
    <w:rsid w:val="00B516EF"/>
    <w:rsid w:val="00B519DB"/>
    <w:rsid w:val="00B51CB1"/>
    <w:rsid w:val="00B525DC"/>
    <w:rsid w:val="00B525EC"/>
    <w:rsid w:val="00B526DA"/>
    <w:rsid w:val="00B52E52"/>
    <w:rsid w:val="00B530C4"/>
    <w:rsid w:val="00B53490"/>
    <w:rsid w:val="00B5361F"/>
    <w:rsid w:val="00B537B6"/>
    <w:rsid w:val="00B54726"/>
    <w:rsid w:val="00B54CE1"/>
    <w:rsid w:val="00B55089"/>
    <w:rsid w:val="00B5541F"/>
    <w:rsid w:val="00B55CA1"/>
    <w:rsid w:val="00B5657E"/>
    <w:rsid w:val="00B56839"/>
    <w:rsid w:val="00B56925"/>
    <w:rsid w:val="00B56E3E"/>
    <w:rsid w:val="00B56F47"/>
    <w:rsid w:val="00B577F7"/>
    <w:rsid w:val="00B60050"/>
    <w:rsid w:val="00B60303"/>
    <w:rsid w:val="00B60757"/>
    <w:rsid w:val="00B60A56"/>
    <w:rsid w:val="00B6195E"/>
    <w:rsid w:val="00B62073"/>
    <w:rsid w:val="00B6239B"/>
    <w:rsid w:val="00B62638"/>
    <w:rsid w:val="00B6341B"/>
    <w:rsid w:val="00B63518"/>
    <w:rsid w:val="00B63913"/>
    <w:rsid w:val="00B63B38"/>
    <w:rsid w:val="00B64A24"/>
    <w:rsid w:val="00B64D85"/>
    <w:rsid w:val="00B64FF5"/>
    <w:rsid w:val="00B65B87"/>
    <w:rsid w:val="00B66A18"/>
    <w:rsid w:val="00B66B01"/>
    <w:rsid w:val="00B66F89"/>
    <w:rsid w:val="00B67F20"/>
    <w:rsid w:val="00B70087"/>
    <w:rsid w:val="00B706ED"/>
    <w:rsid w:val="00B70AE0"/>
    <w:rsid w:val="00B70AFD"/>
    <w:rsid w:val="00B70BCD"/>
    <w:rsid w:val="00B7174F"/>
    <w:rsid w:val="00B719FD"/>
    <w:rsid w:val="00B71A41"/>
    <w:rsid w:val="00B71A79"/>
    <w:rsid w:val="00B71BC3"/>
    <w:rsid w:val="00B71BD7"/>
    <w:rsid w:val="00B721DF"/>
    <w:rsid w:val="00B729CE"/>
    <w:rsid w:val="00B72E85"/>
    <w:rsid w:val="00B734D4"/>
    <w:rsid w:val="00B73DA8"/>
    <w:rsid w:val="00B73DBD"/>
    <w:rsid w:val="00B7503E"/>
    <w:rsid w:val="00B7516A"/>
    <w:rsid w:val="00B752BC"/>
    <w:rsid w:val="00B7539B"/>
    <w:rsid w:val="00B7606C"/>
    <w:rsid w:val="00B76335"/>
    <w:rsid w:val="00B767E8"/>
    <w:rsid w:val="00B7687C"/>
    <w:rsid w:val="00B76C23"/>
    <w:rsid w:val="00B779A5"/>
    <w:rsid w:val="00B77DD0"/>
    <w:rsid w:val="00B77E6A"/>
    <w:rsid w:val="00B80103"/>
    <w:rsid w:val="00B807DC"/>
    <w:rsid w:val="00B81F93"/>
    <w:rsid w:val="00B82394"/>
    <w:rsid w:val="00B82408"/>
    <w:rsid w:val="00B826FB"/>
    <w:rsid w:val="00B82B41"/>
    <w:rsid w:val="00B82DF5"/>
    <w:rsid w:val="00B83FC6"/>
    <w:rsid w:val="00B840BD"/>
    <w:rsid w:val="00B842B2"/>
    <w:rsid w:val="00B843BC"/>
    <w:rsid w:val="00B84EAC"/>
    <w:rsid w:val="00B8538C"/>
    <w:rsid w:val="00B85650"/>
    <w:rsid w:val="00B8655F"/>
    <w:rsid w:val="00B86CE3"/>
    <w:rsid w:val="00B86FEB"/>
    <w:rsid w:val="00B872CA"/>
    <w:rsid w:val="00B8775E"/>
    <w:rsid w:val="00B9052D"/>
    <w:rsid w:val="00B9074A"/>
    <w:rsid w:val="00B91040"/>
    <w:rsid w:val="00B91421"/>
    <w:rsid w:val="00B914B7"/>
    <w:rsid w:val="00B9177F"/>
    <w:rsid w:val="00B91F3A"/>
    <w:rsid w:val="00B91FB0"/>
    <w:rsid w:val="00B9207B"/>
    <w:rsid w:val="00B925E9"/>
    <w:rsid w:val="00B935CE"/>
    <w:rsid w:val="00B93BEE"/>
    <w:rsid w:val="00B950E0"/>
    <w:rsid w:val="00B95654"/>
    <w:rsid w:val="00B9577A"/>
    <w:rsid w:val="00B95873"/>
    <w:rsid w:val="00B95923"/>
    <w:rsid w:val="00B95F98"/>
    <w:rsid w:val="00B9668B"/>
    <w:rsid w:val="00B968BE"/>
    <w:rsid w:val="00B9690E"/>
    <w:rsid w:val="00B96937"/>
    <w:rsid w:val="00B969C6"/>
    <w:rsid w:val="00B96CDF"/>
    <w:rsid w:val="00B971D8"/>
    <w:rsid w:val="00B973E6"/>
    <w:rsid w:val="00B978C7"/>
    <w:rsid w:val="00B97FF9"/>
    <w:rsid w:val="00BA00AF"/>
    <w:rsid w:val="00BA0399"/>
    <w:rsid w:val="00BA0656"/>
    <w:rsid w:val="00BA11DC"/>
    <w:rsid w:val="00BA26D4"/>
    <w:rsid w:val="00BA290A"/>
    <w:rsid w:val="00BA2F98"/>
    <w:rsid w:val="00BA3ED3"/>
    <w:rsid w:val="00BA3F20"/>
    <w:rsid w:val="00BA43FA"/>
    <w:rsid w:val="00BA4AA8"/>
    <w:rsid w:val="00BA4C31"/>
    <w:rsid w:val="00BA54E9"/>
    <w:rsid w:val="00BA5E76"/>
    <w:rsid w:val="00BA6220"/>
    <w:rsid w:val="00BA6C27"/>
    <w:rsid w:val="00BA72D2"/>
    <w:rsid w:val="00BB0526"/>
    <w:rsid w:val="00BB05CE"/>
    <w:rsid w:val="00BB0C36"/>
    <w:rsid w:val="00BB0FF8"/>
    <w:rsid w:val="00BB1204"/>
    <w:rsid w:val="00BB1D3C"/>
    <w:rsid w:val="00BB2E1F"/>
    <w:rsid w:val="00BB2F99"/>
    <w:rsid w:val="00BB306C"/>
    <w:rsid w:val="00BB31AA"/>
    <w:rsid w:val="00BB367F"/>
    <w:rsid w:val="00BB39C0"/>
    <w:rsid w:val="00BB3BB3"/>
    <w:rsid w:val="00BB4719"/>
    <w:rsid w:val="00BB4AB4"/>
    <w:rsid w:val="00BB4D69"/>
    <w:rsid w:val="00BB4D78"/>
    <w:rsid w:val="00BB5898"/>
    <w:rsid w:val="00BB6462"/>
    <w:rsid w:val="00BB6C0E"/>
    <w:rsid w:val="00BB6DD1"/>
    <w:rsid w:val="00BB7545"/>
    <w:rsid w:val="00BB7753"/>
    <w:rsid w:val="00BB7B85"/>
    <w:rsid w:val="00BB7BE9"/>
    <w:rsid w:val="00BB7E08"/>
    <w:rsid w:val="00BC03C2"/>
    <w:rsid w:val="00BC0546"/>
    <w:rsid w:val="00BC0632"/>
    <w:rsid w:val="00BC0780"/>
    <w:rsid w:val="00BC086F"/>
    <w:rsid w:val="00BC0CD5"/>
    <w:rsid w:val="00BC0E6A"/>
    <w:rsid w:val="00BC1590"/>
    <w:rsid w:val="00BC17C3"/>
    <w:rsid w:val="00BC1A9E"/>
    <w:rsid w:val="00BC1FFD"/>
    <w:rsid w:val="00BC2939"/>
    <w:rsid w:val="00BC40E4"/>
    <w:rsid w:val="00BC4102"/>
    <w:rsid w:val="00BC43DF"/>
    <w:rsid w:val="00BC48E0"/>
    <w:rsid w:val="00BC4E68"/>
    <w:rsid w:val="00BC5E1B"/>
    <w:rsid w:val="00BC7471"/>
    <w:rsid w:val="00BC75BF"/>
    <w:rsid w:val="00BC7DDC"/>
    <w:rsid w:val="00BC7FA3"/>
    <w:rsid w:val="00BD0C8A"/>
    <w:rsid w:val="00BD0EB2"/>
    <w:rsid w:val="00BD0F96"/>
    <w:rsid w:val="00BD0FF3"/>
    <w:rsid w:val="00BD124E"/>
    <w:rsid w:val="00BD12CC"/>
    <w:rsid w:val="00BD2A53"/>
    <w:rsid w:val="00BD2C20"/>
    <w:rsid w:val="00BD3A6B"/>
    <w:rsid w:val="00BD3AB3"/>
    <w:rsid w:val="00BD3F55"/>
    <w:rsid w:val="00BD4522"/>
    <w:rsid w:val="00BD4C79"/>
    <w:rsid w:val="00BD4EBF"/>
    <w:rsid w:val="00BD4F54"/>
    <w:rsid w:val="00BD54A4"/>
    <w:rsid w:val="00BD54B3"/>
    <w:rsid w:val="00BD563B"/>
    <w:rsid w:val="00BD5737"/>
    <w:rsid w:val="00BD63D2"/>
    <w:rsid w:val="00BD6511"/>
    <w:rsid w:val="00BD6B2D"/>
    <w:rsid w:val="00BD733B"/>
    <w:rsid w:val="00BD7986"/>
    <w:rsid w:val="00BE038F"/>
    <w:rsid w:val="00BE08CC"/>
    <w:rsid w:val="00BE0D68"/>
    <w:rsid w:val="00BE0F7A"/>
    <w:rsid w:val="00BE17C2"/>
    <w:rsid w:val="00BE1CE8"/>
    <w:rsid w:val="00BE226A"/>
    <w:rsid w:val="00BE262B"/>
    <w:rsid w:val="00BE2BC0"/>
    <w:rsid w:val="00BE2BCC"/>
    <w:rsid w:val="00BE2DB8"/>
    <w:rsid w:val="00BE2F1E"/>
    <w:rsid w:val="00BE32C0"/>
    <w:rsid w:val="00BE3511"/>
    <w:rsid w:val="00BE3A9C"/>
    <w:rsid w:val="00BE473D"/>
    <w:rsid w:val="00BE5F85"/>
    <w:rsid w:val="00BE617F"/>
    <w:rsid w:val="00BE61BC"/>
    <w:rsid w:val="00BE663A"/>
    <w:rsid w:val="00BE6C70"/>
    <w:rsid w:val="00BE749A"/>
    <w:rsid w:val="00BE7C29"/>
    <w:rsid w:val="00BE7E60"/>
    <w:rsid w:val="00BE7EE7"/>
    <w:rsid w:val="00BF03FA"/>
    <w:rsid w:val="00BF052E"/>
    <w:rsid w:val="00BF10C6"/>
    <w:rsid w:val="00BF1865"/>
    <w:rsid w:val="00BF1EEB"/>
    <w:rsid w:val="00BF1F9F"/>
    <w:rsid w:val="00BF2516"/>
    <w:rsid w:val="00BF2FD1"/>
    <w:rsid w:val="00BF3250"/>
    <w:rsid w:val="00BF3341"/>
    <w:rsid w:val="00BF38EE"/>
    <w:rsid w:val="00BF3BE4"/>
    <w:rsid w:val="00BF415D"/>
    <w:rsid w:val="00BF4321"/>
    <w:rsid w:val="00BF4339"/>
    <w:rsid w:val="00BF446B"/>
    <w:rsid w:val="00BF46BA"/>
    <w:rsid w:val="00BF46F8"/>
    <w:rsid w:val="00BF4B6F"/>
    <w:rsid w:val="00BF4C57"/>
    <w:rsid w:val="00BF4D02"/>
    <w:rsid w:val="00BF4EF0"/>
    <w:rsid w:val="00BF524F"/>
    <w:rsid w:val="00BF528D"/>
    <w:rsid w:val="00BF61DC"/>
    <w:rsid w:val="00BF6238"/>
    <w:rsid w:val="00BF635E"/>
    <w:rsid w:val="00BF66BA"/>
    <w:rsid w:val="00BF6888"/>
    <w:rsid w:val="00BF6AAC"/>
    <w:rsid w:val="00BF6EAC"/>
    <w:rsid w:val="00BF71D5"/>
    <w:rsid w:val="00BF7A3E"/>
    <w:rsid w:val="00BF7B93"/>
    <w:rsid w:val="00BF7BED"/>
    <w:rsid w:val="00C017E8"/>
    <w:rsid w:val="00C01FE3"/>
    <w:rsid w:val="00C02621"/>
    <w:rsid w:val="00C027A2"/>
    <w:rsid w:val="00C031A1"/>
    <w:rsid w:val="00C0331A"/>
    <w:rsid w:val="00C035C7"/>
    <w:rsid w:val="00C03700"/>
    <w:rsid w:val="00C037E8"/>
    <w:rsid w:val="00C03891"/>
    <w:rsid w:val="00C03A07"/>
    <w:rsid w:val="00C03C39"/>
    <w:rsid w:val="00C03CF0"/>
    <w:rsid w:val="00C044F9"/>
    <w:rsid w:val="00C046E7"/>
    <w:rsid w:val="00C04E54"/>
    <w:rsid w:val="00C055BC"/>
    <w:rsid w:val="00C05868"/>
    <w:rsid w:val="00C05CD8"/>
    <w:rsid w:val="00C06020"/>
    <w:rsid w:val="00C06188"/>
    <w:rsid w:val="00C062DF"/>
    <w:rsid w:val="00C06339"/>
    <w:rsid w:val="00C066E2"/>
    <w:rsid w:val="00C067DD"/>
    <w:rsid w:val="00C067F6"/>
    <w:rsid w:val="00C06C4F"/>
    <w:rsid w:val="00C1092F"/>
    <w:rsid w:val="00C10CCF"/>
    <w:rsid w:val="00C10DB8"/>
    <w:rsid w:val="00C10E89"/>
    <w:rsid w:val="00C112C9"/>
    <w:rsid w:val="00C1144F"/>
    <w:rsid w:val="00C1177B"/>
    <w:rsid w:val="00C11B85"/>
    <w:rsid w:val="00C11FA0"/>
    <w:rsid w:val="00C121DB"/>
    <w:rsid w:val="00C12375"/>
    <w:rsid w:val="00C13B5A"/>
    <w:rsid w:val="00C1469F"/>
    <w:rsid w:val="00C14828"/>
    <w:rsid w:val="00C14A83"/>
    <w:rsid w:val="00C14D7A"/>
    <w:rsid w:val="00C151CD"/>
    <w:rsid w:val="00C15394"/>
    <w:rsid w:val="00C1583C"/>
    <w:rsid w:val="00C15877"/>
    <w:rsid w:val="00C1597E"/>
    <w:rsid w:val="00C15E0A"/>
    <w:rsid w:val="00C15F94"/>
    <w:rsid w:val="00C16376"/>
    <w:rsid w:val="00C16492"/>
    <w:rsid w:val="00C16EA3"/>
    <w:rsid w:val="00C1743D"/>
    <w:rsid w:val="00C176E6"/>
    <w:rsid w:val="00C17DAA"/>
    <w:rsid w:val="00C17FC8"/>
    <w:rsid w:val="00C17FCF"/>
    <w:rsid w:val="00C202A9"/>
    <w:rsid w:val="00C203D7"/>
    <w:rsid w:val="00C204DA"/>
    <w:rsid w:val="00C20F0C"/>
    <w:rsid w:val="00C212FB"/>
    <w:rsid w:val="00C213A0"/>
    <w:rsid w:val="00C21DEF"/>
    <w:rsid w:val="00C2293B"/>
    <w:rsid w:val="00C22CD1"/>
    <w:rsid w:val="00C22D39"/>
    <w:rsid w:val="00C236E6"/>
    <w:rsid w:val="00C24382"/>
    <w:rsid w:val="00C2465B"/>
    <w:rsid w:val="00C24C8B"/>
    <w:rsid w:val="00C24D2A"/>
    <w:rsid w:val="00C24EC2"/>
    <w:rsid w:val="00C2502A"/>
    <w:rsid w:val="00C253BD"/>
    <w:rsid w:val="00C26E8A"/>
    <w:rsid w:val="00C270BF"/>
    <w:rsid w:val="00C277FF"/>
    <w:rsid w:val="00C27AC6"/>
    <w:rsid w:val="00C27B9D"/>
    <w:rsid w:val="00C27CCA"/>
    <w:rsid w:val="00C27F9F"/>
    <w:rsid w:val="00C300BE"/>
    <w:rsid w:val="00C30A5B"/>
    <w:rsid w:val="00C30EF9"/>
    <w:rsid w:val="00C30F19"/>
    <w:rsid w:val="00C31DF4"/>
    <w:rsid w:val="00C32668"/>
    <w:rsid w:val="00C33B54"/>
    <w:rsid w:val="00C33D59"/>
    <w:rsid w:val="00C34250"/>
    <w:rsid w:val="00C343A6"/>
    <w:rsid w:val="00C3445D"/>
    <w:rsid w:val="00C35388"/>
    <w:rsid w:val="00C35B79"/>
    <w:rsid w:val="00C35CD1"/>
    <w:rsid w:val="00C35D74"/>
    <w:rsid w:val="00C3610E"/>
    <w:rsid w:val="00C3632E"/>
    <w:rsid w:val="00C36410"/>
    <w:rsid w:val="00C36614"/>
    <w:rsid w:val="00C36E9A"/>
    <w:rsid w:val="00C37395"/>
    <w:rsid w:val="00C375B3"/>
    <w:rsid w:val="00C37E90"/>
    <w:rsid w:val="00C37FE7"/>
    <w:rsid w:val="00C401B8"/>
    <w:rsid w:val="00C401D4"/>
    <w:rsid w:val="00C407BB"/>
    <w:rsid w:val="00C41532"/>
    <w:rsid w:val="00C42DA7"/>
    <w:rsid w:val="00C43277"/>
    <w:rsid w:val="00C435EE"/>
    <w:rsid w:val="00C43656"/>
    <w:rsid w:val="00C43908"/>
    <w:rsid w:val="00C4396D"/>
    <w:rsid w:val="00C43CDF"/>
    <w:rsid w:val="00C43F98"/>
    <w:rsid w:val="00C44511"/>
    <w:rsid w:val="00C4493A"/>
    <w:rsid w:val="00C4598B"/>
    <w:rsid w:val="00C45AB0"/>
    <w:rsid w:val="00C465AD"/>
    <w:rsid w:val="00C46849"/>
    <w:rsid w:val="00C46EF6"/>
    <w:rsid w:val="00C46F04"/>
    <w:rsid w:val="00C4705F"/>
    <w:rsid w:val="00C4714E"/>
    <w:rsid w:val="00C47B2B"/>
    <w:rsid w:val="00C50021"/>
    <w:rsid w:val="00C50424"/>
    <w:rsid w:val="00C504AA"/>
    <w:rsid w:val="00C50987"/>
    <w:rsid w:val="00C50DAA"/>
    <w:rsid w:val="00C51399"/>
    <w:rsid w:val="00C51728"/>
    <w:rsid w:val="00C51EEB"/>
    <w:rsid w:val="00C52019"/>
    <w:rsid w:val="00C520F1"/>
    <w:rsid w:val="00C523C1"/>
    <w:rsid w:val="00C52580"/>
    <w:rsid w:val="00C532D2"/>
    <w:rsid w:val="00C536FF"/>
    <w:rsid w:val="00C53B79"/>
    <w:rsid w:val="00C53E6E"/>
    <w:rsid w:val="00C543CD"/>
    <w:rsid w:val="00C546C4"/>
    <w:rsid w:val="00C5486F"/>
    <w:rsid w:val="00C5574F"/>
    <w:rsid w:val="00C5613A"/>
    <w:rsid w:val="00C56AE5"/>
    <w:rsid w:val="00C56C4D"/>
    <w:rsid w:val="00C579AB"/>
    <w:rsid w:val="00C57C78"/>
    <w:rsid w:val="00C6046B"/>
    <w:rsid w:val="00C604E8"/>
    <w:rsid w:val="00C60ADC"/>
    <w:rsid w:val="00C6156A"/>
    <w:rsid w:val="00C61ADD"/>
    <w:rsid w:val="00C6212C"/>
    <w:rsid w:val="00C6213C"/>
    <w:rsid w:val="00C62162"/>
    <w:rsid w:val="00C6250A"/>
    <w:rsid w:val="00C6276E"/>
    <w:rsid w:val="00C62C91"/>
    <w:rsid w:val="00C62D8E"/>
    <w:rsid w:val="00C62FBE"/>
    <w:rsid w:val="00C63229"/>
    <w:rsid w:val="00C6337B"/>
    <w:rsid w:val="00C63ABA"/>
    <w:rsid w:val="00C646A2"/>
    <w:rsid w:val="00C64778"/>
    <w:rsid w:val="00C648E6"/>
    <w:rsid w:val="00C64DFD"/>
    <w:rsid w:val="00C655EF"/>
    <w:rsid w:val="00C65CB9"/>
    <w:rsid w:val="00C65D62"/>
    <w:rsid w:val="00C66C2A"/>
    <w:rsid w:val="00C66DBB"/>
    <w:rsid w:val="00C66FE4"/>
    <w:rsid w:val="00C673F5"/>
    <w:rsid w:val="00C678F1"/>
    <w:rsid w:val="00C67B1B"/>
    <w:rsid w:val="00C7182A"/>
    <w:rsid w:val="00C7185D"/>
    <w:rsid w:val="00C71D90"/>
    <w:rsid w:val="00C71DAE"/>
    <w:rsid w:val="00C726D1"/>
    <w:rsid w:val="00C727E3"/>
    <w:rsid w:val="00C73ED3"/>
    <w:rsid w:val="00C743E7"/>
    <w:rsid w:val="00C74808"/>
    <w:rsid w:val="00C752C9"/>
    <w:rsid w:val="00C75413"/>
    <w:rsid w:val="00C75551"/>
    <w:rsid w:val="00C75F18"/>
    <w:rsid w:val="00C75F7B"/>
    <w:rsid w:val="00C76E41"/>
    <w:rsid w:val="00C77F0B"/>
    <w:rsid w:val="00C77F4B"/>
    <w:rsid w:val="00C80EFD"/>
    <w:rsid w:val="00C814AC"/>
    <w:rsid w:val="00C81A2C"/>
    <w:rsid w:val="00C81A34"/>
    <w:rsid w:val="00C82948"/>
    <w:rsid w:val="00C82C1C"/>
    <w:rsid w:val="00C82C36"/>
    <w:rsid w:val="00C83070"/>
    <w:rsid w:val="00C83520"/>
    <w:rsid w:val="00C83CDC"/>
    <w:rsid w:val="00C845EE"/>
    <w:rsid w:val="00C84C24"/>
    <w:rsid w:val="00C8533F"/>
    <w:rsid w:val="00C85629"/>
    <w:rsid w:val="00C8574F"/>
    <w:rsid w:val="00C85E59"/>
    <w:rsid w:val="00C8607C"/>
    <w:rsid w:val="00C86DB8"/>
    <w:rsid w:val="00C87046"/>
    <w:rsid w:val="00C87601"/>
    <w:rsid w:val="00C8771F"/>
    <w:rsid w:val="00C87B73"/>
    <w:rsid w:val="00C87C6A"/>
    <w:rsid w:val="00C9037B"/>
    <w:rsid w:val="00C904D3"/>
    <w:rsid w:val="00C90759"/>
    <w:rsid w:val="00C90D50"/>
    <w:rsid w:val="00C914B5"/>
    <w:rsid w:val="00C91655"/>
    <w:rsid w:val="00C926D7"/>
    <w:rsid w:val="00C928ED"/>
    <w:rsid w:val="00C92FF2"/>
    <w:rsid w:val="00C93181"/>
    <w:rsid w:val="00C93ECB"/>
    <w:rsid w:val="00C9417E"/>
    <w:rsid w:val="00C943BC"/>
    <w:rsid w:val="00C94CB9"/>
    <w:rsid w:val="00C94E01"/>
    <w:rsid w:val="00C95264"/>
    <w:rsid w:val="00C952FD"/>
    <w:rsid w:val="00C95FDB"/>
    <w:rsid w:val="00C9666A"/>
    <w:rsid w:val="00C96FE0"/>
    <w:rsid w:val="00C971BE"/>
    <w:rsid w:val="00C97303"/>
    <w:rsid w:val="00C976C3"/>
    <w:rsid w:val="00C97B9D"/>
    <w:rsid w:val="00CA00B4"/>
    <w:rsid w:val="00CA023A"/>
    <w:rsid w:val="00CA038B"/>
    <w:rsid w:val="00CA0508"/>
    <w:rsid w:val="00CA0651"/>
    <w:rsid w:val="00CA0E29"/>
    <w:rsid w:val="00CA1020"/>
    <w:rsid w:val="00CA16BD"/>
    <w:rsid w:val="00CA21CC"/>
    <w:rsid w:val="00CA2402"/>
    <w:rsid w:val="00CA2554"/>
    <w:rsid w:val="00CA2762"/>
    <w:rsid w:val="00CA28B1"/>
    <w:rsid w:val="00CA2907"/>
    <w:rsid w:val="00CA2B15"/>
    <w:rsid w:val="00CA2E43"/>
    <w:rsid w:val="00CA3778"/>
    <w:rsid w:val="00CA38C7"/>
    <w:rsid w:val="00CA3D05"/>
    <w:rsid w:val="00CA3DD0"/>
    <w:rsid w:val="00CA4196"/>
    <w:rsid w:val="00CA449F"/>
    <w:rsid w:val="00CA4520"/>
    <w:rsid w:val="00CA455C"/>
    <w:rsid w:val="00CA500D"/>
    <w:rsid w:val="00CA51B2"/>
    <w:rsid w:val="00CA58B9"/>
    <w:rsid w:val="00CA5DB3"/>
    <w:rsid w:val="00CA5E50"/>
    <w:rsid w:val="00CA6078"/>
    <w:rsid w:val="00CA610D"/>
    <w:rsid w:val="00CA69C2"/>
    <w:rsid w:val="00CA6DB9"/>
    <w:rsid w:val="00CA747A"/>
    <w:rsid w:val="00CA7804"/>
    <w:rsid w:val="00CA7817"/>
    <w:rsid w:val="00CA79FB"/>
    <w:rsid w:val="00CA7C15"/>
    <w:rsid w:val="00CB0FA2"/>
    <w:rsid w:val="00CB1CB1"/>
    <w:rsid w:val="00CB209A"/>
    <w:rsid w:val="00CB27A6"/>
    <w:rsid w:val="00CB2CA4"/>
    <w:rsid w:val="00CB39DC"/>
    <w:rsid w:val="00CB40CE"/>
    <w:rsid w:val="00CB4121"/>
    <w:rsid w:val="00CB43BD"/>
    <w:rsid w:val="00CB49B8"/>
    <w:rsid w:val="00CB4BEA"/>
    <w:rsid w:val="00CB5973"/>
    <w:rsid w:val="00CB5D56"/>
    <w:rsid w:val="00CB5D82"/>
    <w:rsid w:val="00CB5E2D"/>
    <w:rsid w:val="00CB5E4F"/>
    <w:rsid w:val="00CB67A8"/>
    <w:rsid w:val="00CB68FB"/>
    <w:rsid w:val="00CB7508"/>
    <w:rsid w:val="00CB774F"/>
    <w:rsid w:val="00CB79DF"/>
    <w:rsid w:val="00CC004C"/>
    <w:rsid w:val="00CC0E2B"/>
    <w:rsid w:val="00CC14EE"/>
    <w:rsid w:val="00CC2777"/>
    <w:rsid w:val="00CC2CED"/>
    <w:rsid w:val="00CC3264"/>
    <w:rsid w:val="00CC3544"/>
    <w:rsid w:val="00CC3553"/>
    <w:rsid w:val="00CC3569"/>
    <w:rsid w:val="00CC35A2"/>
    <w:rsid w:val="00CC380F"/>
    <w:rsid w:val="00CC3E7E"/>
    <w:rsid w:val="00CC5260"/>
    <w:rsid w:val="00CC54E1"/>
    <w:rsid w:val="00CC5896"/>
    <w:rsid w:val="00CC5CC0"/>
    <w:rsid w:val="00CC609C"/>
    <w:rsid w:val="00CC6458"/>
    <w:rsid w:val="00CC674F"/>
    <w:rsid w:val="00CC676E"/>
    <w:rsid w:val="00CC69DA"/>
    <w:rsid w:val="00CC7248"/>
    <w:rsid w:val="00CC7583"/>
    <w:rsid w:val="00CC7A0A"/>
    <w:rsid w:val="00CC7B5B"/>
    <w:rsid w:val="00CD0097"/>
    <w:rsid w:val="00CD0764"/>
    <w:rsid w:val="00CD0D83"/>
    <w:rsid w:val="00CD0DD0"/>
    <w:rsid w:val="00CD0FDA"/>
    <w:rsid w:val="00CD13BC"/>
    <w:rsid w:val="00CD1620"/>
    <w:rsid w:val="00CD18FB"/>
    <w:rsid w:val="00CD1947"/>
    <w:rsid w:val="00CD1ADF"/>
    <w:rsid w:val="00CD1D90"/>
    <w:rsid w:val="00CD1DBF"/>
    <w:rsid w:val="00CD1EE4"/>
    <w:rsid w:val="00CD2467"/>
    <w:rsid w:val="00CD24D9"/>
    <w:rsid w:val="00CD2BB2"/>
    <w:rsid w:val="00CD3C10"/>
    <w:rsid w:val="00CD3F0B"/>
    <w:rsid w:val="00CD3F58"/>
    <w:rsid w:val="00CD4020"/>
    <w:rsid w:val="00CD42CD"/>
    <w:rsid w:val="00CD4BB0"/>
    <w:rsid w:val="00CD64DD"/>
    <w:rsid w:val="00CD654B"/>
    <w:rsid w:val="00CD6A7E"/>
    <w:rsid w:val="00CD6BDE"/>
    <w:rsid w:val="00CD6DF9"/>
    <w:rsid w:val="00CD7357"/>
    <w:rsid w:val="00CD7EEB"/>
    <w:rsid w:val="00CE0289"/>
    <w:rsid w:val="00CE051B"/>
    <w:rsid w:val="00CE08E9"/>
    <w:rsid w:val="00CE108F"/>
    <w:rsid w:val="00CE15B1"/>
    <w:rsid w:val="00CE163E"/>
    <w:rsid w:val="00CE1654"/>
    <w:rsid w:val="00CE1690"/>
    <w:rsid w:val="00CE184B"/>
    <w:rsid w:val="00CE1D36"/>
    <w:rsid w:val="00CE2197"/>
    <w:rsid w:val="00CE244C"/>
    <w:rsid w:val="00CE2593"/>
    <w:rsid w:val="00CE33CA"/>
    <w:rsid w:val="00CE35BB"/>
    <w:rsid w:val="00CE3617"/>
    <w:rsid w:val="00CE3807"/>
    <w:rsid w:val="00CE38AF"/>
    <w:rsid w:val="00CE393B"/>
    <w:rsid w:val="00CE39DE"/>
    <w:rsid w:val="00CE3DAD"/>
    <w:rsid w:val="00CE4D4F"/>
    <w:rsid w:val="00CE526B"/>
    <w:rsid w:val="00CE54B8"/>
    <w:rsid w:val="00CE5758"/>
    <w:rsid w:val="00CE5C9A"/>
    <w:rsid w:val="00CE613A"/>
    <w:rsid w:val="00CE6BD7"/>
    <w:rsid w:val="00CE6EDD"/>
    <w:rsid w:val="00CE777C"/>
    <w:rsid w:val="00CE7917"/>
    <w:rsid w:val="00CE7C3C"/>
    <w:rsid w:val="00CE7E5D"/>
    <w:rsid w:val="00CE7EB2"/>
    <w:rsid w:val="00CF1135"/>
    <w:rsid w:val="00CF12D6"/>
    <w:rsid w:val="00CF1615"/>
    <w:rsid w:val="00CF1967"/>
    <w:rsid w:val="00CF1A57"/>
    <w:rsid w:val="00CF1C02"/>
    <w:rsid w:val="00CF20C5"/>
    <w:rsid w:val="00CF2566"/>
    <w:rsid w:val="00CF2733"/>
    <w:rsid w:val="00CF361D"/>
    <w:rsid w:val="00CF3BB5"/>
    <w:rsid w:val="00CF44DF"/>
    <w:rsid w:val="00CF47EA"/>
    <w:rsid w:val="00CF493C"/>
    <w:rsid w:val="00CF4B91"/>
    <w:rsid w:val="00CF51AC"/>
    <w:rsid w:val="00CF553E"/>
    <w:rsid w:val="00CF5CD4"/>
    <w:rsid w:val="00CF63DF"/>
    <w:rsid w:val="00CF6678"/>
    <w:rsid w:val="00CF6C5B"/>
    <w:rsid w:val="00CF6D93"/>
    <w:rsid w:val="00D002DF"/>
    <w:rsid w:val="00D003D7"/>
    <w:rsid w:val="00D0055E"/>
    <w:rsid w:val="00D00CFF"/>
    <w:rsid w:val="00D012FC"/>
    <w:rsid w:val="00D01322"/>
    <w:rsid w:val="00D016D2"/>
    <w:rsid w:val="00D01E21"/>
    <w:rsid w:val="00D02038"/>
    <w:rsid w:val="00D02107"/>
    <w:rsid w:val="00D02154"/>
    <w:rsid w:val="00D022C2"/>
    <w:rsid w:val="00D026B9"/>
    <w:rsid w:val="00D026DD"/>
    <w:rsid w:val="00D0281C"/>
    <w:rsid w:val="00D02B3B"/>
    <w:rsid w:val="00D030A6"/>
    <w:rsid w:val="00D0358D"/>
    <w:rsid w:val="00D0390B"/>
    <w:rsid w:val="00D039F3"/>
    <w:rsid w:val="00D03B4E"/>
    <w:rsid w:val="00D0436C"/>
    <w:rsid w:val="00D04E23"/>
    <w:rsid w:val="00D05356"/>
    <w:rsid w:val="00D05358"/>
    <w:rsid w:val="00D05EDA"/>
    <w:rsid w:val="00D06AD1"/>
    <w:rsid w:val="00D07B0C"/>
    <w:rsid w:val="00D10018"/>
    <w:rsid w:val="00D105B7"/>
    <w:rsid w:val="00D10F9B"/>
    <w:rsid w:val="00D111CB"/>
    <w:rsid w:val="00D114AD"/>
    <w:rsid w:val="00D114F3"/>
    <w:rsid w:val="00D1154B"/>
    <w:rsid w:val="00D1214F"/>
    <w:rsid w:val="00D126EC"/>
    <w:rsid w:val="00D12965"/>
    <w:rsid w:val="00D12B55"/>
    <w:rsid w:val="00D12FC8"/>
    <w:rsid w:val="00D131FD"/>
    <w:rsid w:val="00D1347E"/>
    <w:rsid w:val="00D13E5B"/>
    <w:rsid w:val="00D141E1"/>
    <w:rsid w:val="00D14BFD"/>
    <w:rsid w:val="00D14F4E"/>
    <w:rsid w:val="00D15009"/>
    <w:rsid w:val="00D15D2C"/>
    <w:rsid w:val="00D16003"/>
    <w:rsid w:val="00D16053"/>
    <w:rsid w:val="00D16237"/>
    <w:rsid w:val="00D16845"/>
    <w:rsid w:val="00D1787B"/>
    <w:rsid w:val="00D17C02"/>
    <w:rsid w:val="00D202EB"/>
    <w:rsid w:val="00D208F9"/>
    <w:rsid w:val="00D20946"/>
    <w:rsid w:val="00D20BD6"/>
    <w:rsid w:val="00D20C5E"/>
    <w:rsid w:val="00D20DA1"/>
    <w:rsid w:val="00D20E09"/>
    <w:rsid w:val="00D215E1"/>
    <w:rsid w:val="00D22520"/>
    <w:rsid w:val="00D2275B"/>
    <w:rsid w:val="00D22A66"/>
    <w:rsid w:val="00D22DEE"/>
    <w:rsid w:val="00D23B5B"/>
    <w:rsid w:val="00D23D50"/>
    <w:rsid w:val="00D24EC1"/>
    <w:rsid w:val="00D24F37"/>
    <w:rsid w:val="00D24FC4"/>
    <w:rsid w:val="00D251AE"/>
    <w:rsid w:val="00D26122"/>
    <w:rsid w:val="00D267F7"/>
    <w:rsid w:val="00D278EF"/>
    <w:rsid w:val="00D279D2"/>
    <w:rsid w:val="00D27AA3"/>
    <w:rsid w:val="00D27DF7"/>
    <w:rsid w:val="00D302B5"/>
    <w:rsid w:val="00D304CA"/>
    <w:rsid w:val="00D3068F"/>
    <w:rsid w:val="00D30F38"/>
    <w:rsid w:val="00D3178A"/>
    <w:rsid w:val="00D31817"/>
    <w:rsid w:val="00D3212F"/>
    <w:rsid w:val="00D324CF"/>
    <w:rsid w:val="00D32FE2"/>
    <w:rsid w:val="00D33AFB"/>
    <w:rsid w:val="00D33ED2"/>
    <w:rsid w:val="00D33EFF"/>
    <w:rsid w:val="00D348C6"/>
    <w:rsid w:val="00D34ED0"/>
    <w:rsid w:val="00D356A1"/>
    <w:rsid w:val="00D35B36"/>
    <w:rsid w:val="00D36838"/>
    <w:rsid w:val="00D375F8"/>
    <w:rsid w:val="00D379F5"/>
    <w:rsid w:val="00D40032"/>
    <w:rsid w:val="00D40CB8"/>
    <w:rsid w:val="00D40FA1"/>
    <w:rsid w:val="00D41340"/>
    <w:rsid w:val="00D4147F"/>
    <w:rsid w:val="00D41597"/>
    <w:rsid w:val="00D41A3C"/>
    <w:rsid w:val="00D41F16"/>
    <w:rsid w:val="00D41F1A"/>
    <w:rsid w:val="00D4277E"/>
    <w:rsid w:val="00D4287F"/>
    <w:rsid w:val="00D42929"/>
    <w:rsid w:val="00D4329D"/>
    <w:rsid w:val="00D43462"/>
    <w:rsid w:val="00D435CB"/>
    <w:rsid w:val="00D437DC"/>
    <w:rsid w:val="00D43A6A"/>
    <w:rsid w:val="00D43AAF"/>
    <w:rsid w:val="00D43C2F"/>
    <w:rsid w:val="00D43C3A"/>
    <w:rsid w:val="00D440B6"/>
    <w:rsid w:val="00D441E5"/>
    <w:rsid w:val="00D44386"/>
    <w:rsid w:val="00D44463"/>
    <w:rsid w:val="00D445A6"/>
    <w:rsid w:val="00D44A74"/>
    <w:rsid w:val="00D44C07"/>
    <w:rsid w:val="00D4506F"/>
    <w:rsid w:val="00D45092"/>
    <w:rsid w:val="00D4565D"/>
    <w:rsid w:val="00D4653F"/>
    <w:rsid w:val="00D46AB4"/>
    <w:rsid w:val="00D46EFA"/>
    <w:rsid w:val="00D46FD3"/>
    <w:rsid w:val="00D47034"/>
    <w:rsid w:val="00D471AE"/>
    <w:rsid w:val="00D474AA"/>
    <w:rsid w:val="00D47D41"/>
    <w:rsid w:val="00D5069F"/>
    <w:rsid w:val="00D510FA"/>
    <w:rsid w:val="00D51644"/>
    <w:rsid w:val="00D51B04"/>
    <w:rsid w:val="00D51CC0"/>
    <w:rsid w:val="00D52455"/>
    <w:rsid w:val="00D524C3"/>
    <w:rsid w:val="00D528E4"/>
    <w:rsid w:val="00D52E5B"/>
    <w:rsid w:val="00D53199"/>
    <w:rsid w:val="00D53525"/>
    <w:rsid w:val="00D53628"/>
    <w:rsid w:val="00D53AA0"/>
    <w:rsid w:val="00D542A2"/>
    <w:rsid w:val="00D546A9"/>
    <w:rsid w:val="00D54B6C"/>
    <w:rsid w:val="00D55050"/>
    <w:rsid w:val="00D55291"/>
    <w:rsid w:val="00D553ED"/>
    <w:rsid w:val="00D55D34"/>
    <w:rsid w:val="00D560D4"/>
    <w:rsid w:val="00D5646B"/>
    <w:rsid w:val="00D5682F"/>
    <w:rsid w:val="00D568E1"/>
    <w:rsid w:val="00D57218"/>
    <w:rsid w:val="00D575B4"/>
    <w:rsid w:val="00D57D72"/>
    <w:rsid w:val="00D6047A"/>
    <w:rsid w:val="00D60ADD"/>
    <w:rsid w:val="00D60C07"/>
    <w:rsid w:val="00D61024"/>
    <w:rsid w:val="00D6113B"/>
    <w:rsid w:val="00D61483"/>
    <w:rsid w:val="00D614F1"/>
    <w:rsid w:val="00D61B93"/>
    <w:rsid w:val="00D61D1B"/>
    <w:rsid w:val="00D62D74"/>
    <w:rsid w:val="00D62F1F"/>
    <w:rsid w:val="00D63516"/>
    <w:rsid w:val="00D6363D"/>
    <w:rsid w:val="00D63B9F"/>
    <w:rsid w:val="00D63BD6"/>
    <w:rsid w:val="00D63E43"/>
    <w:rsid w:val="00D65189"/>
    <w:rsid w:val="00D6590E"/>
    <w:rsid w:val="00D65C3B"/>
    <w:rsid w:val="00D66126"/>
    <w:rsid w:val="00D663C6"/>
    <w:rsid w:val="00D6669E"/>
    <w:rsid w:val="00D66D01"/>
    <w:rsid w:val="00D670D5"/>
    <w:rsid w:val="00D67ACD"/>
    <w:rsid w:val="00D67C8A"/>
    <w:rsid w:val="00D67DC9"/>
    <w:rsid w:val="00D701DF"/>
    <w:rsid w:val="00D7033D"/>
    <w:rsid w:val="00D70F73"/>
    <w:rsid w:val="00D71258"/>
    <w:rsid w:val="00D714EB"/>
    <w:rsid w:val="00D71932"/>
    <w:rsid w:val="00D71992"/>
    <w:rsid w:val="00D723D8"/>
    <w:rsid w:val="00D727B1"/>
    <w:rsid w:val="00D729A0"/>
    <w:rsid w:val="00D72B0D"/>
    <w:rsid w:val="00D72BFA"/>
    <w:rsid w:val="00D72E3D"/>
    <w:rsid w:val="00D738C2"/>
    <w:rsid w:val="00D73C14"/>
    <w:rsid w:val="00D74435"/>
    <w:rsid w:val="00D74716"/>
    <w:rsid w:val="00D7479D"/>
    <w:rsid w:val="00D74871"/>
    <w:rsid w:val="00D7499D"/>
    <w:rsid w:val="00D755BA"/>
    <w:rsid w:val="00D75754"/>
    <w:rsid w:val="00D75C4C"/>
    <w:rsid w:val="00D7680A"/>
    <w:rsid w:val="00D76AF4"/>
    <w:rsid w:val="00D76D57"/>
    <w:rsid w:val="00D76FB4"/>
    <w:rsid w:val="00D773A2"/>
    <w:rsid w:val="00D80144"/>
    <w:rsid w:val="00D803A0"/>
    <w:rsid w:val="00D80F3A"/>
    <w:rsid w:val="00D8219A"/>
    <w:rsid w:val="00D82909"/>
    <w:rsid w:val="00D82A0B"/>
    <w:rsid w:val="00D82E2A"/>
    <w:rsid w:val="00D83281"/>
    <w:rsid w:val="00D8337B"/>
    <w:rsid w:val="00D836DD"/>
    <w:rsid w:val="00D839F5"/>
    <w:rsid w:val="00D83E17"/>
    <w:rsid w:val="00D84009"/>
    <w:rsid w:val="00D84138"/>
    <w:rsid w:val="00D847CB"/>
    <w:rsid w:val="00D84850"/>
    <w:rsid w:val="00D84A3D"/>
    <w:rsid w:val="00D85219"/>
    <w:rsid w:val="00D85859"/>
    <w:rsid w:val="00D85A52"/>
    <w:rsid w:val="00D85F5B"/>
    <w:rsid w:val="00D8617F"/>
    <w:rsid w:val="00D8667F"/>
    <w:rsid w:val="00D86882"/>
    <w:rsid w:val="00D8704E"/>
    <w:rsid w:val="00D8708D"/>
    <w:rsid w:val="00D8709F"/>
    <w:rsid w:val="00D87357"/>
    <w:rsid w:val="00D879AE"/>
    <w:rsid w:val="00D87C72"/>
    <w:rsid w:val="00D90351"/>
    <w:rsid w:val="00D9071D"/>
    <w:rsid w:val="00D926E6"/>
    <w:rsid w:val="00D92CC6"/>
    <w:rsid w:val="00D92DE5"/>
    <w:rsid w:val="00D93038"/>
    <w:rsid w:val="00D93146"/>
    <w:rsid w:val="00D938F3"/>
    <w:rsid w:val="00D93E40"/>
    <w:rsid w:val="00D94B4C"/>
    <w:rsid w:val="00D94F53"/>
    <w:rsid w:val="00D9529A"/>
    <w:rsid w:val="00D95A6B"/>
    <w:rsid w:val="00D95FED"/>
    <w:rsid w:val="00D960B1"/>
    <w:rsid w:val="00D960D6"/>
    <w:rsid w:val="00D965CC"/>
    <w:rsid w:val="00D96AD7"/>
    <w:rsid w:val="00D97009"/>
    <w:rsid w:val="00D97592"/>
    <w:rsid w:val="00D97D09"/>
    <w:rsid w:val="00D97D5C"/>
    <w:rsid w:val="00D97DDA"/>
    <w:rsid w:val="00D97F33"/>
    <w:rsid w:val="00DA0D6C"/>
    <w:rsid w:val="00DA0D9A"/>
    <w:rsid w:val="00DA0E23"/>
    <w:rsid w:val="00DA1AB2"/>
    <w:rsid w:val="00DA1CAF"/>
    <w:rsid w:val="00DA1EB4"/>
    <w:rsid w:val="00DA2831"/>
    <w:rsid w:val="00DA2E81"/>
    <w:rsid w:val="00DA2E9C"/>
    <w:rsid w:val="00DA2EC8"/>
    <w:rsid w:val="00DA39A1"/>
    <w:rsid w:val="00DA4257"/>
    <w:rsid w:val="00DA4ED9"/>
    <w:rsid w:val="00DA50B3"/>
    <w:rsid w:val="00DA5482"/>
    <w:rsid w:val="00DA58B5"/>
    <w:rsid w:val="00DA5BA6"/>
    <w:rsid w:val="00DA631D"/>
    <w:rsid w:val="00DA6618"/>
    <w:rsid w:val="00DA6661"/>
    <w:rsid w:val="00DA66CD"/>
    <w:rsid w:val="00DA68EC"/>
    <w:rsid w:val="00DA6959"/>
    <w:rsid w:val="00DA6C59"/>
    <w:rsid w:val="00DA7077"/>
    <w:rsid w:val="00DA7332"/>
    <w:rsid w:val="00DA754A"/>
    <w:rsid w:val="00DA75D0"/>
    <w:rsid w:val="00DA79DA"/>
    <w:rsid w:val="00DB00A3"/>
    <w:rsid w:val="00DB00BC"/>
    <w:rsid w:val="00DB04CA"/>
    <w:rsid w:val="00DB0544"/>
    <w:rsid w:val="00DB0A33"/>
    <w:rsid w:val="00DB0A94"/>
    <w:rsid w:val="00DB1CA0"/>
    <w:rsid w:val="00DB3095"/>
    <w:rsid w:val="00DB34E4"/>
    <w:rsid w:val="00DB38AA"/>
    <w:rsid w:val="00DB39FF"/>
    <w:rsid w:val="00DB3BA4"/>
    <w:rsid w:val="00DB3DBC"/>
    <w:rsid w:val="00DB3E41"/>
    <w:rsid w:val="00DB42A6"/>
    <w:rsid w:val="00DB4481"/>
    <w:rsid w:val="00DB45DD"/>
    <w:rsid w:val="00DB4792"/>
    <w:rsid w:val="00DB4B99"/>
    <w:rsid w:val="00DB581D"/>
    <w:rsid w:val="00DB5A0D"/>
    <w:rsid w:val="00DB5D0D"/>
    <w:rsid w:val="00DB5E0F"/>
    <w:rsid w:val="00DB6AF8"/>
    <w:rsid w:val="00DB6B37"/>
    <w:rsid w:val="00DB6DB2"/>
    <w:rsid w:val="00DB7343"/>
    <w:rsid w:val="00DB77FC"/>
    <w:rsid w:val="00DB78E0"/>
    <w:rsid w:val="00DB7A2E"/>
    <w:rsid w:val="00DB7C5F"/>
    <w:rsid w:val="00DC0020"/>
    <w:rsid w:val="00DC0086"/>
    <w:rsid w:val="00DC0E38"/>
    <w:rsid w:val="00DC1973"/>
    <w:rsid w:val="00DC19CA"/>
    <w:rsid w:val="00DC27D6"/>
    <w:rsid w:val="00DC305F"/>
    <w:rsid w:val="00DC32FA"/>
    <w:rsid w:val="00DC345D"/>
    <w:rsid w:val="00DC34D6"/>
    <w:rsid w:val="00DC3A00"/>
    <w:rsid w:val="00DC3B47"/>
    <w:rsid w:val="00DC3C91"/>
    <w:rsid w:val="00DC45CC"/>
    <w:rsid w:val="00DC5037"/>
    <w:rsid w:val="00DC5047"/>
    <w:rsid w:val="00DC5260"/>
    <w:rsid w:val="00DC5F7F"/>
    <w:rsid w:val="00DC6AC3"/>
    <w:rsid w:val="00DC72F6"/>
    <w:rsid w:val="00DC736E"/>
    <w:rsid w:val="00DD00AB"/>
    <w:rsid w:val="00DD0130"/>
    <w:rsid w:val="00DD0824"/>
    <w:rsid w:val="00DD0E0A"/>
    <w:rsid w:val="00DD1901"/>
    <w:rsid w:val="00DD1A40"/>
    <w:rsid w:val="00DD1C60"/>
    <w:rsid w:val="00DD2454"/>
    <w:rsid w:val="00DD2710"/>
    <w:rsid w:val="00DD28AF"/>
    <w:rsid w:val="00DD2AFE"/>
    <w:rsid w:val="00DD2C27"/>
    <w:rsid w:val="00DD2FE4"/>
    <w:rsid w:val="00DD334D"/>
    <w:rsid w:val="00DD348D"/>
    <w:rsid w:val="00DD3D71"/>
    <w:rsid w:val="00DD43E4"/>
    <w:rsid w:val="00DD4470"/>
    <w:rsid w:val="00DD4A41"/>
    <w:rsid w:val="00DD5062"/>
    <w:rsid w:val="00DD53E5"/>
    <w:rsid w:val="00DD55F9"/>
    <w:rsid w:val="00DD5813"/>
    <w:rsid w:val="00DD5DA9"/>
    <w:rsid w:val="00DD6227"/>
    <w:rsid w:val="00DD65CC"/>
    <w:rsid w:val="00DD6718"/>
    <w:rsid w:val="00DD6AA6"/>
    <w:rsid w:val="00DD7083"/>
    <w:rsid w:val="00DD71D1"/>
    <w:rsid w:val="00DE0017"/>
    <w:rsid w:val="00DE0292"/>
    <w:rsid w:val="00DE10CB"/>
    <w:rsid w:val="00DE156A"/>
    <w:rsid w:val="00DE1A3B"/>
    <w:rsid w:val="00DE2002"/>
    <w:rsid w:val="00DE31EB"/>
    <w:rsid w:val="00DE3748"/>
    <w:rsid w:val="00DE3B2A"/>
    <w:rsid w:val="00DE43A5"/>
    <w:rsid w:val="00DE497D"/>
    <w:rsid w:val="00DE49FB"/>
    <w:rsid w:val="00DE502D"/>
    <w:rsid w:val="00DE5421"/>
    <w:rsid w:val="00DE5554"/>
    <w:rsid w:val="00DE6157"/>
    <w:rsid w:val="00DE6455"/>
    <w:rsid w:val="00DE648A"/>
    <w:rsid w:val="00DE6636"/>
    <w:rsid w:val="00DE66DC"/>
    <w:rsid w:val="00DE67FD"/>
    <w:rsid w:val="00DE6BFE"/>
    <w:rsid w:val="00DE6D4C"/>
    <w:rsid w:val="00DE7161"/>
    <w:rsid w:val="00DE717E"/>
    <w:rsid w:val="00DE76C4"/>
    <w:rsid w:val="00DE7752"/>
    <w:rsid w:val="00DE7753"/>
    <w:rsid w:val="00DE77DE"/>
    <w:rsid w:val="00DE77E8"/>
    <w:rsid w:val="00DE7CE9"/>
    <w:rsid w:val="00DE7DA9"/>
    <w:rsid w:val="00DF042A"/>
    <w:rsid w:val="00DF0925"/>
    <w:rsid w:val="00DF0C0E"/>
    <w:rsid w:val="00DF0C1D"/>
    <w:rsid w:val="00DF0F74"/>
    <w:rsid w:val="00DF11AE"/>
    <w:rsid w:val="00DF1378"/>
    <w:rsid w:val="00DF14BB"/>
    <w:rsid w:val="00DF1A36"/>
    <w:rsid w:val="00DF1B16"/>
    <w:rsid w:val="00DF1E80"/>
    <w:rsid w:val="00DF1F10"/>
    <w:rsid w:val="00DF2097"/>
    <w:rsid w:val="00DF2463"/>
    <w:rsid w:val="00DF2528"/>
    <w:rsid w:val="00DF257C"/>
    <w:rsid w:val="00DF316F"/>
    <w:rsid w:val="00DF3E1B"/>
    <w:rsid w:val="00DF48E6"/>
    <w:rsid w:val="00DF4BA4"/>
    <w:rsid w:val="00DF4C75"/>
    <w:rsid w:val="00DF4E2B"/>
    <w:rsid w:val="00DF5782"/>
    <w:rsid w:val="00DF5821"/>
    <w:rsid w:val="00DF59DB"/>
    <w:rsid w:val="00DF5AF0"/>
    <w:rsid w:val="00DF5B16"/>
    <w:rsid w:val="00DF5CBF"/>
    <w:rsid w:val="00DF674A"/>
    <w:rsid w:val="00DF6C7C"/>
    <w:rsid w:val="00DF730D"/>
    <w:rsid w:val="00DF7506"/>
    <w:rsid w:val="00DF7547"/>
    <w:rsid w:val="00DF766C"/>
    <w:rsid w:val="00DF7BA2"/>
    <w:rsid w:val="00E000C3"/>
    <w:rsid w:val="00E001AF"/>
    <w:rsid w:val="00E00208"/>
    <w:rsid w:val="00E003FA"/>
    <w:rsid w:val="00E00766"/>
    <w:rsid w:val="00E007BD"/>
    <w:rsid w:val="00E00A20"/>
    <w:rsid w:val="00E00D78"/>
    <w:rsid w:val="00E00F91"/>
    <w:rsid w:val="00E0107B"/>
    <w:rsid w:val="00E011B7"/>
    <w:rsid w:val="00E013BF"/>
    <w:rsid w:val="00E020E8"/>
    <w:rsid w:val="00E02B7A"/>
    <w:rsid w:val="00E02DD9"/>
    <w:rsid w:val="00E0358D"/>
    <w:rsid w:val="00E03947"/>
    <w:rsid w:val="00E0430F"/>
    <w:rsid w:val="00E0466E"/>
    <w:rsid w:val="00E056F9"/>
    <w:rsid w:val="00E061DF"/>
    <w:rsid w:val="00E0642C"/>
    <w:rsid w:val="00E066BD"/>
    <w:rsid w:val="00E067E0"/>
    <w:rsid w:val="00E068BC"/>
    <w:rsid w:val="00E07093"/>
    <w:rsid w:val="00E071A7"/>
    <w:rsid w:val="00E0728D"/>
    <w:rsid w:val="00E10614"/>
    <w:rsid w:val="00E10CE8"/>
    <w:rsid w:val="00E10F7B"/>
    <w:rsid w:val="00E11E2B"/>
    <w:rsid w:val="00E12178"/>
    <w:rsid w:val="00E127F8"/>
    <w:rsid w:val="00E12B8E"/>
    <w:rsid w:val="00E13213"/>
    <w:rsid w:val="00E133D5"/>
    <w:rsid w:val="00E1347A"/>
    <w:rsid w:val="00E13D3F"/>
    <w:rsid w:val="00E14045"/>
    <w:rsid w:val="00E142FE"/>
    <w:rsid w:val="00E14509"/>
    <w:rsid w:val="00E1493A"/>
    <w:rsid w:val="00E15261"/>
    <w:rsid w:val="00E15705"/>
    <w:rsid w:val="00E159A9"/>
    <w:rsid w:val="00E15ECE"/>
    <w:rsid w:val="00E16BAD"/>
    <w:rsid w:val="00E16D70"/>
    <w:rsid w:val="00E17743"/>
    <w:rsid w:val="00E2082A"/>
    <w:rsid w:val="00E20C9B"/>
    <w:rsid w:val="00E20DED"/>
    <w:rsid w:val="00E21082"/>
    <w:rsid w:val="00E213B7"/>
    <w:rsid w:val="00E21841"/>
    <w:rsid w:val="00E22A83"/>
    <w:rsid w:val="00E22D84"/>
    <w:rsid w:val="00E236F3"/>
    <w:rsid w:val="00E2374E"/>
    <w:rsid w:val="00E2392E"/>
    <w:rsid w:val="00E239DC"/>
    <w:rsid w:val="00E23DEC"/>
    <w:rsid w:val="00E23F14"/>
    <w:rsid w:val="00E246E6"/>
    <w:rsid w:val="00E24A2B"/>
    <w:rsid w:val="00E24B4C"/>
    <w:rsid w:val="00E24E7B"/>
    <w:rsid w:val="00E2558B"/>
    <w:rsid w:val="00E26273"/>
    <w:rsid w:val="00E264AF"/>
    <w:rsid w:val="00E2674C"/>
    <w:rsid w:val="00E26ACA"/>
    <w:rsid w:val="00E27A31"/>
    <w:rsid w:val="00E27B04"/>
    <w:rsid w:val="00E30133"/>
    <w:rsid w:val="00E3017B"/>
    <w:rsid w:val="00E302CD"/>
    <w:rsid w:val="00E30561"/>
    <w:rsid w:val="00E30938"/>
    <w:rsid w:val="00E30AD4"/>
    <w:rsid w:val="00E3102F"/>
    <w:rsid w:val="00E3141E"/>
    <w:rsid w:val="00E314A7"/>
    <w:rsid w:val="00E31575"/>
    <w:rsid w:val="00E319A4"/>
    <w:rsid w:val="00E33271"/>
    <w:rsid w:val="00E33521"/>
    <w:rsid w:val="00E335A6"/>
    <w:rsid w:val="00E339C3"/>
    <w:rsid w:val="00E33DD4"/>
    <w:rsid w:val="00E341D8"/>
    <w:rsid w:val="00E34241"/>
    <w:rsid w:val="00E34D6F"/>
    <w:rsid w:val="00E3590F"/>
    <w:rsid w:val="00E36016"/>
    <w:rsid w:val="00E36143"/>
    <w:rsid w:val="00E36233"/>
    <w:rsid w:val="00E363AA"/>
    <w:rsid w:val="00E36569"/>
    <w:rsid w:val="00E36A28"/>
    <w:rsid w:val="00E36B63"/>
    <w:rsid w:val="00E37099"/>
    <w:rsid w:val="00E3789F"/>
    <w:rsid w:val="00E37BE2"/>
    <w:rsid w:val="00E37FFD"/>
    <w:rsid w:val="00E40213"/>
    <w:rsid w:val="00E40AEC"/>
    <w:rsid w:val="00E40D01"/>
    <w:rsid w:val="00E40E41"/>
    <w:rsid w:val="00E41691"/>
    <w:rsid w:val="00E418D7"/>
    <w:rsid w:val="00E41C34"/>
    <w:rsid w:val="00E41DBB"/>
    <w:rsid w:val="00E41E2D"/>
    <w:rsid w:val="00E41E4F"/>
    <w:rsid w:val="00E41F21"/>
    <w:rsid w:val="00E41FC5"/>
    <w:rsid w:val="00E423B4"/>
    <w:rsid w:val="00E42BAF"/>
    <w:rsid w:val="00E42C13"/>
    <w:rsid w:val="00E43EBB"/>
    <w:rsid w:val="00E444C9"/>
    <w:rsid w:val="00E44680"/>
    <w:rsid w:val="00E4574E"/>
    <w:rsid w:val="00E45A58"/>
    <w:rsid w:val="00E45C53"/>
    <w:rsid w:val="00E46067"/>
    <w:rsid w:val="00E46194"/>
    <w:rsid w:val="00E46948"/>
    <w:rsid w:val="00E46B16"/>
    <w:rsid w:val="00E46BF7"/>
    <w:rsid w:val="00E4704D"/>
    <w:rsid w:val="00E471B1"/>
    <w:rsid w:val="00E4772A"/>
    <w:rsid w:val="00E47F29"/>
    <w:rsid w:val="00E50254"/>
    <w:rsid w:val="00E50529"/>
    <w:rsid w:val="00E50C9E"/>
    <w:rsid w:val="00E5153E"/>
    <w:rsid w:val="00E51A28"/>
    <w:rsid w:val="00E51C3D"/>
    <w:rsid w:val="00E51D01"/>
    <w:rsid w:val="00E526E7"/>
    <w:rsid w:val="00E52874"/>
    <w:rsid w:val="00E52BC2"/>
    <w:rsid w:val="00E52FB3"/>
    <w:rsid w:val="00E53EEB"/>
    <w:rsid w:val="00E54209"/>
    <w:rsid w:val="00E5472F"/>
    <w:rsid w:val="00E54924"/>
    <w:rsid w:val="00E55568"/>
    <w:rsid w:val="00E55602"/>
    <w:rsid w:val="00E558FD"/>
    <w:rsid w:val="00E559D8"/>
    <w:rsid w:val="00E560BD"/>
    <w:rsid w:val="00E561AB"/>
    <w:rsid w:val="00E56B2A"/>
    <w:rsid w:val="00E56EA0"/>
    <w:rsid w:val="00E57DBE"/>
    <w:rsid w:val="00E6043B"/>
    <w:rsid w:val="00E60456"/>
    <w:rsid w:val="00E60CC8"/>
    <w:rsid w:val="00E60DCA"/>
    <w:rsid w:val="00E6123C"/>
    <w:rsid w:val="00E61275"/>
    <w:rsid w:val="00E61BAA"/>
    <w:rsid w:val="00E62A5A"/>
    <w:rsid w:val="00E62B04"/>
    <w:rsid w:val="00E62E18"/>
    <w:rsid w:val="00E62FA1"/>
    <w:rsid w:val="00E6326A"/>
    <w:rsid w:val="00E632BF"/>
    <w:rsid w:val="00E635C9"/>
    <w:rsid w:val="00E636D1"/>
    <w:rsid w:val="00E63D08"/>
    <w:rsid w:val="00E63EC0"/>
    <w:rsid w:val="00E64069"/>
    <w:rsid w:val="00E6414A"/>
    <w:rsid w:val="00E642E0"/>
    <w:rsid w:val="00E64585"/>
    <w:rsid w:val="00E64C51"/>
    <w:rsid w:val="00E65017"/>
    <w:rsid w:val="00E65480"/>
    <w:rsid w:val="00E65617"/>
    <w:rsid w:val="00E65FEB"/>
    <w:rsid w:val="00E66414"/>
    <w:rsid w:val="00E6667B"/>
    <w:rsid w:val="00E67578"/>
    <w:rsid w:val="00E67786"/>
    <w:rsid w:val="00E67B90"/>
    <w:rsid w:val="00E7020D"/>
    <w:rsid w:val="00E703B8"/>
    <w:rsid w:val="00E70529"/>
    <w:rsid w:val="00E70B91"/>
    <w:rsid w:val="00E71976"/>
    <w:rsid w:val="00E719C6"/>
    <w:rsid w:val="00E71E50"/>
    <w:rsid w:val="00E72768"/>
    <w:rsid w:val="00E72CC8"/>
    <w:rsid w:val="00E72E55"/>
    <w:rsid w:val="00E72F3B"/>
    <w:rsid w:val="00E72F5B"/>
    <w:rsid w:val="00E732CB"/>
    <w:rsid w:val="00E739E9"/>
    <w:rsid w:val="00E73C20"/>
    <w:rsid w:val="00E73D69"/>
    <w:rsid w:val="00E74392"/>
    <w:rsid w:val="00E74662"/>
    <w:rsid w:val="00E74663"/>
    <w:rsid w:val="00E7476A"/>
    <w:rsid w:val="00E7489D"/>
    <w:rsid w:val="00E74E80"/>
    <w:rsid w:val="00E7550B"/>
    <w:rsid w:val="00E755A7"/>
    <w:rsid w:val="00E7592E"/>
    <w:rsid w:val="00E75CE3"/>
    <w:rsid w:val="00E75DD6"/>
    <w:rsid w:val="00E760EC"/>
    <w:rsid w:val="00E7624E"/>
    <w:rsid w:val="00E7645C"/>
    <w:rsid w:val="00E771C2"/>
    <w:rsid w:val="00E77849"/>
    <w:rsid w:val="00E77AC9"/>
    <w:rsid w:val="00E77C38"/>
    <w:rsid w:val="00E77D9F"/>
    <w:rsid w:val="00E77E05"/>
    <w:rsid w:val="00E8068D"/>
    <w:rsid w:val="00E807D0"/>
    <w:rsid w:val="00E810D2"/>
    <w:rsid w:val="00E8133E"/>
    <w:rsid w:val="00E81488"/>
    <w:rsid w:val="00E81578"/>
    <w:rsid w:val="00E81E55"/>
    <w:rsid w:val="00E823B6"/>
    <w:rsid w:val="00E823C0"/>
    <w:rsid w:val="00E824C0"/>
    <w:rsid w:val="00E82C1E"/>
    <w:rsid w:val="00E8337A"/>
    <w:rsid w:val="00E8348C"/>
    <w:rsid w:val="00E83659"/>
    <w:rsid w:val="00E840C5"/>
    <w:rsid w:val="00E847A6"/>
    <w:rsid w:val="00E849A0"/>
    <w:rsid w:val="00E84B54"/>
    <w:rsid w:val="00E84B62"/>
    <w:rsid w:val="00E84E23"/>
    <w:rsid w:val="00E84F26"/>
    <w:rsid w:val="00E84F8F"/>
    <w:rsid w:val="00E86009"/>
    <w:rsid w:val="00E86090"/>
    <w:rsid w:val="00E8640A"/>
    <w:rsid w:val="00E86631"/>
    <w:rsid w:val="00E86C5A"/>
    <w:rsid w:val="00E8724D"/>
    <w:rsid w:val="00E878E3"/>
    <w:rsid w:val="00E90856"/>
    <w:rsid w:val="00E917D8"/>
    <w:rsid w:val="00E91D24"/>
    <w:rsid w:val="00E92311"/>
    <w:rsid w:val="00E92598"/>
    <w:rsid w:val="00E925CD"/>
    <w:rsid w:val="00E92970"/>
    <w:rsid w:val="00E92E56"/>
    <w:rsid w:val="00E92F1F"/>
    <w:rsid w:val="00E93550"/>
    <w:rsid w:val="00E9466C"/>
    <w:rsid w:val="00E94835"/>
    <w:rsid w:val="00E94986"/>
    <w:rsid w:val="00E94C16"/>
    <w:rsid w:val="00E94EB9"/>
    <w:rsid w:val="00E94F0F"/>
    <w:rsid w:val="00E95024"/>
    <w:rsid w:val="00E950E7"/>
    <w:rsid w:val="00E95461"/>
    <w:rsid w:val="00E955E8"/>
    <w:rsid w:val="00E95677"/>
    <w:rsid w:val="00E96C9A"/>
    <w:rsid w:val="00E96D96"/>
    <w:rsid w:val="00E96EA5"/>
    <w:rsid w:val="00E974A3"/>
    <w:rsid w:val="00E97BCA"/>
    <w:rsid w:val="00E97BE5"/>
    <w:rsid w:val="00E97CF7"/>
    <w:rsid w:val="00E97DC2"/>
    <w:rsid w:val="00EA02B9"/>
    <w:rsid w:val="00EA1756"/>
    <w:rsid w:val="00EA1914"/>
    <w:rsid w:val="00EA2BAA"/>
    <w:rsid w:val="00EA3ED7"/>
    <w:rsid w:val="00EA3F42"/>
    <w:rsid w:val="00EA4C63"/>
    <w:rsid w:val="00EA5192"/>
    <w:rsid w:val="00EA525C"/>
    <w:rsid w:val="00EA58AF"/>
    <w:rsid w:val="00EA63FA"/>
    <w:rsid w:val="00EA65C5"/>
    <w:rsid w:val="00EA65F3"/>
    <w:rsid w:val="00EA6707"/>
    <w:rsid w:val="00EA6983"/>
    <w:rsid w:val="00EA6ACC"/>
    <w:rsid w:val="00EA6E57"/>
    <w:rsid w:val="00EA6E5B"/>
    <w:rsid w:val="00EA70A8"/>
    <w:rsid w:val="00EA7113"/>
    <w:rsid w:val="00EA7637"/>
    <w:rsid w:val="00EA77AF"/>
    <w:rsid w:val="00EA7AF7"/>
    <w:rsid w:val="00EB00C2"/>
    <w:rsid w:val="00EB010C"/>
    <w:rsid w:val="00EB038E"/>
    <w:rsid w:val="00EB08A1"/>
    <w:rsid w:val="00EB13AF"/>
    <w:rsid w:val="00EB17AC"/>
    <w:rsid w:val="00EB19B2"/>
    <w:rsid w:val="00EB1D17"/>
    <w:rsid w:val="00EB1D41"/>
    <w:rsid w:val="00EB2257"/>
    <w:rsid w:val="00EB29B6"/>
    <w:rsid w:val="00EB2DBF"/>
    <w:rsid w:val="00EB2E5D"/>
    <w:rsid w:val="00EB357C"/>
    <w:rsid w:val="00EB3951"/>
    <w:rsid w:val="00EB3981"/>
    <w:rsid w:val="00EB39A0"/>
    <w:rsid w:val="00EB3A0D"/>
    <w:rsid w:val="00EB3D11"/>
    <w:rsid w:val="00EB41C0"/>
    <w:rsid w:val="00EB41CA"/>
    <w:rsid w:val="00EB4584"/>
    <w:rsid w:val="00EB47ED"/>
    <w:rsid w:val="00EB48F7"/>
    <w:rsid w:val="00EB4AE1"/>
    <w:rsid w:val="00EB539A"/>
    <w:rsid w:val="00EB573A"/>
    <w:rsid w:val="00EB5A67"/>
    <w:rsid w:val="00EB5BDA"/>
    <w:rsid w:val="00EB6219"/>
    <w:rsid w:val="00EB6585"/>
    <w:rsid w:val="00EB6611"/>
    <w:rsid w:val="00EB7C2F"/>
    <w:rsid w:val="00EC0438"/>
    <w:rsid w:val="00EC06A4"/>
    <w:rsid w:val="00EC0940"/>
    <w:rsid w:val="00EC0C34"/>
    <w:rsid w:val="00EC0DFE"/>
    <w:rsid w:val="00EC1001"/>
    <w:rsid w:val="00EC15BE"/>
    <w:rsid w:val="00EC1632"/>
    <w:rsid w:val="00EC2171"/>
    <w:rsid w:val="00EC2260"/>
    <w:rsid w:val="00EC2297"/>
    <w:rsid w:val="00EC22A5"/>
    <w:rsid w:val="00EC2AF7"/>
    <w:rsid w:val="00EC2F03"/>
    <w:rsid w:val="00EC30A4"/>
    <w:rsid w:val="00EC32BB"/>
    <w:rsid w:val="00EC35E7"/>
    <w:rsid w:val="00EC37FE"/>
    <w:rsid w:val="00EC43B6"/>
    <w:rsid w:val="00EC4784"/>
    <w:rsid w:val="00EC4CDC"/>
    <w:rsid w:val="00EC5338"/>
    <w:rsid w:val="00EC556E"/>
    <w:rsid w:val="00EC5BB2"/>
    <w:rsid w:val="00EC5CA9"/>
    <w:rsid w:val="00EC5ED1"/>
    <w:rsid w:val="00EC60CD"/>
    <w:rsid w:val="00EC6B2E"/>
    <w:rsid w:val="00EC6B5F"/>
    <w:rsid w:val="00EC7776"/>
    <w:rsid w:val="00EC7790"/>
    <w:rsid w:val="00ED00FA"/>
    <w:rsid w:val="00ED0195"/>
    <w:rsid w:val="00ED096D"/>
    <w:rsid w:val="00ED0B09"/>
    <w:rsid w:val="00ED0B4C"/>
    <w:rsid w:val="00ED0D1E"/>
    <w:rsid w:val="00ED0D7B"/>
    <w:rsid w:val="00ED1345"/>
    <w:rsid w:val="00ED17DE"/>
    <w:rsid w:val="00ED249A"/>
    <w:rsid w:val="00ED25D6"/>
    <w:rsid w:val="00ED3196"/>
    <w:rsid w:val="00ED3502"/>
    <w:rsid w:val="00ED3642"/>
    <w:rsid w:val="00ED4A12"/>
    <w:rsid w:val="00ED4D27"/>
    <w:rsid w:val="00ED4E08"/>
    <w:rsid w:val="00ED4F16"/>
    <w:rsid w:val="00ED4FE0"/>
    <w:rsid w:val="00ED550E"/>
    <w:rsid w:val="00ED63BD"/>
    <w:rsid w:val="00ED6735"/>
    <w:rsid w:val="00ED68F1"/>
    <w:rsid w:val="00ED6C73"/>
    <w:rsid w:val="00ED7044"/>
    <w:rsid w:val="00ED7695"/>
    <w:rsid w:val="00ED7815"/>
    <w:rsid w:val="00ED7A0E"/>
    <w:rsid w:val="00ED7CB4"/>
    <w:rsid w:val="00ED7FE0"/>
    <w:rsid w:val="00EE0404"/>
    <w:rsid w:val="00EE13A1"/>
    <w:rsid w:val="00EE1599"/>
    <w:rsid w:val="00EE15D8"/>
    <w:rsid w:val="00EE1A05"/>
    <w:rsid w:val="00EE1A29"/>
    <w:rsid w:val="00EE1A89"/>
    <w:rsid w:val="00EE21A4"/>
    <w:rsid w:val="00EE23EE"/>
    <w:rsid w:val="00EE24DE"/>
    <w:rsid w:val="00EE2832"/>
    <w:rsid w:val="00EE3135"/>
    <w:rsid w:val="00EE31BE"/>
    <w:rsid w:val="00EE3407"/>
    <w:rsid w:val="00EE3816"/>
    <w:rsid w:val="00EE39DB"/>
    <w:rsid w:val="00EE3E55"/>
    <w:rsid w:val="00EE3E75"/>
    <w:rsid w:val="00EE4157"/>
    <w:rsid w:val="00EE466D"/>
    <w:rsid w:val="00EE492D"/>
    <w:rsid w:val="00EE4CEF"/>
    <w:rsid w:val="00EE5340"/>
    <w:rsid w:val="00EE5440"/>
    <w:rsid w:val="00EE5860"/>
    <w:rsid w:val="00EE5877"/>
    <w:rsid w:val="00EE5EA7"/>
    <w:rsid w:val="00EE6062"/>
    <w:rsid w:val="00EE6F30"/>
    <w:rsid w:val="00EE6FF0"/>
    <w:rsid w:val="00EE701D"/>
    <w:rsid w:val="00EE71F5"/>
    <w:rsid w:val="00EE7290"/>
    <w:rsid w:val="00EE7340"/>
    <w:rsid w:val="00EE73DF"/>
    <w:rsid w:val="00EE7971"/>
    <w:rsid w:val="00EE7D94"/>
    <w:rsid w:val="00EE7EF7"/>
    <w:rsid w:val="00EF0B43"/>
    <w:rsid w:val="00EF0CBD"/>
    <w:rsid w:val="00EF1230"/>
    <w:rsid w:val="00EF12AE"/>
    <w:rsid w:val="00EF14F2"/>
    <w:rsid w:val="00EF1DCF"/>
    <w:rsid w:val="00EF2242"/>
    <w:rsid w:val="00EF22FF"/>
    <w:rsid w:val="00EF2825"/>
    <w:rsid w:val="00EF2EE6"/>
    <w:rsid w:val="00EF2F51"/>
    <w:rsid w:val="00EF33B7"/>
    <w:rsid w:val="00EF3640"/>
    <w:rsid w:val="00EF39A5"/>
    <w:rsid w:val="00EF4050"/>
    <w:rsid w:val="00EF4650"/>
    <w:rsid w:val="00EF4F24"/>
    <w:rsid w:val="00EF5082"/>
    <w:rsid w:val="00EF5F71"/>
    <w:rsid w:val="00EF63E9"/>
    <w:rsid w:val="00EF6CF8"/>
    <w:rsid w:val="00EF6E91"/>
    <w:rsid w:val="00F0033B"/>
    <w:rsid w:val="00F00377"/>
    <w:rsid w:val="00F007EA"/>
    <w:rsid w:val="00F00815"/>
    <w:rsid w:val="00F0112F"/>
    <w:rsid w:val="00F011F6"/>
    <w:rsid w:val="00F01436"/>
    <w:rsid w:val="00F019FE"/>
    <w:rsid w:val="00F027C4"/>
    <w:rsid w:val="00F029F2"/>
    <w:rsid w:val="00F02D47"/>
    <w:rsid w:val="00F02FCF"/>
    <w:rsid w:val="00F03A72"/>
    <w:rsid w:val="00F03E02"/>
    <w:rsid w:val="00F03E04"/>
    <w:rsid w:val="00F03FE1"/>
    <w:rsid w:val="00F04821"/>
    <w:rsid w:val="00F04AEB"/>
    <w:rsid w:val="00F04B47"/>
    <w:rsid w:val="00F0591D"/>
    <w:rsid w:val="00F05AB5"/>
    <w:rsid w:val="00F05B5A"/>
    <w:rsid w:val="00F064CC"/>
    <w:rsid w:val="00F0653C"/>
    <w:rsid w:val="00F06D74"/>
    <w:rsid w:val="00F06DCC"/>
    <w:rsid w:val="00F078A4"/>
    <w:rsid w:val="00F10529"/>
    <w:rsid w:val="00F1053A"/>
    <w:rsid w:val="00F10785"/>
    <w:rsid w:val="00F10FC4"/>
    <w:rsid w:val="00F11746"/>
    <w:rsid w:val="00F11789"/>
    <w:rsid w:val="00F1180F"/>
    <w:rsid w:val="00F11885"/>
    <w:rsid w:val="00F1198F"/>
    <w:rsid w:val="00F122EE"/>
    <w:rsid w:val="00F13014"/>
    <w:rsid w:val="00F130D3"/>
    <w:rsid w:val="00F13D28"/>
    <w:rsid w:val="00F13EC1"/>
    <w:rsid w:val="00F13ED4"/>
    <w:rsid w:val="00F142B9"/>
    <w:rsid w:val="00F14478"/>
    <w:rsid w:val="00F1484B"/>
    <w:rsid w:val="00F150C2"/>
    <w:rsid w:val="00F1588D"/>
    <w:rsid w:val="00F16AB6"/>
    <w:rsid w:val="00F171B6"/>
    <w:rsid w:val="00F17745"/>
    <w:rsid w:val="00F17FEC"/>
    <w:rsid w:val="00F20523"/>
    <w:rsid w:val="00F20585"/>
    <w:rsid w:val="00F20FD8"/>
    <w:rsid w:val="00F21625"/>
    <w:rsid w:val="00F2192C"/>
    <w:rsid w:val="00F21E6A"/>
    <w:rsid w:val="00F22885"/>
    <w:rsid w:val="00F22C82"/>
    <w:rsid w:val="00F230F6"/>
    <w:rsid w:val="00F235AA"/>
    <w:rsid w:val="00F2400B"/>
    <w:rsid w:val="00F24432"/>
    <w:rsid w:val="00F24C34"/>
    <w:rsid w:val="00F2556B"/>
    <w:rsid w:val="00F25687"/>
    <w:rsid w:val="00F25B89"/>
    <w:rsid w:val="00F25C58"/>
    <w:rsid w:val="00F25DF1"/>
    <w:rsid w:val="00F26236"/>
    <w:rsid w:val="00F26691"/>
    <w:rsid w:val="00F2690C"/>
    <w:rsid w:val="00F26C6F"/>
    <w:rsid w:val="00F27069"/>
    <w:rsid w:val="00F27597"/>
    <w:rsid w:val="00F277A3"/>
    <w:rsid w:val="00F27957"/>
    <w:rsid w:val="00F27AA5"/>
    <w:rsid w:val="00F27CC5"/>
    <w:rsid w:val="00F27EF0"/>
    <w:rsid w:val="00F306B3"/>
    <w:rsid w:val="00F30C97"/>
    <w:rsid w:val="00F3180C"/>
    <w:rsid w:val="00F31AD3"/>
    <w:rsid w:val="00F328E5"/>
    <w:rsid w:val="00F32C23"/>
    <w:rsid w:val="00F32C34"/>
    <w:rsid w:val="00F335AB"/>
    <w:rsid w:val="00F3388C"/>
    <w:rsid w:val="00F34474"/>
    <w:rsid w:val="00F3479B"/>
    <w:rsid w:val="00F34D39"/>
    <w:rsid w:val="00F3550F"/>
    <w:rsid w:val="00F3569F"/>
    <w:rsid w:val="00F35734"/>
    <w:rsid w:val="00F35B5C"/>
    <w:rsid w:val="00F35FEB"/>
    <w:rsid w:val="00F3618D"/>
    <w:rsid w:val="00F36400"/>
    <w:rsid w:val="00F36527"/>
    <w:rsid w:val="00F3662D"/>
    <w:rsid w:val="00F3696F"/>
    <w:rsid w:val="00F3699A"/>
    <w:rsid w:val="00F36B2F"/>
    <w:rsid w:val="00F37066"/>
    <w:rsid w:val="00F372D9"/>
    <w:rsid w:val="00F37938"/>
    <w:rsid w:val="00F37AC4"/>
    <w:rsid w:val="00F37E95"/>
    <w:rsid w:val="00F37FC7"/>
    <w:rsid w:val="00F40BD6"/>
    <w:rsid w:val="00F40EDB"/>
    <w:rsid w:val="00F41950"/>
    <w:rsid w:val="00F41A6E"/>
    <w:rsid w:val="00F41C05"/>
    <w:rsid w:val="00F41CD1"/>
    <w:rsid w:val="00F42CE5"/>
    <w:rsid w:val="00F4307E"/>
    <w:rsid w:val="00F43172"/>
    <w:rsid w:val="00F431E1"/>
    <w:rsid w:val="00F43512"/>
    <w:rsid w:val="00F43B09"/>
    <w:rsid w:val="00F44244"/>
    <w:rsid w:val="00F4483C"/>
    <w:rsid w:val="00F45823"/>
    <w:rsid w:val="00F4648D"/>
    <w:rsid w:val="00F466B9"/>
    <w:rsid w:val="00F4670E"/>
    <w:rsid w:val="00F46A3B"/>
    <w:rsid w:val="00F46ABD"/>
    <w:rsid w:val="00F46C33"/>
    <w:rsid w:val="00F47832"/>
    <w:rsid w:val="00F47B63"/>
    <w:rsid w:val="00F50772"/>
    <w:rsid w:val="00F50F81"/>
    <w:rsid w:val="00F51741"/>
    <w:rsid w:val="00F51AE3"/>
    <w:rsid w:val="00F51CA0"/>
    <w:rsid w:val="00F5245A"/>
    <w:rsid w:val="00F52463"/>
    <w:rsid w:val="00F52887"/>
    <w:rsid w:val="00F535AB"/>
    <w:rsid w:val="00F53C87"/>
    <w:rsid w:val="00F53DA2"/>
    <w:rsid w:val="00F53F14"/>
    <w:rsid w:val="00F54058"/>
    <w:rsid w:val="00F54F35"/>
    <w:rsid w:val="00F555C9"/>
    <w:rsid w:val="00F55E21"/>
    <w:rsid w:val="00F560C2"/>
    <w:rsid w:val="00F565F7"/>
    <w:rsid w:val="00F56C90"/>
    <w:rsid w:val="00F56DDC"/>
    <w:rsid w:val="00F573B7"/>
    <w:rsid w:val="00F57572"/>
    <w:rsid w:val="00F57ADA"/>
    <w:rsid w:val="00F57D7A"/>
    <w:rsid w:val="00F6030E"/>
    <w:rsid w:val="00F6082B"/>
    <w:rsid w:val="00F60A86"/>
    <w:rsid w:val="00F60B73"/>
    <w:rsid w:val="00F60FD9"/>
    <w:rsid w:val="00F619A0"/>
    <w:rsid w:val="00F61A2C"/>
    <w:rsid w:val="00F6238A"/>
    <w:rsid w:val="00F625DB"/>
    <w:rsid w:val="00F62A81"/>
    <w:rsid w:val="00F62B1A"/>
    <w:rsid w:val="00F62F82"/>
    <w:rsid w:val="00F63273"/>
    <w:rsid w:val="00F633BC"/>
    <w:rsid w:val="00F63546"/>
    <w:rsid w:val="00F63870"/>
    <w:rsid w:val="00F64058"/>
    <w:rsid w:val="00F6422E"/>
    <w:rsid w:val="00F6464F"/>
    <w:rsid w:val="00F647FE"/>
    <w:rsid w:val="00F650FB"/>
    <w:rsid w:val="00F65664"/>
    <w:rsid w:val="00F656AD"/>
    <w:rsid w:val="00F65A61"/>
    <w:rsid w:val="00F65D8E"/>
    <w:rsid w:val="00F65F39"/>
    <w:rsid w:val="00F6618F"/>
    <w:rsid w:val="00F670A5"/>
    <w:rsid w:val="00F67191"/>
    <w:rsid w:val="00F6784A"/>
    <w:rsid w:val="00F67868"/>
    <w:rsid w:val="00F67BE8"/>
    <w:rsid w:val="00F704C0"/>
    <w:rsid w:val="00F7056D"/>
    <w:rsid w:val="00F71492"/>
    <w:rsid w:val="00F71CFD"/>
    <w:rsid w:val="00F71D07"/>
    <w:rsid w:val="00F71F8B"/>
    <w:rsid w:val="00F728F5"/>
    <w:rsid w:val="00F72FEC"/>
    <w:rsid w:val="00F730C2"/>
    <w:rsid w:val="00F7359C"/>
    <w:rsid w:val="00F736CF"/>
    <w:rsid w:val="00F740B1"/>
    <w:rsid w:val="00F74227"/>
    <w:rsid w:val="00F7424D"/>
    <w:rsid w:val="00F7462D"/>
    <w:rsid w:val="00F746A6"/>
    <w:rsid w:val="00F74900"/>
    <w:rsid w:val="00F759DD"/>
    <w:rsid w:val="00F7626D"/>
    <w:rsid w:val="00F765B3"/>
    <w:rsid w:val="00F76D9F"/>
    <w:rsid w:val="00F76EDF"/>
    <w:rsid w:val="00F777D3"/>
    <w:rsid w:val="00F77A65"/>
    <w:rsid w:val="00F77AA1"/>
    <w:rsid w:val="00F77DBD"/>
    <w:rsid w:val="00F77E81"/>
    <w:rsid w:val="00F801CC"/>
    <w:rsid w:val="00F80D16"/>
    <w:rsid w:val="00F80D5B"/>
    <w:rsid w:val="00F80E15"/>
    <w:rsid w:val="00F812AE"/>
    <w:rsid w:val="00F81765"/>
    <w:rsid w:val="00F81D7A"/>
    <w:rsid w:val="00F8210E"/>
    <w:rsid w:val="00F82163"/>
    <w:rsid w:val="00F82800"/>
    <w:rsid w:val="00F837AA"/>
    <w:rsid w:val="00F83BD0"/>
    <w:rsid w:val="00F842D2"/>
    <w:rsid w:val="00F843EF"/>
    <w:rsid w:val="00F8459F"/>
    <w:rsid w:val="00F848F0"/>
    <w:rsid w:val="00F8495B"/>
    <w:rsid w:val="00F84A13"/>
    <w:rsid w:val="00F85BD2"/>
    <w:rsid w:val="00F8607A"/>
    <w:rsid w:val="00F86265"/>
    <w:rsid w:val="00F8667B"/>
    <w:rsid w:val="00F86927"/>
    <w:rsid w:val="00F86E59"/>
    <w:rsid w:val="00F87A85"/>
    <w:rsid w:val="00F87E1C"/>
    <w:rsid w:val="00F9013B"/>
    <w:rsid w:val="00F90187"/>
    <w:rsid w:val="00F9055F"/>
    <w:rsid w:val="00F905AF"/>
    <w:rsid w:val="00F90BA4"/>
    <w:rsid w:val="00F90F70"/>
    <w:rsid w:val="00F91C39"/>
    <w:rsid w:val="00F91C78"/>
    <w:rsid w:val="00F91E70"/>
    <w:rsid w:val="00F91FAC"/>
    <w:rsid w:val="00F92EB7"/>
    <w:rsid w:val="00F92F03"/>
    <w:rsid w:val="00F930BF"/>
    <w:rsid w:val="00F93452"/>
    <w:rsid w:val="00F9356F"/>
    <w:rsid w:val="00F9472F"/>
    <w:rsid w:val="00F94805"/>
    <w:rsid w:val="00F94A5C"/>
    <w:rsid w:val="00F9504A"/>
    <w:rsid w:val="00F955A0"/>
    <w:rsid w:val="00F956FA"/>
    <w:rsid w:val="00F95858"/>
    <w:rsid w:val="00F960AE"/>
    <w:rsid w:val="00F969BB"/>
    <w:rsid w:val="00F96FFB"/>
    <w:rsid w:val="00F9718A"/>
    <w:rsid w:val="00F97B49"/>
    <w:rsid w:val="00F97CB2"/>
    <w:rsid w:val="00FA0091"/>
    <w:rsid w:val="00FA025F"/>
    <w:rsid w:val="00FA0345"/>
    <w:rsid w:val="00FA0C95"/>
    <w:rsid w:val="00FA0FA9"/>
    <w:rsid w:val="00FA138D"/>
    <w:rsid w:val="00FA1551"/>
    <w:rsid w:val="00FA1572"/>
    <w:rsid w:val="00FA1723"/>
    <w:rsid w:val="00FA1AA1"/>
    <w:rsid w:val="00FA1CC3"/>
    <w:rsid w:val="00FA1F7F"/>
    <w:rsid w:val="00FA29E1"/>
    <w:rsid w:val="00FA2B92"/>
    <w:rsid w:val="00FA3146"/>
    <w:rsid w:val="00FA32E1"/>
    <w:rsid w:val="00FA3A77"/>
    <w:rsid w:val="00FA4543"/>
    <w:rsid w:val="00FA4C84"/>
    <w:rsid w:val="00FA51FC"/>
    <w:rsid w:val="00FA5449"/>
    <w:rsid w:val="00FA59AB"/>
    <w:rsid w:val="00FA5C7D"/>
    <w:rsid w:val="00FA5F0E"/>
    <w:rsid w:val="00FA680D"/>
    <w:rsid w:val="00FA694B"/>
    <w:rsid w:val="00FA6CF6"/>
    <w:rsid w:val="00FA6F38"/>
    <w:rsid w:val="00FA70B3"/>
    <w:rsid w:val="00FA77A6"/>
    <w:rsid w:val="00FA793E"/>
    <w:rsid w:val="00FA795B"/>
    <w:rsid w:val="00FA79AA"/>
    <w:rsid w:val="00FA7F31"/>
    <w:rsid w:val="00FB0482"/>
    <w:rsid w:val="00FB054C"/>
    <w:rsid w:val="00FB06C9"/>
    <w:rsid w:val="00FB07D2"/>
    <w:rsid w:val="00FB08AB"/>
    <w:rsid w:val="00FB08C2"/>
    <w:rsid w:val="00FB160B"/>
    <w:rsid w:val="00FB1B48"/>
    <w:rsid w:val="00FB1BD4"/>
    <w:rsid w:val="00FB1DAB"/>
    <w:rsid w:val="00FB1EB2"/>
    <w:rsid w:val="00FB30E5"/>
    <w:rsid w:val="00FB3949"/>
    <w:rsid w:val="00FB4058"/>
    <w:rsid w:val="00FB455B"/>
    <w:rsid w:val="00FB47FE"/>
    <w:rsid w:val="00FB4BD8"/>
    <w:rsid w:val="00FB5240"/>
    <w:rsid w:val="00FB5395"/>
    <w:rsid w:val="00FB59F9"/>
    <w:rsid w:val="00FB5F2F"/>
    <w:rsid w:val="00FB63D5"/>
    <w:rsid w:val="00FB6FA9"/>
    <w:rsid w:val="00FB76EB"/>
    <w:rsid w:val="00FB7FED"/>
    <w:rsid w:val="00FC06CE"/>
    <w:rsid w:val="00FC0823"/>
    <w:rsid w:val="00FC0B23"/>
    <w:rsid w:val="00FC151B"/>
    <w:rsid w:val="00FC167D"/>
    <w:rsid w:val="00FC2664"/>
    <w:rsid w:val="00FC2851"/>
    <w:rsid w:val="00FC3012"/>
    <w:rsid w:val="00FC3813"/>
    <w:rsid w:val="00FC4278"/>
    <w:rsid w:val="00FC4330"/>
    <w:rsid w:val="00FC4603"/>
    <w:rsid w:val="00FC47AD"/>
    <w:rsid w:val="00FC4C27"/>
    <w:rsid w:val="00FC4CF9"/>
    <w:rsid w:val="00FC5010"/>
    <w:rsid w:val="00FC5499"/>
    <w:rsid w:val="00FC5C80"/>
    <w:rsid w:val="00FC64B4"/>
    <w:rsid w:val="00FC6C5B"/>
    <w:rsid w:val="00FC708E"/>
    <w:rsid w:val="00FC72F9"/>
    <w:rsid w:val="00FC775A"/>
    <w:rsid w:val="00FC7A98"/>
    <w:rsid w:val="00FC7DED"/>
    <w:rsid w:val="00FD0204"/>
    <w:rsid w:val="00FD050F"/>
    <w:rsid w:val="00FD0C34"/>
    <w:rsid w:val="00FD114B"/>
    <w:rsid w:val="00FD165F"/>
    <w:rsid w:val="00FD1B15"/>
    <w:rsid w:val="00FD1C15"/>
    <w:rsid w:val="00FD229D"/>
    <w:rsid w:val="00FD2755"/>
    <w:rsid w:val="00FD338A"/>
    <w:rsid w:val="00FD3630"/>
    <w:rsid w:val="00FD379B"/>
    <w:rsid w:val="00FD3AD8"/>
    <w:rsid w:val="00FD3DEA"/>
    <w:rsid w:val="00FD41C1"/>
    <w:rsid w:val="00FD4D97"/>
    <w:rsid w:val="00FD4DE5"/>
    <w:rsid w:val="00FD53D8"/>
    <w:rsid w:val="00FD54AB"/>
    <w:rsid w:val="00FD56FA"/>
    <w:rsid w:val="00FD5C4B"/>
    <w:rsid w:val="00FD5D6B"/>
    <w:rsid w:val="00FD5DC7"/>
    <w:rsid w:val="00FD657E"/>
    <w:rsid w:val="00FD6641"/>
    <w:rsid w:val="00FD6D41"/>
    <w:rsid w:val="00FD7272"/>
    <w:rsid w:val="00FD731F"/>
    <w:rsid w:val="00FD7343"/>
    <w:rsid w:val="00FD75EF"/>
    <w:rsid w:val="00FD77DA"/>
    <w:rsid w:val="00FD7D7B"/>
    <w:rsid w:val="00FD7E8A"/>
    <w:rsid w:val="00FE06FD"/>
    <w:rsid w:val="00FE081E"/>
    <w:rsid w:val="00FE0876"/>
    <w:rsid w:val="00FE0E14"/>
    <w:rsid w:val="00FE1B19"/>
    <w:rsid w:val="00FE1F32"/>
    <w:rsid w:val="00FE20A3"/>
    <w:rsid w:val="00FE20C5"/>
    <w:rsid w:val="00FE2C98"/>
    <w:rsid w:val="00FE2F08"/>
    <w:rsid w:val="00FE2FDE"/>
    <w:rsid w:val="00FE3131"/>
    <w:rsid w:val="00FE36E1"/>
    <w:rsid w:val="00FE3795"/>
    <w:rsid w:val="00FE3A87"/>
    <w:rsid w:val="00FE3A94"/>
    <w:rsid w:val="00FE3D85"/>
    <w:rsid w:val="00FE3F62"/>
    <w:rsid w:val="00FE4519"/>
    <w:rsid w:val="00FE58D8"/>
    <w:rsid w:val="00FE6F10"/>
    <w:rsid w:val="00FE6F81"/>
    <w:rsid w:val="00FE7372"/>
    <w:rsid w:val="00FE7510"/>
    <w:rsid w:val="00FE7A6A"/>
    <w:rsid w:val="00FE7BF1"/>
    <w:rsid w:val="00FE7DCF"/>
    <w:rsid w:val="00FE7EFF"/>
    <w:rsid w:val="00FF09D8"/>
    <w:rsid w:val="00FF0A9A"/>
    <w:rsid w:val="00FF0AB4"/>
    <w:rsid w:val="00FF0D7C"/>
    <w:rsid w:val="00FF10A2"/>
    <w:rsid w:val="00FF161D"/>
    <w:rsid w:val="00FF2900"/>
    <w:rsid w:val="00FF2B92"/>
    <w:rsid w:val="00FF3109"/>
    <w:rsid w:val="00FF31FF"/>
    <w:rsid w:val="00FF328C"/>
    <w:rsid w:val="00FF337C"/>
    <w:rsid w:val="00FF3633"/>
    <w:rsid w:val="00FF36AF"/>
    <w:rsid w:val="00FF3749"/>
    <w:rsid w:val="00FF418B"/>
    <w:rsid w:val="00FF4516"/>
    <w:rsid w:val="00FF4C42"/>
    <w:rsid w:val="00FF520C"/>
    <w:rsid w:val="00FF52D0"/>
    <w:rsid w:val="00FF5609"/>
    <w:rsid w:val="00FF5819"/>
    <w:rsid w:val="00FF64C9"/>
    <w:rsid w:val="00FF6579"/>
    <w:rsid w:val="00FF65B6"/>
    <w:rsid w:val="00FF6D43"/>
    <w:rsid w:val="00FF7757"/>
    <w:rsid w:val="00FF77F2"/>
    <w:rsid w:val="00FF7B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15D8"/>
    <w:pPr>
      <w:spacing w:after="200" w:line="276" w:lineRule="auto"/>
    </w:pPr>
    <w:rPr>
      <w:rFonts w:eastAsia="Times New Roman"/>
      <w:sz w:val="22"/>
      <w:szCs w:val="22"/>
    </w:rPr>
  </w:style>
  <w:style w:type="paragraph" w:styleId="1">
    <w:name w:val="heading 1"/>
    <w:basedOn w:val="a1"/>
    <w:next w:val="a1"/>
    <w:link w:val="10"/>
    <w:uiPriority w:val="9"/>
    <w:qFormat/>
    <w:rsid w:val="00810EC6"/>
    <w:pPr>
      <w:keepNext/>
      <w:keepLines/>
      <w:numPr>
        <w:numId w:val="3"/>
      </w:numPr>
      <w:spacing w:before="480" w:after="0"/>
      <w:outlineLvl w:val="0"/>
    </w:pPr>
    <w:rPr>
      <w:rFonts w:ascii="Cambria" w:hAnsi="Cambria"/>
      <w:b/>
      <w:bCs/>
      <w:color w:val="365F91"/>
      <w:sz w:val="28"/>
      <w:szCs w:val="28"/>
    </w:rPr>
  </w:style>
  <w:style w:type="paragraph" w:styleId="20">
    <w:name w:val="heading 2"/>
    <w:basedOn w:val="a1"/>
    <w:next w:val="a1"/>
    <w:link w:val="21"/>
    <w:uiPriority w:val="9"/>
    <w:unhideWhenUsed/>
    <w:qFormat/>
    <w:rsid w:val="00810EC6"/>
    <w:pPr>
      <w:keepNext/>
      <w:keepLines/>
      <w:numPr>
        <w:ilvl w:val="1"/>
        <w:numId w:val="3"/>
      </w:numPr>
      <w:spacing w:before="200" w:after="0"/>
      <w:outlineLvl w:val="1"/>
    </w:pPr>
    <w:rPr>
      <w:rFonts w:ascii="Cambria" w:hAnsi="Cambria"/>
      <w:b/>
      <w:bCs/>
      <w:color w:val="4F81BD"/>
      <w:sz w:val="26"/>
      <w:szCs w:val="26"/>
    </w:rPr>
  </w:style>
  <w:style w:type="paragraph" w:styleId="3">
    <w:name w:val="heading 3"/>
    <w:basedOn w:val="a1"/>
    <w:next w:val="a1"/>
    <w:link w:val="30"/>
    <w:uiPriority w:val="9"/>
    <w:semiHidden/>
    <w:unhideWhenUsed/>
    <w:qFormat/>
    <w:rsid w:val="00810EC6"/>
    <w:pPr>
      <w:keepNext/>
      <w:keepLines/>
      <w:numPr>
        <w:ilvl w:val="2"/>
        <w:numId w:val="3"/>
      </w:numPr>
      <w:spacing w:before="200" w:after="0"/>
      <w:outlineLvl w:val="2"/>
    </w:pPr>
    <w:rPr>
      <w:rFonts w:ascii="Cambria" w:hAnsi="Cambria"/>
      <w:b/>
      <w:bCs/>
      <w:color w:val="4F81BD"/>
    </w:rPr>
  </w:style>
  <w:style w:type="paragraph" w:styleId="4">
    <w:name w:val="heading 4"/>
    <w:basedOn w:val="a1"/>
    <w:next w:val="a1"/>
    <w:link w:val="40"/>
    <w:uiPriority w:val="9"/>
    <w:semiHidden/>
    <w:unhideWhenUsed/>
    <w:qFormat/>
    <w:rsid w:val="00810EC6"/>
    <w:pPr>
      <w:keepNext/>
      <w:keepLines/>
      <w:numPr>
        <w:ilvl w:val="3"/>
        <w:numId w:val="3"/>
      </w:numPr>
      <w:spacing w:before="200" w:after="0"/>
      <w:outlineLvl w:val="3"/>
    </w:pPr>
    <w:rPr>
      <w:rFonts w:ascii="Cambria" w:hAnsi="Cambria"/>
      <w:b/>
      <w:bCs/>
      <w:i/>
      <w:iCs/>
      <w:color w:val="4F81BD"/>
    </w:rPr>
  </w:style>
  <w:style w:type="paragraph" w:styleId="5">
    <w:name w:val="heading 5"/>
    <w:basedOn w:val="a1"/>
    <w:next w:val="a1"/>
    <w:link w:val="50"/>
    <w:uiPriority w:val="9"/>
    <w:semiHidden/>
    <w:unhideWhenUsed/>
    <w:qFormat/>
    <w:rsid w:val="00810EC6"/>
    <w:pPr>
      <w:keepNext/>
      <w:keepLines/>
      <w:numPr>
        <w:ilvl w:val="4"/>
        <w:numId w:val="3"/>
      </w:numPr>
      <w:spacing w:before="200" w:after="0"/>
      <w:outlineLvl w:val="4"/>
    </w:pPr>
    <w:rPr>
      <w:rFonts w:ascii="Cambria" w:hAnsi="Cambria"/>
      <w:color w:val="243F60"/>
    </w:rPr>
  </w:style>
  <w:style w:type="paragraph" w:styleId="6">
    <w:name w:val="heading 6"/>
    <w:basedOn w:val="a1"/>
    <w:next w:val="a1"/>
    <w:link w:val="60"/>
    <w:uiPriority w:val="9"/>
    <w:semiHidden/>
    <w:unhideWhenUsed/>
    <w:qFormat/>
    <w:rsid w:val="00810EC6"/>
    <w:pPr>
      <w:keepNext/>
      <w:keepLines/>
      <w:numPr>
        <w:ilvl w:val="5"/>
        <w:numId w:val="3"/>
      </w:numPr>
      <w:spacing w:before="200" w:after="0"/>
      <w:outlineLvl w:val="5"/>
    </w:pPr>
    <w:rPr>
      <w:rFonts w:ascii="Cambria" w:hAnsi="Cambria"/>
      <w:i/>
      <w:iCs/>
      <w:color w:val="243F60"/>
    </w:rPr>
  </w:style>
  <w:style w:type="paragraph" w:styleId="7">
    <w:name w:val="heading 7"/>
    <w:basedOn w:val="a1"/>
    <w:next w:val="a1"/>
    <w:link w:val="70"/>
    <w:uiPriority w:val="9"/>
    <w:semiHidden/>
    <w:unhideWhenUsed/>
    <w:qFormat/>
    <w:rsid w:val="00810EC6"/>
    <w:pPr>
      <w:keepNext/>
      <w:keepLines/>
      <w:numPr>
        <w:ilvl w:val="6"/>
        <w:numId w:val="3"/>
      </w:numPr>
      <w:spacing w:before="200" w:after="0"/>
      <w:outlineLvl w:val="6"/>
    </w:pPr>
    <w:rPr>
      <w:rFonts w:ascii="Cambria" w:hAnsi="Cambria"/>
      <w:i/>
      <w:iCs/>
      <w:color w:val="404040"/>
    </w:rPr>
  </w:style>
  <w:style w:type="paragraph" w:styleId="8">
    <w:name w:val="heading 8"/>
    <w:basedOn w:val="a1"/>
    <w:next w:val="a1"/>
    <w:link w:val="80"/>
    <w:uiPriority w:val="9"/>
    <w:semiHidden/>
    <w:unhideWhenUsed/>
    <w:qFormat/>
    <w:rsid w:val="00810EC6"/>
    <w:pPr>
      <w:keepNext/>
      <w:keepLines/>
      <w:numPr>
        <w:ilvl w:val="7"/>
        <w:numId w:val="3"/>
      </w:numPr>
      <w:spacing w:before="200" w:after="0"/>
      <w:outlineLvl w:val="7"/>
    </w:pPr>
    <w:rPr>
      <w:rFonts w:ascii="Cambria" w:hAnsi="Cambria"/>
      <w:color w:val="404040"/>
      <w:sz w:val="20"/>
      <w:szCs w:val="20"/>
    </w:rPr>
  </w:style>
  <w:style w:type="paragraph" w:styleId="9">
    <w:name w:val="heading 9"/>
    <w:basedOn w:val="a1"/>
    <w:next w:val="a1"/>
    <w:link w:val="90"/>
    <w:uiPriority w:val="9"/>
    <w:semiHidden/>
    <w:unhideWhenUsed/>
    <w:qFormat/>
    <w:rsid w:val="00810EC6"/>
    <w:pPr>
      <w:keepNext/>
      <w:keepLines/>
      <w:numPr>
        <w:ilvl w:val="8"/>
        <w:numId w:val="3"/>
      </w:numPr>
      <w:spacing w:before="200" w:after="0"/>
      <w:outlineLvl w:val="8"/>
    </w:pPr>
    <w:rPr>
      <w:rFonts w:ascii="Cambria"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EE15D8"/>
    <w:pPr>
      <w:spacing w:after="0" w:line="240" w:lineRule="auto"/>
      <w:ind w:left="720" w:firstLine="709"/>
      <w:contextualSpacing/>
      <w:jc w:val="both"/>
    </w:pPr>
  </w:style>
  <w:style w:type="character" w:styleId="a6">
    <w:name w:val="Hyperlink"/>
    <w:uiPriority w:val="99"/>
    <w:rsid w:val="00EE15D8"/>
    <w:rPr>
      <w:rFonts w:ascii="Times New Roman" w:hAnsi="Times New Roman" w:cs="Times New Roman"/>
      <w:color w:val="333399"/>
      <w:u w:val="single"/>
    </w:rPr>
  </w:style>
  <w:style w:type="paragraph" w:styleId="a7">
    <w:name w:val="No Spacing"/>
    <w:uiPriority w:val="99"/>
    <w:qFormat/>
    <w:rsid w:val="00EE15D8"/>
    <w:pPr>
      <w:widowControl w:val="0"/>
      <w:adjustRightInd w:val="0"/>
      <w:jc w:val="both"/>
    </w:pPr>
    <w:rPr>
      <w:rFonts w:ascii="Times New Roman" w:eastAsia="Times New Roman" w:hAnsi="Times New Roman"/>
      <w:sz w:val="28"/>
      <w:szCs w:val="28"/>
    </w:rPr>
  </w:style>
  <w:style w:type="character" w:customStyle="1" w:styleId="s3">
    <w:name w:val="s3"/>
    <w:rsid w:val="00EE15D8"/>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EE15D8"/>
    <w:rPr>
      <w:rFonts w:ascii="Times New Roman" w:hAnsi="Times New Roman" w:cs="Times New Roman" w:hint="default"/>
      <w:i/>
      <w:iCs/>
      <w:color w:val="333399"/>
      <w:u w:val="single"/>
      <w:bdr w:val="none" w:sz="0" w:space="0" w:color="auto" w:frame="1"/>
    </w:rPr>
  </w:style>
  <w:style w:type="character" w:styleId="a8">
    <w:name w:val="annotation reference"/>
    <w:uiPriority w:val="99"/>
    <w:semiHidden/>
    <w:rsid w:val="00F9504A"/>
    <w:rPr>
      <w:rFonts w:cs="Times New Roman"/>
      <w:sz w:val="16"/>
    </w:rPr>
  </w:style>
  <w:style w:type="paragraph" w:styleId="a9">
    <w:name w:val="annotation text"/>
    <w:basedOn w:val="a1"/>
    <w:link w:val="aa"/>
    <w:uiPriority w:val="99"/>
    <w:rsid w:val="00F9504A"/>
    <w:pPr>
      <w:spacing w:line="240" w:lineRule="auto"/>
    </w:pPr>
    <w:rPr>
      <w:sz w:val="20"/>
      <w:szCs w:val="20"/>
    </w:rPr>
  </w:style>
  <w:style w:type="character" w:customStyle="1" w:styleId="aa">
    <w:name w:val="Текст примечания Знак"/>
    <w:link w:val="a9"/>
    <w:uiPriority w:val="99"/>
    <w:rsid w:val="00F9504A"/>
    <w:rPr>
      <w:rFonts w:ascii="Calibri" w:eastAsia="Times New Roman" w:hAnsi="Calibri" w:cs="Times New Roman"/>
      <w:sz w:val="20"/>
      <w:szCs w:val="20"/>
      <w:lang w:val="ru-RU" w:eastAsia="ru-RU"/>
    </w:rPr>
  </w:style>
  <w:style w:type="paragraph" w:styleId="ab">
    <w:name w:val="Balloon Text"/>
    <w:basedOn w:val="a1"/>
    <w:link w:val="ac"/>
    <w:unhideWhenUsed/>
    <w:rsid w:val="00F9504A"/>
    <w:pPr>
      <w:spacing w:after="0" w:line="240" w:lineRule="auto"/>
    </w:pPr>
    <w:rPr>
      <w:rFonts w:ascii="Tahoma" w:hAnsi="Tahoma" w:cs="Tahoma"/>
      <w:sz w:val="16"/>
      <w:szCs w:val="16"/>
    </w:rPr>
  </w:style>
  <w:style w:type="character" w:customStyle="1" w:styleId="ac">
    <w:name w:val="Текст выноски Знак"/>
    <w:link w:val="ab"/>
    <w:rsid w:val="00F9504A"/>
    <w:rPr>
      <w:rFonts w:ascii="Tahoma" w:eastAsia="Times New Roman" w:hAnsi="Tahoma" w:cs="Tahoma"/>
      <w:sz w:val="16"/>
      <w:szCs w:val="16"/>
      <w:lang w:val="ru-RU" w:eastAsia="ru-RU"/>
    </w:rPr>
  </w:style>
  <w:style w:type="paragraph" w:styleId="ad">
    <w:name w:val="annotation subject"/>
    <w:basedOn w:val="a9"/>
    <w:next w:val="a9"/>
    <w:link w:val="ae"/>
    <w:uiPriority w:val="99"/>
    <w:semiHidden/>
    <w:unhideWhenUsed/>
    <w:rsid w:val="00004780"/>
    <w:rPr>
      <w:b/>
      <w:bCs/>
    </w:rPr>
  </w:style>
  <w:style w:type="character" w:customStyle="1" w:styleId="ae">
    <w:name w:val="Тема примечания Знак"/>
    <w:link w:val="ad"/>
    <w:uiPriority w:val="99"/>
    <w:semiHidden/>
    <w:rsid w:val="00004780"/>
    <w:rPr>
      <w:rFonts w:ascii="Calibri" w:eastAsia="Times New Roman" w:hAnsi="Calibri" w:cs="Times New Roman"/>
      <w:b/>
      <w:bCs/>
      <w:sz w:val="20"/>
      <w:szCs w:val="20"/>
      <w:lang w:val="ru-RU" w:eastAsia="ru-RU"/>
    </w:rPr>
  </w:style>
  <w:style w:type="paragraph" w:customStyle="1" w:styleId="a0">
    <w:name w:val="Статья"/>
    <w:basedOn w:val="a1"/>
    <w:uiPriority w:val="99"/>
    <w:rsid w:val="00216239"/>
    <w:pPr>
      <w:widowControl w:val="0"/>
      <w:numPr>
        <w:numId w:val="1"/>
      </w:numPr>
      <w:tabs>
        <w:tab w:val="left" w:pos="0"/>
        <w:tab w:val="left" w:pos="993"/>
      </w:tabs>
      <w:adjustRightInd w:val="0"/>
      <w:spacing w:after="0" w:line="240" w:lineRule="auto"/>
      <w:jc w:val="both"/>
    </w:pPr>
    <w:rPr>
      <w:rFonts w:ascii="Arial" w:hAnsi="Arial" w:cs="Arial"/>
      <w:sz w:val="24"/>
      <w:szCs w:val="24"/>
    </w:rPr>
  </w:style>
  <w:style w:type="paragraph" w:customStyle="1" w:styleId="a">
    <w:name w:val="Заголовок раздела"/>
    <w:basedOn w:val="a1"/>
    <w:uiPriority w:val="99"/>
    <w:rsid w:val="00216239"/>
    <w:pPr>
      <w:widowControl w:val="0"/>
      <w:numPr>
        <w:numId w:val="2"/>
      </w:numPr>
      <w:adjustRightInd w:val="0"/>
      <w:spacing w:after="0" w:line="240" w:lineRule="auto"/>
      <w:jc w:val="center"/>
    </w:pPr>
    <w:rPr>
      <w:rFonts w:ascii="Arial" w:hAnsi="Arial" w:cs="Arial"/>
      <w:b/>
      <w:sz w:val="24"/>
      <w:szCs w:val="24"/>
    </w:rPr>
  </w:style>
  <w:style w:type="paragraph" w:customStyle="1" w:styleId="2">
    <w:name w:val="Заголовок раздела 2"/>
    <w:basedOn w:val="a1"/>
    <w:uiPriority w:val="99"/>
    <w:rsid w:val="00216239"/>
    <w:pPr>
      <w:widowControl w:val="0"/>
      <w:numPr>
        <w:ilvl w:val="1"/>
        <w:numId w:val="2"/>
      </w:numPr>
      <w:tabs>
        <w:tab w:val="left" w:pos="993"/>
      </w:tabs>
      <w:adjustRightInd w:val="0"/>
      <w:spacing w:after="0" w:line="240" w:lineRule="auto"/>
      <w:jc w:val="center"/>
    </w:pPr>
    <w:rPr>
      <w:rFonts w:ascii="Arial" w:hAnsi="Arial" w:cs="Arial"/>
      <w:b/>
      <w:sz w:val="24"/>
      <w:szCs w:val="24"/>
    </w:rPr>
  </w:style>
  <w:style w:type="paragraph" w:styleId="af">
    <w:name w:val="Body Text"/>
    <w:basedOn w:val="a1"/>
    <w:link w:val="af0"/>
    <w:uiPriority w:val="99"/>
    <w:rsid w:val="005C79E2"/>
    <w:pPr>
      <w:widowControl w:val="0"/>
      <w:adjustRightInd w:val="0"/>
      <w:spacing w:after="120" w:line="360" w:lineRule="atLeast"/>
      <w:ind w:firstLine="709"/>
      <w:jc w:val="both"/>
    </w:pPr>
    <w:rPr>
      <w:rFonts w:ascii="Times New Roman" w:hAnsi="Times New Roman"/>
      <w:sz w:val="28"/>
      <w:szCs w:val="28"/>
    </w:rPr>
  </w:style>
  <w:style w:type="character" w:customStyle="1" w:styleId="af0">
    <w:name w:val="Основной текст Знак"/>
    <w:link w:val="af"/>
    <w:uiPriority w:val="99"/>
    <w:rsid w:val="005C79E2"/>
    <w:rPr>
      <w:rFonts w:ascii="Times New Roman" w:eastAsia="Times New Roman" w:hAnsi="Times New Roman" w:cs="Times New Roman"/>
      <w:sz w:val="28"/>
      <w:szCs w:val="28"/>
      <w:lang w:val="ru-RU" w:eastAsia="ru-RU"/>
    </w:rPr>
  </w:style>
  <w:style w:type="character" w:customStyle="1" w:styleId="s0">
    <w:name w:val="s0"/>
    <w:rsid w:val="006B7917"/>
    <w:rPr>
      <w:rFonts w:ascii="Times New Roman" w:hAnsi="Times New Roman"/>
      <w:color w:val="000000"/>
      <w:sz w:val="28"/>
      <w:u w:val="none"/>
      <w:effect w:val="none"/>
    </w:rPr>
  </w:style>
  <w:style w:type="paragraph" w:styleId="af1">
    <w:name w:val="Normal (Web)"/>
    <w:basedOn w:val="a1"/>
    <w:uiPriority w:val="99"/>
    <w:rsid w:val="00EC22A5"/>
    <w:rPr>
      <w:rFonts w:ascii="Times New Roman" w:eastAsia="Calibri" w:hAnsi="Times New Roman"/>
      <w:sz w:val="24"/>
      <w:szCs w:val="24"/>
      <w:lang w:eastAsia="en-US"/>
    </w:rPr>
  </w:style>
  <w:style w:type="paragraph" w:styleId="af2">
    <w:name w:val="header"/>
    <w:basedOn w:val="a1"/>
    <w:link w:val="af3"/>
    <w:uiPriority w:val="99"/>
    <w:unhideWhenUsed/>
    <w:rsid w:val="00EC22A5"/>
    <w:pPr>
      <w:tabs>
        <w:tab w:val="center" w:pos="4844"/>
        <w:tab w:val="right" w:pos="9689"/>
      </w:tabs>
      <w:spacing w:after="0" w:line="240" w:lineRule="auto"/>
    </w:pPr>
  </w:style>
  <w:style w:type="character" w:customStyle="1" w:styleId="af3">
    <w:name w:val="Верхний колонтитул Знак"/>
    <w:link w:val="af2"/>
    <w:uiPriority w:val="99"/>
    <w:rsid w:val="00DB0A94"/>
    <w:rPr>
      <w:rFonts w:ascii="Calibri" w:eastAsia="Times New Roman" w:hAnsi="Calibri" w:cs="Times New Roman"/>
      <w:lang w:val="ru-RU" w:eastAsia="ru-RU"/>
    </w:rPr>
  </w:style>
  <w:style w:type="paragraph" w:styleId="af4">
    <w:name w:val="footer"/>
    <w:basedOn w:val="a1"/>
    <w:link w:val="af5"/>
    <w:uiPriority w:val="99"/>
    <w:unhideWhenUsed/>
    <w:rsid w:val="00EC22A5"/>
    <w:pPr>
      <w:tabs>
        <w:tab w:val="center" w:pos="4844"/>
        <w:tab w:val="right" w:pos="9689"/>
      </w:tabs>
      <w:spacing w:after="0" w:line="240" w:lineRule="auto"/>
    </w:pPr>
  </w:style>
  <w:style w:type="character" w:customStyle="1" w:styleId="af5">
    <w:name w:val="Нижний колонтитул Знак"/>
    <w:link w:val="af4"/>
    <w:uiPriority w:val="99"/>
    <w:rsid w:val="00DB0A94"/>
    <w:rPr>
      <w:rFonts w:ascii="Calibri" w:eastAsia="Times New Roman" w:hAnsi="Calibri" w:cs="Times New Roman"/>
      <w:lang w:val="ru-RU" w:eastAsia="ru-RU"/>
    </w:rPr>
  </w:style>
  <w:style w:type="paragraph" w:styleId="31">
    <w:name w:val="Body Text Indent 3"/>
    <w:basedOn w:val="a1"/>
    <w:link w:val="32"/>
    <w:uiPriority w:val="99"/>
    <w:rsid w:val="00EC22A5"/>
    <w:pPr>
      <w:widowControl w:val="0"/>
      <w:adjustRightInd w:val="0"/>
      <w:spacing w:after="120" w:line="360" w:lineRule="atLeast"/>
      <w:ind w:left="283" w:firstLine="709"/>
      <w:jc w:val="both"/>
    </w:pPr>
    <w:rPr>
      <w:rFonts w:ascii="Times New Roman" w:hAnsi="Times New Roman"/>
      <w:sz w:val="16"/>
      <w:szCs w:val="16"/>
    </w:rPr>
  </w:style>
  <w:style w:type="character" w:customStyle="1" w:styleId="32">
    <w:name w:val="Основной текст с отступом 3 Знак"/>
    <w:link w:val="31"/>
    <w:uiPriority w:val="99"/>
    <w:rsid w:val="00EC22A5"/>
    <w:rPr>
      <w:rFonts w:ascii="Times New Roman" w:eastAsia="Times New Roman" w:hAnsi="Times New Roman" w:cs="Times New Roman"/>
      <w:sz w:val="16"/>
      <w:szCs w:val="16"/>
      <w:lang w:val="ru-RU" w:eastAsia="ru-RU"/>
    </w:rPr>
  </w:style>
  <w:style w:type="table" w:styleId="af6">
    <w:name w:val="Table Grid"/>
    <w:basedOn w:val="a3"/>
    <w:uiPriority w:val="99"/>
    <w:rsid w:val="00EC22A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Title"/>
    <w:basedOn w:val="a1"/>
    <w:link w:val="af8"/>
    <w:uiPriority w:val="99"/>
    <w:qFormat/>
    <w:rsid w:val="00EC22A5"/>
    <w:pPr>
      <w:spacing w:after="0" w:line="240" w:lineRule="auto"/>
      <w:jc w:val="center"/>
    </w:pPr>
    <w:rPr>
      <w:rFonts w:ascii="Times New Roman" w:hAnsi="Times New Roman"/>
      <w:b/>
      <w:bCs/>
      <w:sz w:val="24"/>
      <w:szCs w:val="24"/>
    </w:rPr>
  </w:style>
  <w:style w:type="character" w:customStyle="1" w:styleId="af8">
    <w:name w:val="Название Знак"/>
    <w:link w:val="af7"/>
    <w:uiPriority w:val="99"/>
    <w:rsid w:val="00EC22A5"/>
    <w:rPr>
      <w:rFonts w:ascii="Times New Roman" w:eastAsia="Times New Roman" w:hAnsi="Times New Roman" w:cs="Times New Roman"/>
      <w:b/>
      <w:bCs/>
      <w:sz w:val="24"/>
      <w:szCs w:val="24"/>
      <w:lang w:val="ru-RU" w:eastAsia="ru-RU"/>
    </w:rPr>
  </w:style>
  <w:style w:type="paragraph" w:styleId="af9">
    <w:name w:val="Revision"/>
    <w:hidden/>
    <w:uiPriority w:val="99"/>
    <w:semiHidden/>
    <w:rsid w:val="00EC22A5"/>
    <w:rPr>
      <w:rFonts w:eastAsia="Times New Roman"/>
      <w:sz w:val="22"/>
      <w:szCs w:val="22"/>
    </w:rPr>
  </w:style>
  <w:style w:type="character" w:customStyle="1" w:styleId="s1">
    <w:name w:val="s1"/>
    <w:uiPriority w:val="99"/>
    <w:rsid w:val="00EC22A5"/>
    <w:rPr>
      <w:rFonts w:ascii="Times New Roman" w:hAnsi="Times New Roman" w:cs="Times New Roman"/>
      <w:b/>
      <w:bCs/>
      <w:color w:val="000000"/>
      <w:sz w:val="20"/>
      <w:szCs w:val="20"/>
      <w:u w:val="none"/>
      <w:effect w:val="none"/>
    </w:rPr>
  </w:style>
  <w:style w:type="character" w:styleId="afa">
    <w:name w:val="FollowedHyperlink"/>
    <w:uiPriority w:val="99"/>
    <w:semiHidden/>
    <w:unhideWhenUsed/>
    <w:rsid w:val="00EC22A5"/>
    <w:rPr>
      <w:color w:val="800080"/>
      <w:u w:val="single"/>
    </w:rPr>
  </w:style>
  <w:style w:type="paragraph" w:styleId="afb">
    <w:name w:val="Plain Text"/>
    <w:basedOn w:val="a1"/>
    <w:link w:val="afc"/>
    <w:uiPriority w:val="99"/>
    <w:semiHidden/>
    <w:unhideWhenUsed/>
    <w:rsid w:val="00280FAD"/>
    <w:pPr>
      <w:spacing w:after="0" w:line="240" w:lineRule="auto"/>
    </w:pPr>
    <w:rPr>
      <w:rFonts w:ascii="Arial" w:hAnsi="Arial"/>
      <w:sz w:val="20"/>
      <w:szCs w:val="21"/>
      <w:lang w:val="en-US" w:eastAsia="en-US"/>
    </w:rPr>
  </w:style>
  <w:style w:type="character" w:customStyle="1" w:styleId="afc">
    <w:name w:val="Текст Знак"/>
    <w:link w:val="afb"/>
    <w:uiPriority w:val="99"/>
    <w:semiHidden/>
    <w:rsid w:val="00280FAD"/>
    <w:rPr>
      <w:rFonts w:ascii="Arial" w:eastAsia="Times New Roman" w:hAnsi="Arial" w:cs="Times New Roman"/>
      <w:sz w:val="20"/>
      <w:szCs w:val="21"/>
    </w:rPr>
  </w:style>
  <w:style w:type="character" w:customStyle="1" w:styleId="s20">
    <w:name w:val="s20"/>
    <w:rsid w:val="00FF5609"/>
    <w:rPr>
      <w:shd w:val="clear" w:color="auto" w:fill="FFFFFF"/>
    </w:rPr>
  </w:style>
  <w:style w:type="paragraph" w:styleId="afd">
    <w:name w:val="Body Text Indent"/>
    <w:basedOn w:val="a1"/>
    <w:link w:val="afe"/>
    <w:uiPriority w:val="99"/>
    <w:semiHidden/>
    <w:unhideWhenUsed/>
    <w:rsid w:val="001D4944"/>
    <w:pPr>
      <w:spacing w:after="120"/>
      <w:ind w:left="283"/>
    </w:pPr>
  </w:style>
  <w:style w:type="character" w:customStyle="1" w:styleId="afe">
    <w:name w:val="Основной текст с отступом Знак"/>
    <w:link w:val="afd"/>
    <w:uiPriority w:val="99"/>
    <w:semiHidden/>
    <w:rsid w:val="001D4944"/>
    <w:rPr>
      <w:rFonts w:ascii="Calibri" w:eastAsia="Times New Roman" w:hAnsi="Calibri" w:cs="Times New Roman"/>
      <w:lang w:val="ru-RU" w:eastAsia="ru-RU"/>
    </w:rPr>
  </w:style>
  <w:style w:type="character" w:customStyle="1" w:styleId="10">
    <w:name w:val="Заголовок 1 Знак"/>
    <w:link w:val="1"/>
    <w:uiPriority w:val="9"/>
    <w:rsid w:val="00810EC6"/>
    <w:rPr>
      <w:rFonts w:ascii="Cambria" w:eastAsia="Times New Roman" w:hAnsi="Cambria"/>
      <w:b/>
      <w:bCs/>
      <w:color w:val="365F91"/>
      <w:sz w:val="28"/>
      <w:szCs w:val="28"/>
    </w:rPr>
  </w:style>
  <w:style w:type="character" w:customStyle="1" w:styleId="21">
    <w:name w:val="Заголовок 2 Знак"/>
    <w:link w:val="20"/>
    <w:uiPriority w:val="9"/>
    <w:rsid w:val="00810EC6"/>
    <w:rPr>
      <w:rFonts w:ascii="Cambria" w:eastAsia="Times New Roman" w:hAnsi="Cambria"/>
      <w:b/>
      <w:bCs/>
      <w:color w:val="4F81BD"/>
      <w:sz w:val="26"/>
      <w:szCs w:val="26"/>
    </w:rPr>
  </w:style>
  <w:style w:type="character" w:customStyle="1" w:styleId="30">
    <w:name w:val="Заголовок 3 Знак"/>
    <w:link w:val="3"/>
    <w:uiPriority w:val="9"/>
    <w:semiHidden/>
    <w:rsid w:val="00810EC6"/>
    <w:rPr>
      <w:rFonts w:ascii="Cambria" w:eastAsia="Times New Roman" w:hAnsi="Cambria"/>
      <w:b/>
      <w:bCs/>
      <w:color w:val="4F81BD"/>
      <w:sz w:val="22"/>
      <w:szCs w:val="22"/>
    </w:rPr>
  </w:style>
  <w:style w:type="character" w:customStyle="1" w:styleId="40">
    <w:name w:val="Заголовок 4 Знак"/>
    <w:link w:val="4"/>
    <w:uiPriority w:val="9"/>
    <w:semiHidden/>
    <w:rsid w:val="00810EC6"/>
    <w:rPr>
      <w:rFonts w:ascii="Cambria" w:eastAsia="Times New Roman" w:hAnsi="Cambria"/>
      <w:b/>
      <w:bCs/>
      <w:i/>
      <w:iCs/>
      <w:color w:val="4F81BD"/>
      <w:sz w:val="22"/>
      <w:szCs w:val="22"/>
    </w:rPr>
  </w:style>
  <w:style w:type="character" w:customStyle="1" w:styleId="50">
    <w:name w:val="Заголовок 5 Знак"/>
    <w:link w:val="5"/>
    <w:uiPriority w:val="9"/>
    <w:semiHidden/>
    <w:rsid w:val="00810EC6"/>
    <w:rPr>
      <w:rFonts w:ascii="Cambria" w:eastAsia="Times New Roman" w:hAnsi="Cambria"/>
      <w:color w:val="243F60"/>
      <w:sz w:val="22"/>
      <w:szCs w:val="22"/>
    </w:rPr>
  </w:style>
  <w:style w:type="character" w:customStyle="1" w:styleId="60">
    <w:name w:val="Заголовок 6 Знак"/>
    <w:link w:val="6"/>
    <w:uiPriority w:val="9"/>
    <w:semiHidden/>
    <w:rsid w:val="00810EC6"/>
    <w:rPr>
      <w:rFonts w:ascii="Cambria" w:eastAsia="Times New Roman" w:hAnsi="Cambria"/>
      <w:i/>
      <w:iCs/>
      <w:color w:val="243F60"/>
      <w:sz w:val="22"/>
      <w:szCs w:val="22"/>
    </w:rPr>
  </w:style>
  <w:style w:type="character" w:customStyle="1" w:styleId="70">
    <w:name w:val="Заголовок 7 Знак"/>
    <w:link w:val="7"/>
    <w:uiPriority w:val="9"/>
    <w:semiHidden/>
    <w:rsid w:val="00810EC6"/>
    <w:rPr>
      <w:rFonts w:ascii="Cambria" w:eastAsia="Times New Roman" w:hAnsi="Cambria"/>
      <w:i/>
      <w:iCs/>
      <w:color w:val="404040"/>
      <w:sz w:val="22"/>
      <w:szCs w:val="22"/>
    </w:rPr>
  </w:style>
  <w:style w:type="character" w:customStyle="1" w:styleId="80">
    <w:name w:val="Заголовок 8 Знак"/>
    <w:link w:val="8"/>
    <w:uiPriority w:val="9"/>
    <w:semiHidden/>
    <w:rsid w:val="00810EC6"/>
    <w:rPr>
      <w:rFonts w:ascii="Cambria" w:eastAsia="Times New Roman" w:hAnsi="Cambria"/>
      <w:color w:val="404040"/>
    </w:rPr>
  </w:style>
  <w:style w:type="character" w:customStyle="1" w:styleId="90">
    <w:name w:val="Заголовок 9 Знак"/>
    <w:link w:val="9"/>
    <w:uiPriority w:val="9"/>
    <w:semiHidden/>
    <w:rsid w:val="00810EC6"/>
    <w:rPr>
      <w:rFonts w:ascii="Cambria" w:eastAsia="Times New Roman" w:hAnsi="Cambria"/>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15D8"/>
    <w:pPr>
      <w:spacing w:after="200" w:line="276" w:lineRule="auto"/>
    </w:pPr>
    <w:rPr>
      <w:rFonts w:eastAsia="Times New Roman"/>
      <w:sz w:val="22"/>
      <w:szCs w:val="22"/>
    </w:rPr>
  </w:style>
  <w:style w:type="paragraph" w:styleId="1">
    <w:name w:val="heading 1"/>
    <w:basedOn w:val="a1"/>
    <w:next w:val="a1"/>
    <w:link w:val="10"/>
    <w:uiPriority w:val="9"/>
    <w:qFormat/>
    <w:rsid w:val="00810EC6"/>
    <w:pPr>
      <w:keepNext/>
      <w:keepLines/>
      <w:numPr>
        <w:numId w:val="3"/>
      </w:numPr>
      <w:spacing w:before="480" w:after="0"/>
      <w:outlineLvl w:val="0"/>
    </w:pPr>
    <w:rPr>
      <w:rFonts w:ascii="Cambria" w:hAnsi="Cambria"/>
      <w:b/>
      <w:bCs/>
      <w:color w:val="365F91"/>
      <w:sz w:val="28"/>
      <w:szCs w:val="28"/>
    </w:rPr>
  </w:style>
  <w:style w:type="paragraph" w:styleId="20">
    <w:name w:val="heading 2"/>
    <w:basedOn w:val="a1"/>
    <w:next w:val="a1"/>
    <w:link w:val="21"/>
    <w:uiPriority w:val="9"/>
    <w:unhideWhenUsed/>
    <w:qFormat/>
    <w:rsid w:val="00810EC6"/>
    <w:pPr>
      <w:keepNext/>
      <w:keepLines/>
      <w:numPr>
        <w:ilvl w:val="1"/>
        <w:numId w:val="3"/>
      </w:numPr>
      <w:spacing w:before="200" w:after="0"/>
      <w:outlineLvl w:val="1"/>
    </w:pPr>
    <w:rPr>
      <w:rFonts w:ascii="Cambria" w:hAnsi="Cambria"/>
      <w:b/>
      <w:bCs/>
      <w:color w:val="4F81BD"/>
      <w:sz w:val="26"/>
      <w:szCs w:val="26"/>
    </w:rPr>
  </w:style>
  <w:style w:type="paragraph" w:styleId="3">
    <w:name w:val="heading 3"/>
    <w:basedOn w:val="a1"/>
    <w:next w:val="a1"/>
    <w:link w:val="30"/>
    <w:uiPriority w:val="9"/>
    <w:semiHidden/>
    <w:unhideWhenUsed/>
    <w:qFormat/>
    <w:rsid w:val="00810EC6"/>
    <w:pPr>
      <w:keepNext/>
      <w:keepLines/>
      <w:numPr>
        <w:ilvl w:val="2"/>
        <w:numId w:val="3"/>
      </w:numPr>
      <w:spacing w:before="200" w:after="0"/>
      <w:outlineLvl w:val="2"/>
    </w:pPr>
    <w:rPr>
      <w:rFonts w:ascii="Cambria" w:hAnsi="Cambria"/>
      <w:b/>
      <w:bCs/>
      <w:color w:val="4F81BD"/>
    </w:rPr>
  </w:style>
  <w:style w:type="paragraph" w:styleId="4">
    <w:name w:val="heading 4"/>
    <w:basedOn w:val="a1"/>
    <w:next w:val="a1"/>
    <w:link w:val="40"/>
    <w:uiPriority w:val="9"/>
    <w:semiHidden/>
    <w:unhideWhenUsed/>
    <w:qFormat/>
    <w:rsid w:val="00810EC6"/>
    <w:pPr>
      <w:keepNext/>
      <w:keepLines/>
      <w:numPr>
        <w:ilvl w:val="3"/>
        <w:numId w:val="3"/>
      </w:numPr>
      <w:spacing w:before="200" w:after="0"/>
      <w:outlineLvl w:val="3"/>
    </w:pPr>
    <w:rPr>
      <w:rFonts w:ascii="Cambria" w:hAnsi="Cambria"/>
      <w:b/>
      <w:bCs/>
      <w:i/>
      <w:iCs/>
      <w:color w:val="4F81BD"/>
    </w:rPr>
  </w:style>
  <w:style w:type="paragraph" w:styleId="5">
    <w:name w:val="heading 5"/>
    <w:basedOn w:val="a1"/>
    <w:next w:val="a1"/>
    <w:link w:val="50"/>
    <w:uiPriority w:val="9"/>
    <w:semiHidden/>
    <w:unhideWhenUsed/>
    <w:qFormat/>
    <w:rsid w:val="00810EC6"/>
    <w:pPr>
      <w:keepNext/>
      <w:keepLines/>
      <w:numPr>
        <w:ilvl w:val="4"/>
        <w:numId w:val="3"/>
      </w:numPr>
      <w:spacing w:before="200" w:after="0"/>
      <w:outlineLvl w:val="4"/>
    </w:pPr>
    <w:rPr>
      <w:rFonts w:ascii="Cambria" w:hAnsi="Cambria"/>
      <w:color w:val="243F60"/>
    </w:rPr>
  </w:style>
  <w:style w:type="paragraph" w:styleId="6">
    <w:name w:val="heading 6"/>
    <w:basedOn w:val="a1"/>
    <w:next w:val="a1"/>
    <w:link w:val="60"/>
    <w:uiPriority w:val="9"/>
    <w:semiHidden/>
    <w:unhideWhenUsed/>
    <w:qFormat/>
    <w:rsid w:val="00810EC6"/>
    <w:pPr>
      <w:keepNext/>
      <w:keepLines/>
      <w:numPr>
        <w:ilvl w:val="5"/>
        <w:numId w:val="3"/>
      </w:numPr>
      <w:spacing w:before="200" w:after="0"/>
      <w:outlineLvl w:val="5"/>
    </w:pPr>
    <w:rPr>
      <w:rFonts w:ascii="Cambria" w:hAnsi="Cambria"/>
      <w:i/>
      <w:iCs/>
      <w:color w:val="243F60"/>
    </w:rPr>
  </w:style>
  <w:style w:type="paragraph" w:styleId="7">
    <w:name w:val="heading 7"/>
    <w:basedOn w:val="a1"/>
    <w:next w:val="a1"/>
    <w:link w:val="70"/>
    <w:uiPriority w:val="9"/>
    <w:semiHidden/>
    <w:unhideWhenUsed/>
    <w:qFormat/>
    <w:rsid w:val="00810EC6"/>
    <w:pPr>
      <w:keepNext/>
      <w:keepLines/>
      <w:numPr>
        <w:ilvl w:val="6"/>
        <w:numId w:val="3"/>
      </w:numPr>
      <w:spacing w:before="200" w:after="0"/>
      <w:outlineLvl w:val="6"/>
    </w:pPr>
    <w:rPr>
      <w:rFonts w:ascii="Cambria" w:hAnsi="Cambria"/>
      <w:i/>
      <w:iCs/>
      <w:color w:val="404040"/>
    </w:rPr>
  </w:style>
  <w:style w:type="paragraph" w:styleId="8">
    <w:name w:val="heading 8"/>
    <w:basedOn w:val="a1"/>
    <w:next w:val="a1"/>
    <w:link w:val="80"/>
    <w:uiPriority w:val="9"/>
    <w:semiHidden/>
    <w:unhideWhenUsed/>
    <w:qFormat/>
    <w:rsid w:val="00810EC6"/>
    <w:pPr>
      <w:keepNext/>
      <w:keepLines/>
      <w:numPr>
        <w:ilvl w:val="7"/>
        <w:numId w:val="3"/>
      </w:numPr>
      <w:spacing w:before="200" w:after="0"/>
      <w:outlineLvl w:val="7"/>
    </w:pPr>
    <w:rPr>
      <w:rFonts w:ascii="Cambria" w:hAnsi="Cambria"/>
      <w:color w:val="404040"/>
      <w:sz w:val="20"/>
      <w:szCs w:val="20"/>
    </w:rPr>
  </w:style>
  <w:style w:type="paragraph" w:styleId="9">
    <w:name w:val="heading 9"/>
    <w:basedOn w:val="a1"/>
    <w:next w:val="a1"/>
    <w:link w:val="90"/>
    <w:uiPriority w:val="9"/>
    <w:semiHidden/>
    <w:unhideWhenUsed/>
    <w:qFormat/>
    <w:rsid w:val="00810EC6"/>
    <w:pPr>
      <w:keepNext/>
      <w:keepLines/>
      <w:numPr>
        <w:ilvl w:val="8"/>
        <w:numId w:val="3"/>
      </w:numPr>
      <w:spacing w:before="200" w:after="0"/>
      <w:outlineLvl w:val="8"/>
    </w:pPr>
    <w:rPr>
      <w:rFonts w:ascii="Cambria"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EE15D8"/>
    <w:pPr>
      <w:spacing w:after="0" w:line="240" w:lineRule="auto"/>
      <w:ind w:left="720" w:firstLine="709"/>
      <w:contextualSpacing/>
      <w:jc w:val="both"/>
    </w:pPr>
  </w:style>
  <w:style w:type="character" w:styleId="a6">
    <w:name w:val="Hyperlink"/>
    <w:uiPriority w:val="99"/>
    <w:rsid w:val="00EE15D8"/>
    <w:rPr>
      <w:rFonts w:ascii="Times New Roman" w:hAnsi="Times New Roman" w:cs="Times New Roman"/>
      <w:color w:val="333399"/>
      <w:u w:val="single"/>
    </w:rPr>
  </w:style>
  <w:style w:type="paragraph" w:styleId="a7">
    <w:name w:val="No Spacing"/>
    <w:uiPriority w:val="99"/>
    <w:qFormat/>
    <w:rsid w:val="00EE15D8"/>
    <w:pPr>
      <w:widowControl w:val="0"/>
      <w:adjustRightInd w:val="0"/>
      <w:jc w:val="both"/>
    </w:pPr>
    <w:rPr>
      <w:rFonts w:ascii="Times New Roman" w:eastAsia="Times New Roman" w:hAnsi="Times New Roman"/>
      <w:sz w:val="28"/>
      <w:szCs w:val="28"/>
    </w:rPr>
  </w:style>
  <w:style w:type="character" w:customStyle="1" w:styleId="s3">
    <w:name w:val="s3"/>
    <w:rsid w:val="00EE15D8"/>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EE15D8"/>
    <w:rPr>
      <w:rFonts w:ascii="Times New Roman" w:hAnsi="Times New Roman" w:cs="Times New Roman" w:hint="default"/>
      <w:i/>
      <w:iCs/>
      <w:color w:val="333399"/>
      <w:u w:val="single"/>
      <w:bdr w:val="none" w:sz="0" w:space="0" w:color="auto" w:frame="1"/>
    </w:rPr>
  </w:style>
  <w:style w:type="character" w:styleId="a8">
    <w:name w:val="annotation reference"/>
    <w:uiPriority w:val="99"/>
    <w:semiHidden/>
    <w:rsid w:val="00F9504A"/>
    <w:rPr>
      <w:rFonts w:cs="Times New Roman"/>
      <w:sz w:val="16"/>
    </w:rPr>
  </w:style>
  <w:style w:type="paragraph" w:styleId="a9">
    <w:name w:val="annotation text"/>
    <w:basedOn w:val="a1"/>
    <w:link w:val="aa"/>
    <w:uiPriority w:val="99"/>
    <w:rsid w:val="00F9504A"/>
    <w:pPr>
      <w:spacing w:line="240" w:lineRule="auto"/>
    </w:pPr>
    <w:rPr>
      <w:sz w:val="20"/>
      <w:szCs w:val="20"/>
    </w:rPr>
  </w:style>
  <w:style w:type="character" w:customStyle="1" w:styleId="aa">
    <w:name w:val="Текст примечания Знак"/>
    <w:link w:val="a9"/>
    <w:uiPriority w:val="99"/>
    <w:rsid w:val="00F9504A"/>
    <w:rPr>
      <w:rFonts w:ascii="Calibri" w:eastAsia="Times New Roman" w:hAnsi="Calibri" w:cs="Times New Roman"/>
      <w:sz w:val="20"/>
      <w:szCs w:val="20"/>
      <w:lang w:val="ru-RU" w:eastAsia="ru-RU"/>
    </w:rPr>
  </w:style>
  <w:style w:type="paragraph" w:styleId="ab">
    <w:name w:val="Balloon Text"/>
    <w:basedOn w:val="a1"/>
    <w:link w:val="ac"/>
    <w:unhideWhenUsed/>
    <w:rsid w:val="00F9504A"/>
    <w:pPr>
      <w:spacing w:after="0" w:line="240" w:lineRule="auto"/>
    </w:pPr>
    <w:rPr>
      <w:rFonts w:ascii="Tahoma" w:hAnsi="Tahoma" w:cs="Tahoma"/>
      <w:sz w:val="16"/>
      <w:szCs w:val="16"/>
    </w:rPr>
  </w:style>
  <w:style w:type="character" w:customStyle="1" w:styleId="ac">
    <w:name w:val="Текст выноски Знак"/>
    <w:link w:val="ab"/>
    <w:rsid w:val="00F9504A"/>
    <w:rPr>
      <w:rFonts w:ascii="Tahoma" w:eastAsia="Times New Roman" w:hAnsi="Tahoma" w:cs="Tahoma"/>
      <w:sz w:val="16"/>
      <w:szCs w:val="16"/>
      <w:lang w:val="ru-RU" w:eastAsia="ru-RU"/>
    </w:rPr>
  </w:style>
  <w:style w:type="paragraph" w:styleId="ad">
    <w:name w:val="annotation subject"/>
    <w:basedOn w:val="a9"/>
    <w:next w:val="a9"/>
    <w:link w:val="ae"/>
    <w:uiPriority w:val="99"/>
    <w:semiHidden/>
    <w:unhideWhenUsed/>
    <w:rsid w:val="00004780"/>
    <w:rPr>
      <w:b/>
      <w:bCs/>
    </w:rPr>
  </w:style>
  <w:style w:type="character" w:customStyle="1" w:styleId="ae">
    <w:name w:val="Тема примечания Знак"/>
    <w:link w:val="ad"/>
    <w:uiPriority w:val="99"/>
    <w:semiHidden/>
    <w:rsid w:val="00004780"/>
    <w:rPr>
      <w:rFonts w:ascii="Calibri" w:eastAsia="Times New Roman" w:hAnsi="Calibri" w:cs="Times New Roman"/>
      <w:b/>
      <w:bCs/>
      <w:sz w:val="20"/>
      <w:szCs w:val="20"/>
      <w:lang w:val="ru-RU" w:eastAsia="ru-RU"/>
    </w:rPr>
  </w:style>
  <w:style w:type="paragraph" w:customStyle="1" w:styleId="a0">
    <w:name w:val="Статья"/>
    <w:basedOn w:val="a1"/>
    <w:uiPriority w:val="99"/>
    <w:rsid w:val="00216239"/>
    <w:pPr>
      <w:widowControl w:val="0"/>
      <w:numPr>
        <w:numId w:val="1"/>
      </w:numPr>
      <w:tabs>
        <w:tab w:val="left" w:pos="0"/>
        <w:tab w:val="left" w:pos="993"/>
      </w:tabs>
      <w:adjustRightInd w:val="0"/>
      <w:spacing w:after="0" w:line="240" w:lineRule="auto"/>
      <w:jc w:val="both"/>
    </w:pPr>
    <w:rPr>
      <w:rFonts w:ascii="Arial" w:hAnsi="Arial" w:cs="Arial"/>
      <w:sz w:val="24"/>
      <w:szCs w:val="24"/>
    </w:rPr>
  </w:style>
  <w:style w:type="paragraph" w:customStyle="1" w:styleId="a">
    <w:name w:val="Заголовок раздела"/>
    <w:basedOn w:val="a1"/>
    <w:uiPriority w:val="99"/>
    <w:rsid w:val="00216239"/>
    <w:pPr>
      <w:widowControl w:val="0"/>
      <w:numPr>
        <w:numId w:val="2"/>
      </w:numPr>
      <w:adjustRightInd w:val="0"/>
      <w:spacing w:after="0" w:line="240" w:lineRule="auto"/>
      <w:jc w:val="center"/>
    </w:pPr>
    <w:rPr>
      <w:rFonts w:ascii="Arial" w:hAnsi="Arial" w:cs="Arial"/>
      <w:b/>
      <w:sz w:val="24"/>
      <w:szCs w:val="24"/>
    </w:rPr>
  </w:style>
  <w:style w:type="paragraph" w:customStyle="1" w:styleId="2">
    <w:name w:val="Заголовок раздела 2"/>
    <w:basedOn w:val="a1"/>
    <w:uiPriority w:val="99"/>
    <w:rsid w:val="00216239"/>
    <w:pPr>
      <w:widowControl w:val="0"/>
      <w:numPr>
        <w:ilvl w:val="1"/>
        <w:numId w:val="2"/>
      </w:numPr>
      <w:tabs>
        <w:tab w:val="left" w:pos="993"/>
      </w:tabs>
      <w:adjustRightInd w:val="0"/>
      <w:spacing w:after="0" w:line="240" w:lineRule="auto"/>
      <w:jc w:val="center"/>
    </w:pPr>
    <w:rPr>
      <w:rFonts w:ascii="Arial" w:hAnsi="Arial" w:cs="Arial"/>
      <w:b/>
      <w:sz w:val="24"/>
      <w:szCs w:val="24"/>
    </w:rPr>
  </w:style>
  <w:style w:type="paragraph" w:styleId="af">
    <w:name w:val="Body Text"/>
    <w:basedOn w:val="a1"/>
    <w:link w:val="af0"/>
    <w:uiPriority w:val="99"/>
    <w:rsid w:val="005C79E2"/>
    <w:pPr>
      <w:widowControl w:val="0"/>
      <w:adjustRightInd w:val="0"/>
      <w:spacing w:after="120" w:line="360" w:lineRule="atLeast"/>
      <w:ind w:firstLine="709"/>
      <w:jc w:val="both"/>
    </w:pPr>
    <w:rPr>
      <w:rFonts w:ascii="Times New Roman" w:hAnsi="Times New Roman"/>
      <w:sz w:val="28"/>
      <w:szCs w:val="28"/>
    </w:rPr>
  </w:style>
  <w:style w:type="character" w:customStyle="1" w:styleId="af0">
    <w:name w:val="Основной текст Знак"/>
    <w:link w:val="af"/>
    <w:uiPriority w:val="99"/>
    <w:rsid w:val="005C79E2"/>
    <w:rPr>
      <w:rFonts w:ascii="Times New Roman" w:eastAsia="Times New Roman" w:hAnsi="Times New Roman" w:cs="Times New Roman"/>
      <w:sz w:val="28"/>
      <w:szCs w:val="28"/>
      <w:lang w:val="ru-RU" w:eastAsia="ru-RU"/>
    </w:rPr>
  </w:style>
  <w:style w:type="character" w:customStyle="1" w:styleId="s0">
    <w:name w:val="s0"/>
    <w:rsid w:val="006B7917"/>
    <w:rPr>
      <w:rFonts w:ascii="Times New Roman" w:hAnsi="Times New Roman"/>
      <w:color w:val="000000"/>
      <w:sz w:val="28"/>
      <w:u w:val="none"/>
      <w:effect w:val="none"/>
    </w:rPr>
  </w:style>
  <w:style w:type="paragraph" w:styleId="af1">
    <w:name w:val="Normal (Web)"/>
    <w:basedOn w:val="a1"/>
    <w:uiPriority w:val="99"/>
    <w:rsid w:val="00EC22A5"/>
    <w:rPr>
      <w:rFonts w:ascii="Times New Roman" w:eastAsia="Calibri" w:hAnsi="Times New Roman"/>
      <w:sz w:val="24"/>
      <w:szCs w:val="24"/>
      <w:lang w:eastAsia="en-US"/>
    </w:rPr>
  </w:style>
  <w:style w:type="paragraph" w:styleId="af2">
    <w:name w:val="header"/>
    <w:basedOn w:val="a1"/>
    <w:link w:val="af3"/>
    <w:uiPriority w:val="99"/>
    <w:unhideWhenUsed/>
    <w:rsid w:val="00EC22A5"/>
    <w:pPr>
      <w:tabs>
        <w:tab w:val="center" w:pos="4844"/>
        <w:tab w:val="right" w:pos="9689"/>
      </w:tabs>
      <w:spacing w:after="0" w:line="240" w:lineRule="auto"/>
    </w:pPr>
  </w:style>
  <w:style w:type="character" w:customStyle="1" w:styleId="af3">
    <w:name w:val="Верхний колонтитул Знак"/>
    <w:link w:val="af2"/>
    <w:uiPriority w:val="99"/>
    <w:rsid w:val="00DB0A94"/>
    <w:rPr>
      <w:rFonts w:ascii="Calibri" w:eastAsia="Times New Roman" w:hAnsi="Calibri" w:cs="Times New Roman"/>
      <w:lang w:val="ru-RU" w:eastAsia="ru-RU"/>
    </w:rPr>
  </w:style>
  <w:style w:type="paragraph" w:styleId="af4">
    <w:name w:val="footer"/>
    <w:basedOn w:val="a1"/>
    <w:link w:val="af5"/>
    <w:uiPriority w:val="99"/>
    <w:unhideWhenUsed/>
    <w:rsid w:val="00EC22A5"/>
    <w:pPr>
      <w:tabs>
        <w:tab w:val="center" w:pos="4844"/>
        <w:tab w:val="right" w:pos="9689"/>
      </w:tabs>
      <w:spacing w:after="0" w:line="240" w:lineRule="auto"/>
    </w:pPr>
  </w:style>
  <w:style w:type="character" w:customStyle="1" w:styleId="af5">
    <w:name w:val="Нижний колонтитул Знак"/>
    <w:link w:val="af4"/>
    <w:uiPriority w:val="99"/>
    <w:rsid w:val="00DB0A94"/>
    <w:rPr>
      <w:rFonts w:ascii="Calibri" w:eastAsia="Times New Roman" w:hAnsi="Calibri" w:cs="Times New Roman"/>
      <w:lang w:val="ru-RU" w:eastAsia="ru-RU"/>
    </w:rPr>
  </w:style>
  <w:style w:type="paragraph" w:styleId="31">
    <w:name w:val="Body Text Indent 3"/>
    <w:basedOn w:val="a1"/>
    <w:link w:val="32"/>
    <w:uiPriority w:val="99"/>
    <w:rsid w:val="00EC22A5"/>
    <w:pPr>
      <w:widowControl w:val="0"/>
      <w:adjustRightInd w:val="0"/>
      <w:spacing w:after="120" w:line="360" w:lineRule="atLeast"/>
      <w:ind w:left="283" w:firstLine="709"/>
      <w:jc w:val="both"/>
    </w:pPr>
    <w:rPr>
      <w:rFonts w:ascii="Times New Roman" w:hAnsi="Times New Roman"/>
      <w:sz w:val="16"/>
      <w:szCs w:val="16"/>
    </w:rPr>
  </w:style>
  <w:style w:type="character" w:customStyle="1" w:styleId="32">
    <w:name w:val="Основной текст с отступом 3 Знак"/>
    <w:link w:val="31"/>
    <w:uiPriority w:val="99"/>
    <w:rsid w:val="00EC22A5"/>
    <w:rPr>
      <w:rFonts w:ascii="Times New Roman" w:eastAsia="Times New Roman" w:hAnsi="Times New Roman" w:cs="Times New Roman"/>
      <w:sz w:val="16"/>
      <w:szCs w:val="16"/>
      <w:lang w:val="ru-RU" w:eastAsia="ru-RU"/>
    </w:rPr>
  </w:style>
  <w:style w:type="table" w:styleId="af6">
    <w:name w:val="Table Grid"/>
    <w:basedOn w:val="a3"/>
    <w:uiPriority w:val="99"/>
    <w:rsid w:val="00EC22A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Title"/>
    <w:basedOn w:val="a1"/>
    <w:link w:val="af8"/>
    <w:uiPriority w:val="99"/>
    <w:qFormat/>
    <w:rsid w:val="00EC22A5"/>
    <w:pPr>
      <w:spacing w:after="0" w:line="240" w:lineRule="auto"/>
      <w:jc w:val="center"/>
    </w:pPr>
    <w:rPr>
      <w:rFonts w:ascii="Times New Roman" w:hAnsi="Times New Roman"/>
      <w:b/>
      <w:bCs/>
      <w:sz w:val="24"/>
      <w:szCs w:val="24"/>
    </w:rPr>
  </w:style>
  <w:style w:type="character" w:customStyle="1" w:styleId="af8">
    <w:name w:val="Название Знак"/>
    <w:link w:val="af7"/>
    <w:uiPriority w:val="99"/>
    <w:rsid w:val="00EC22A5"/>
    <w:rPr>
      <w:rFonts w:ascii="Times New Roman" w:eastAsia="Times New Roman" w:hAnsi="Times New Roman" w:cs="Times New Roman"/>
      <w:b/>
      <w:bCs/>
      <w:sz w:val="24"/>
      <w:szCs w:val="24"/>
      <w:lang w:val="ru-RU" w:eastAsia="ru-RU"/>
    </w:rPr>
  </w:style>
  <w:style w:type="paragraph" w:styleId="af9">
    <w:name w:val="Revision"/>
    <w:hidden/>
    <w:uiPriority w:val="99"/>
    <w:semiHidden/>
    <w:rsid w:val="00EC22A5"/>
    <w:rPr>
      <w:rFonts w:eastAsia="Times New Roman"/>
      <w:sz w:val="22"/>
      <w:szCs w:val="22"/>
    </w:rPr>
  </w:style>
  <w:style w:type="character" w:customStyle="1" w:styleId="s1">
    <w:name w:val="s1"/>
    <w:uiPriority w:val="99"/>
    <w:rsid w:val="00EC22A5"/>
    <w:rPr>
      <w:rFonts w:ascii="Times New Roman" w:hAnsi="Times New Roman" w:cs="Times New Roman"/>
      <w:b/>
      <w:bCs/>
      <w:color w:val="000000"/>
      <w:sz w:val="20"/>
      <w:szCs w:val="20"/>
      <w:u w:val="none"/>
      <w:effect w:val="none"/>
    </w:rPr>
  </w:style>
  <w:style w:type="character" w:styleId="afa">
    <w:name w:val="FollowedHyperlink"/>
    <w:uiPriority w:val="99"/>
    <w:semiHidden/>
    <w:unhideWhenUsed/>
    <w:rsid w:val="00EC22A5"/>
    <w:rPr>
      <w:color w:val="800080"/>
      <w:u w:val="single"/>
    </w:rPr>
  </w:style>
  <w:style w:type="paragraph" w:styleId="afb">
    <w:name w:val="Plain Text"/>
    <w:basedOn w:val="a1"/>
    <w:link w:val="afc"/>
    <w:uiPriority w:val="99"/>
    <w:semiHidden/>
    <w:unhideWhenUsed/>
    <w:rsid w:val="00280FAD"/>
    <w:pPr>
      <w:spacing w:after="0" w:line="240" w:lineRule="auto"/>
    </w:pPr>
    <w:rPr>
      <w:rFonts w:ascii="Arial" w:hAnsi="Arial"/>
      <w:sz w:val="20"/>
      <w:szCs w:val="21"/>
      <w:lang w:val="en-US" w:eastAsia="en-US"/>
    </w:rPr>
  </w:style>
  <w:style w:type="character" w:customStyle="1" w:styleId="afc">
    <w:name w:val="Текст Знак"/>
    <w:link w:val="afb"/>
    <w:uiPriority w:val="99"/>
    <w:semiHidden/>
    <w:rsid w:val="00280FAD"/>
    <w:rPr>
      <w:rFonts w:ascii="Arial" w:eastAsia="Times New Roman" w:hAnsi="Arial" w:cs="Times New Roman"/>
      <w:sz w:val="20"/>
      <w:szCs w:val="21"/>
    </w:rPr>
  </w:style>
  <w:style w:type="character" w:customStyle="1" w:styleId="s20">
    <w:name w:val="s20"/>
    <w:rsid w:val="00FF5609"/>
    <w:rPr>
      <w:shd w:val="clear" w:color="auto" w:fill="FFFFFF"/>
    </w:rPr>
  </w:style>
  <w:style w:type="paragraph" w:styleId="afd">
    <w:name w:val="Body Text Indent"/>
    <w:basedOn w:val="a1"/>
    <w:link w:val="afe"/>
    <w:uiPriority w:val="99"/>
    <w:semiHidden/>
    <w:unhideWhenUsed/>
    <w:rsid w:val="001D4944"/>
    <w:pPr>
      <w:spacing w:after="120"/>
      <w:ind w:left="283"/>
    </w:pPr>
  </w:style>
  <w:style w:type="character" w:customStyle="1" w:styleId="afe">
    <w:name w:val="Основной текст с отступом Знак"/>
    <w:link w:val="afd"/>
    <w:uiPriority w:val="99"/>
    <w:semiHidden/>
    <w:rsid w:val="001D4944"/>
    <w:rPr>
      <w:rFonts w:ascii="Calibri" w:eastAsia="Times New Roman" w:hAnsi="Calibri" w:cs="Times New Roman"/>
      <w:lang w:val="ru-RU" w:eastAsia="ru-RU"/>
    </w:rPr>
  </w:style>
  <w:style w:type="character" w:customStyle="1" w:styleId="10">
    <w:name w:val="Заголовок 1 Знак"/>
    <w:link w:val="1"/>
    <w:uiPriority w:val="9"/>
    <w:rsid w:val="00810EC6"/>
    <w:rPr>
      <w:rFonts w:ascii="Cambria" w:eastAsia="Times New Roman" w:hAnsi="Cambria"/>
      <w:b/>
      <w:bCs/>
      <w:color w:val="365F91"/>
      <w:sz w:val="28"/>
      <w:szCs w:val="28"/>
    </w:rPr>
  </w:style>
  <w:style w:type="character" w:customStyle="1" w:styleId="21">
    <w:name w:val="Заголовок 2 Знак"/>
    <w:link w:val="20"/>
    <w:uiPriority w:val="9"/>
    <w:rsid w:val="00810EC6"/>
    <w:rPr>
      <w:rFonts w:ascii="Cambria" w:eastAsia="Times New Roman" w:hAnsi="Cambria"/>
      <w:b/>
      <w:bCs/>
      <w:color w:val="4F81BD"/>
      <w:sz w:val="26"/>
      <w:szCs w:val="26"/>
    </w:rPr>
  </w:style>
  <w:style w:type="character" w:customStyle="1" w:styleId="30">
    <w:name w:val="Заголовок 3 Знак"/>
    <w:link w:val="3"/>
    <w:uiPriority w:val="9"/>
    <w:semiHidden/>
    <w:rsid w:val="00810EC6"/>
    <w:rPr>
      <w:rFonts w:ascii="Cambria" w:eastAsia="Times New Roman" w:hAnsi="Cambria"/>
      <w:b/>
      <w:bCs/>
      <w:color w:val="4F81BD"/>
      <w:sz w:val="22"/>
      <w:szCs w:val="22"/>
    </w:rPr>
  </w:style>
  <w:style w:type="character" w:customStyle="1" w:styleId="40">
    <w:name w:val="Заголовок 4 Знак"/>
    <w:link w:val="4"/>
    <w:uiPriority w:val="9"/>
    <w:semiHidden/>
    <w:rsid w:val="00810EC6"/>
    <w:rPr>
      <w:rFonts w:ascii="Cambria" w:eastAsia="Times New Roman" w:hAnsi="Cambria"/>
      <w:b/>
      <w:bCs/>
      <w:i/>
      <w:iCs/>
      <w:color w:val="4F81BD"/>
      <w:sz w:val="22"/>
      <w:szCs w:val="22"/>
    </w:rPr>
  </w:style>
  <w:style w:type="character" w:customStyle="1" w:styleId="50">
    <w:name w:val="Заголовок 5 Знак"/>
    <w:link w:val="5"/>
    <w:uiPriority w:val="9"/>
    <w:semiHidden/>
    <w:rsid w:val="00810EC6"/>
    <w:rPr>
      <w:rFonts w:ascii="Cambria" w:eastAsia="Times New Roman" w:hAnsi="Cambria"/>
      <w:color w:val="243F60"/>
      <w:sz w:val="22"/>
      <w:szCs w:val="22"/>
    </w:rPr>
  </w:style>
  <w:style w:type="character" w:customStyle="1" w:styleId="60">
    <w:name w:val="Заголовок 6 Знак"/>
    <w:link w:val="6"/>
    <w:uiPriority w:val="9"/>
    <w:semiHidden/>
    <w:rsid w:val="00810EC6"/>
    <w:rPr>
      <w:rFonts w:ascii="Cambria" w:eastAsia="Times New Roman" w:hAnsi="Cambria"/>
      <w:i/>
      <w:iCs/>
      <w:color w:val="243F60"/>
      <w:sz w:val="22"/>
      <w:szCs w:val="22"/>
    </w:rPr>
  </w:style>
  <w:style w:type="character" w:customStyle="1" w:styleId="70">
    <w:name w:val="Заголовок 7 Знак"/>
    <w:link w:val="7"/>
    <w:uiPriority w:val="9"/>
    <w:semiHidden/>
    <w:rsid w:val="00810EC6"/>
    <w:rPr>
      <w:rFonts w:ascii="Cambria" w:eastAsia="Times New Roman" w:hAnsi="Cambria"/>
      <w:i/>
      <w:iCs/>
      <w:color w:val="404040"/>
      <w:sz w:val="22"/>
      <w:szCs w:val="22"/>
    </w:rPr>
  </w:style>
  <w:style w:type="character" w:customStyle="1" w:styleId="80">
    <w:name w:val="Заголовок 8 Знак"/>
    <w:link w:val="8"/>
    <w:uiPriority w:val="9"/>
    <w:semiHidden/>
    <w:rsid w:val="00810EC6"/>
    <w:rPr>
      <w:rFonts w:ascii="Cambria" w:eastAsia="Times New Roman" w:hAnsi="Cambria"/>
      <w:color w:val="404040"/>
    </w:rPr>
  </w:style>
  <w:style w:type="character" w:customStyle="1" w:styleId="90">
    <w:name w:val="Заголовок 9 Знак"/>
    <w:link w:val="9"/>
    <w:uiPriority w:val="9"/>
    <w:semiHidden/>
    <w:rsid w:val="00810EC6"/>
    <w:rPr>
      <w:rFonts w:ascii="Cambria" w:eastAsia="Times New Roman" w:hAnsi="Cambria"/>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5245">
      <w:bodyDiv w:val="1"/>
      <w:marLeft w:val="0"/>
      <w:marRight w:val="0"/>
      <w:marTop w:val="0"/>
      <w:marBottom w:val="0"/>
      <w:divBdr>
        <w:top w:val="none" w:sz="0" w:space="0" w:color="auto"/>
        <w:left w:val="none" w:sz="0" w:space="0" w:color="auto"/>
        <w:bottom w:val="none" w:sz="0" w:space="0" w:color="auto"/>
        <w:right w:val="none" w:sz="0" w:space="0" w:color="auto"/>
      </w:divBdr>
    </w:div>
    <w:div w:id="128481744">
      <w:bodyDiv w:val="1"/>
      <w:marLeft w:val="0"/>
      <w:marRight w:val="0"/>
      <w:marTop w:val="0"/>
      <w:marBottom w:val="0"/>
      <w:divBdr>
        <w:top w:val="none" w:sz="0" w:space="0" w:color="auto"/>
        <w:left w:val="none" w:sz="0" w:space="0" w:color="auto"/>
        <w:bottom w:val="none" w:sz="0" w:space="0" w:color="auto"/>
        <w:right w:val="none" w:sz="0" w:space="0" w:color="auto"/>
      </w:divBdr>
    </w:div>
    <w:div w:id="178814019">
      <w:bodyDiv w:val="1"/>
      <w:marLeft w:val="0"/>
      <w:marRight w:val="0"/>
      <w:marTop w:val="0"/>
      <w:marBottom w:val="0"/>
      <w:divBdr>
        <w:top w:val="none" w:sz="0" w:space="0" w:color="auto"/>
        <w:left w:val="none" w:sz="0" w:space="0" w:color="auto"/>
        <w:bottom w:val="none" w:sz="0" w:space="0" w:color="auto"/>
        <w:right w:val="none" w:sz="0" w:space="0" w:color="auto"/>
      </w:divBdr>
    </w:div>
    <w:div w:id="221991590">
      <w:bodyDiv w:val="1"/>
      <w:marLeft w:val="0"/>
      <w:marRight w:val="0"/>
      <w:marTop w:val="0"/>
      <w:marBottom w:val="0"/>
      <w:divBdr>
        <w:top w:val="none" w:sz="0" w:space="0" w:color="auto"/>
        <w:left w:val="none" w:sz="0" w:space="0" w:color="auto"/>
        <w:bottom w:val="none" w:sz="0" w:space="0" w:color="auto"/>
        <w:right w:val="none" w:sz="0" w:space="0" w:color="auto"/>
      </w:divBdr>
    </w:div>
    <w:div w:id="334303137">
      <w:bodyDiv w:val="1"/>
      <w:marLeft w:val="0"/>
      <w:marRight w:val="0"/>
      <w:marTop w:val="0"/>
      <w:marBottom w:val="0"/>
      <w:divBdr>
        <w:top w:val="none" w:sz="0" w:space="0" w:color="auto"/>
        <w:left w:val="none" w:sz="0" w:space="0" w:color="auto"/>
        <w:bottom w:val="none" w:sz="0" w:space="0" w:color="auto"/>
        <w:right w:val="none" w:sz="0" w:space="0" w:color="auto"/>
      </w:divBdr>
    </w:div>
    <w:div w:id="368652184">
      <w:bodyDiv w:val="1"/>
      <w:marLeft w:val="0"/>
      <w:marRight w:val="0"/>
      <w:marTop w:val="0"/>
      <w:marBottom w:val="0"/>
      <w:divBdr>
        <w:top w:val="none" w:sz="0" w:space="0" w:color="auto"/>
        <w:left w:val="none" w:sz="0" w:space="0" w:color="auto"/>
        <w:bottom w:val="none" w:sz="0" w:space="0" w:color="auto"/>
        <w:right w:val="none" w:sz="0" w:space="0" w:color="auto"/>
      </w:divBdr>
    </w:div>
    <w:div w:id="433282797">
      <w:bodyDiv w:val="1"/>
      <w:marLeft w:val="0"/>
      <w:marRight w:val="0"/>
      <w:marTop w:val="0"/>
      <w:marBottom w:val="0"/>
      <w:divBdr>
        <w:top w:val="none" w:sz="0" w:space="0" w:color="auto"/>
        <w:left w:val="none" w:sz="0" w:space="0" w:color="auto"/>
        <w:bottom w:val="none" w:sz="0" w:space="0" w:color="auto"/>
        <w:right w:val="none" w:sz="0" w:space="0" w:color="auto"/>
      </w:divBdr>
      <w:divsChild>
        <w:div w:id="1713571487">
          <w:marLeft w:val="720"/>
          <w:marRight w:val="0"/>
          <w:marTop w:val="60"/>
          <w:marBottom w:val="60"/>
          <w:divBdr>
            <w:top w:val="none" w:sz="0" w:space="0" w:color="auto"/>
            <w:left w:val="none" w:sz="0" w:space="0" w:color="auto"/>
            <w:bottom w:val="none" w:sz="0" w:space="0" w:color="auto"/>
            <w:right w:val="none" w:sz="0" w:space="0" w:color="auto"/>
          </w:divBdr>
        </w:div>
      </w:divsChild>
    </w:div>
    <w:div w:id="481509387">
      <w:bodyDiv w:val="1"/>
      <w:marLeft w:val="0"/>
      <w:marRight w:val="0"/>
      <w:marTop w:val="0"/>
      <w:marBottom w:val="0"/>
      <w:divBdr>
        <w:top w:val="none" w:sz="0" w:space="0" w:color="auto"/>
        <w:left w:val="none" w:sz="0" w:space="0" w:color="auto"/>
        <w:bottom w:val="none" w:sz="0" w:space="0" w:color="auto"/>
        <w:right w:val="none" w:sz="0" w:space="0" w:color="auto"/>
      </w:divBdr>
    </w:div>
    <w:div w:id="502278691">
      <w:bodyDiv w:val="1"/>
      <w:marLeft w:val="0"/>
      <w:marRight w:val="0"/>
      <w:marTop w:val="0"/>
      <w:marBottom w:val="0"/>
      <w:divBdr>
        <w:top w:val="none" w:sz="0" w:space="0" w:color="auto"/>
        <w:left w:val="none" w:sz="0" w:space="0" w:color="auto"/>
        <w:bottom w:val="none" w:sz="0" w:space="0" w:color="auto"/>
        <w:right w:val="none" w:sz="0" w:space="0" w:color="auto"/>
      </w:divBdr>
    </w:div>
    <w:div w:id="581261354">
      <w:bodyDiv w:val="1"/>
      <w:marLeft w:val="0"/>
      <w:marRight w:val="0"/>
      <w:marTop w:val="0"/>
      <w:marBottom w:val="0"/>
      <w:divBdr>
        <w:top w:val="none" w:sz="0" w:space="0" w:color="auto"/>
        <w:left w:val="none" w:sz="0" w:space="0" w:color="auto"/>
        <w:bottom w:val="none" w:sz="0" w:space="0" w:color="auto"/>
        <w:right w:val="none" w:sz="0" w:space="0" w:color="auto"/>
      </w:divBdr>
    </w:div>
    <w:div w:id="606743029">
      <w:bodyDiv w:val="1"/>
      <w:marLeft w:val="0"/>
      <w:marRight w:val="0"/>
      <w:marTop w:val="0"/>
      <w:marBottom w:val="0"/>
      <w:divBdr>
        <w:top w:val="none" w:sz="0" w:space="0" w:color="auto"/>
        <w:left w:val="none" w:sz="0" w:space="0" w:color="auto"/>
        <w:bottom w:val="none" w:sz="0" w:space="0" w:color="auto"/>
        <w:right w:val="none" w:sz="0" w:space="0" w:color="auto"/>
      </w:divBdr>
    </w:div>
    <w:div w:id="763115428">
      <w:bodyDiv w:val="1"/>
      <w:marLeft w:val="0"/>
      <w:marRight w:val="0"/>
      <w:marTop w:val="0"/>
      <w:marBottom w:val="0"/>
      <w:divBdr>
        <w:top w:val="none" w:sz="0" w:space="0" w:color="auto"/>
        <w:left w:val="none" w:sz="0" w:space="0" w:color="auto"/>
        <w:bottom w:val="none" w:sz="0" w:space="0" w:color="auto"/>
        <w:right w:val="none" w:sz="0" w:space="0" w:color="auto"/>
      </w:divBdr>
    </w:div>
    <w:div w:id="935676735">
      <w:bodyDiv w:val="1"/>
      <w:marLeft w:val="0"/>
      <w:marRight w:val="0"/>
      <w:marTop w:val="0"/>
      <w:marBottom w:val="0"/>
      <w:divBdr>
        <w:top w:val="none" w:sz="0" w:space="0" w:color="auto"/>
        <w:left w:val="none" w:sz="0" w:space="0" w:color="auto"/>
        <w:bottom w:val="none" w:sz="0" w:space="0" w:color="auto"/>
        <w:right w:val="none" w:sz="0" w:space="0" w:color="auto"/>
      </w:divBdr>
    </w:div>
    <w:div w:id="944653668">
      <w:marLeft w:val="0"/>
      <w:marRight w:val="0"/>
      <w:marTop w:val="0"/>
      <w:marBottom w:val="0"/>
      <w:divBdr>
        <w:top w:val="none" w:sz="0" w:space="0" w:color="auto"/>
        <w:left w:val="none" w:sz="0" w:space="0" w:color="auto"/>
        <w:bottom w:val="none" w:sz="0" w:space="0" w:color="auto"/>
        <w:right w:val="none" w:sz="0" w:space="0" w:color="auto"/>
      </w:divBdr>
    </w:div>
    <w:div w:id="944653669">
      <w:marLeft w:val="0"/>
      <w:marRight w:val="0"/>
      <w:marTop w:val="0"/>
      <w:marBottom w:val="0"/>
      <w:divBdr>
        <w:top w:val="none" w:sz="0" w:space="0" w:color="auto"/>
        <w:left w:val="none" w:sz="0" w:space="0" w:color="auto"/>
        <w:bottom w:val="none" w:sz="0" w:space="0" w:color="auto"/>
        <w:right w:val="none" w:sz="0" w:space="0" w:color="auto"/>
      </w:divBdr>
    </w:div>
    <w:div w:id="944653670">
      <w:marLeft w:val="0"/>
      <w:marRight w:val="0"/>
      <w:marTop w:val="0"/>
      <w:marBottom w:val="0"/>
      <w:divBdr>
        <w:top w:val="none" w:sz="0" w:space="0" w:color="auto"/>
        <w:left w:val="none" w:sz="0" w:space="0" w:color="auto"/>
        <w:bottom w:val="none" w:sz="0" w:space="0" w:color="auto"/>
        <w:right w:val="none" w:sz="0" w:space="0" w:color="auto"/>
      </w:divBdr>
    </w:div>
    <w:div w:id="944653671">
      <w:marLeft w:val="0"/>
      <w:marRight w:val="0"/>
      <w:marTop w:val="0"/>
      <w:marBottom w:val="0"/>
      <w:divBdr>
        <w:top w:val="none" w:sz="0" w:space="0" w:color="auto"/>
        <w:left w:val="none" w:sz="0" w:space="0" w:color="auto"/>
        <w:bottom w:val="none" w:sz="0" w:space="0" w:color="auto"/>
        <w:right w:val="none" w:sz="0" w:space="0" w:color="auto"/>
      </w:divBdr>
    </w:div>
    <w:div w:id="944653672">
      <w:marLeft w:val="0"/>
      <w:marRight w:val="0"/>
      <w:marTop w:val="0"/>
      <w:marBottom w:val="0"/>
      <w:divBdr>
        <w:top w:val="none" w:sz="0" w:space="0" w:color="auto"/>
        <w:left w:val="none" w:sz="0" w:space="0" w:color="auto"/>
        <w:bottom w:val="none" w:sz="0" w:space="0" w:color="auto"/>
        <w:right w:val="none" w:sz="0" w:space="0" w:color="auto"/>
      </w:divBdr>
    </w:div>
    <w:div w:id="944653673">
      <w:marLeft w:val="0"/>
      <w:marRight w:val="0"/>
      <w:marTop w:val="0"/>
      <w:marBottom w:val="0"/>
      <w:divBdr>
        <w:top w:val="none" w:sz="0" w:space="0" w:color="auto"/>
        <w:left w:val="none" w:sz="0" w:space="0" w:color="auto"/>
        <w:bottom w:val="none" w:sz="0" w:space="0" w:color="auto"/>
        <w:right w:val="none" w:sz="0" w:space="0" w:color="auto"/>
      </w:divBdr>
    </w:div>
    <w:div w:id="944653674">
      <w:marLeft w:val="0"/>
      <w:marRight w:val="0"/>
      <w:marTop w:val="0"/>
      <w:marBottom w:val="0"/>
      <w:divBdr>
        <w:top w:val="none" w:sz="0" w:space="0" w:color="auto"/>
        <w:left w:val="none" w:sz="0" w:space="0" w:color="auto"/>
        <w:bottom w:val="none" w:sz="0" w:space="0" w:color="auto"/>
        <w:right w:val="none" w:sz="0" w:space="0" w:color="auto"/>
      </w:divBdr>
    </w:div>
    <w:div w:id="944653676">
      <w:marLeft w:val="0"/>
      <w:marRight w:val="0"/>
      <w:marTop w:val="0"/>
      <w:marBottom w:val="0"/>
      <w:divBdr>
        <w:top w:val="none" w:sz="0" w:space="0" w:color="auto"/>
        <w:left w:val="none" w:sz="0" w:space="0" w:color="auto"/>
        <w:bottom w:val="none" w:sz="0" w:space="0" w:color="auto"/>
        <w:right w:val="none" w:sz="0" w:space="0" w:color="auto"/>
      </w:divBdr>
    </w:div>
    <w:div w:id="944653677">
      <w:marLeft w:val="0"/>
      <w:marRight w:val="0"/>
      <w:marTop w:val="0"/>
      <w:marBottom w:val="0"/>
      <w:divBdr>
        <w:top w:val="none" w:sz="0" w:space="0" w:color="auto"/>
        <w:left w:val="none" w:sz="0" w:space="0" w:color="auto"/>
        <w:bottom w:val="none" w:sz="0" w:space="0" w:color="auto"/>
        <w:right w:val="none" w:sz="0" w:space="0" w:color="auto"/>
      </w:divBdr>
    </w:div>
    <w:div w:id="944653678">
      <w:marLeft w:val="0"/>
      <w:marRight w:val="0"/>
      <w:marTop w:val="0"/>
      <w:marBottom w:val="0"/>
      <w:divBdr>
        <w:top w:val="none" w:sz="0" w:space="0" w:color="auto"/>
        <w:left w:val="none" w:sz="0" w:space="0" w:color="auto"/>
        <w:bottom w:val="none" w:sz="0" w:space="0" w:color="auto"/>
        <w:right w:val="none" w:sz="0" w:space="0" w:color="auto"/>
      </w:divBdr>
      <w:divsChild>
        <w:div w:id="944653687">
          <w:marLeft w:val="0"/>
          <w:marRight w:val="0"/>
          <w:marTop w:val="0"/>
          <w:marBottom w:val="0"/>
          <w:divBdr>
            <w:top w:val="none" w:sz="0" w:space="0" w:color="auto"/>
            <w:left w:val="none" w:sz="0" w:space="0" w:color="auto"/>
            <w:bottom w:val="none" w:sz="0" w:space="0" w:color="auto"/>
            <w:right w:val="none" w:sz="0" w:space="0" w:color="auto"/>
          </w:divBdr>
          <w:divsChild>
            <w:div w:id="944653683">
              <w:marLeft w:val="0"/>
              <w:marRight w:val="0"/>
              <w:marTop w:val="0"/>
              <w:marBottom w:val="0"/>
              <w:divBdr>
                <w:top w:val="none" w:sz="0" w:space="0" w:color="auto"/>
                <w:left w:val="none" w:sz="0" w:space="0" w:color="auto"/>
                <w:bottom w:val="none" w:sz="0" w:space="0" w:color="auto"/>
                <w:right w:val="none" w:sz="0" w:space="0" w:color="auto"/>
              </w:divBdr>
              <w:divsChild>
                <w:div w:id="944653681">
                  <w:marLeft w:val="0"/>
                  <w:marRight w:val="0"/>
                  <w:marTop w:val="0"/>
                  <w:marBottom w:val="0"/>
                  <w:divBdr>
                    <w:top w:val="none" w:sz="0" w:space="0" w:color="auto"/>
                    <w:left w:val="none" w:sz="0" w:space="0" w:color="auto"/>
                    <w:bottom w:val="none" w:sz="0" w:space="0" w:color="auto"/>
                    <w:right w:val="none" w:sz="0" w:space="0" w:color="auto"/>
                  </w:divBdr>
                  <w:divsChild>
                    <w:div w:id="944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653679">
      <w:marLeft w:val="0"/>
      <w:marRight w:val="0"/>
      <w:marTop w:val="0"/>
      <w:marBottom w:val="0"/>
      <w:divBdr>
        <w:top w:val="none" w:sz="0" w:space="0" w:color="auto"/>
        <w:left w:val="none" w:sz="0" w:space="0" w:color="auto"/>
        <w:bottom w:val="none" w:sz="0" w:space="0" w:color="auto"/>
        <w:right w:val="none" w:sz="0" w:space="0" w:color="auto"/>
      </w:divBdr>
    </w:div>
    <w:div w:id="944653680">
      <w:marLeft w:val="0"/>
      <w:marRight w:val="0"/>
      <w:marTop w:val="0"/>
      <w:marBottom w:val="0"/>
      <w:divBdr>
        <w:top w:val="none" w:sz="0" w:space="0" w:color="auto"/>
        <w:left w:val="none" w:sz="0" w:space="0" w:color="auto"/>
        <w:bottom w:val="none" w:sz="0" w:space="0" w:color="auto"/>
        <w:right w:val="none" w:sz="0" w:space="0" w:color="auto"/>
      </w:divBdr>
    </w:div>
    <w:div w:id="944653685">
      <w:marLeft w:val="0"/>
      <w:marRight w:val="0"/>
      <w:marTop w:val="0"/>
      <w:marBottom w:val="0"/>
      <w:divBdr>
        <w:top w:val="none" w:sz="0" w:space="0" w:color="auto"/>
        <w:left w:val="none" w:sz="0" w:space="0" w:color="auto"/>
        <w:bottom w:val="none" w:sz="0" w:space="0" w:color="auto"/>
        <w:right w:val="none" w:sz="0" w:space="0" w:color="auto"/>
      </w:divBdr>
    </w:div>
    <w:div w:id="944653688">
      <w:marLeft w:val="0"/>
      <w:marRight w:val="0"/>
      <w:marTop w:val="0"/>
      <w:marBottom w:val="0"/>
      <w:divBdr>
        <w:top w:val="none" w:sz="0" w:space="0" w:color="auto"/>
        <w:left w:val="none" w:sz="0" w:space="0" w:color="auto"/>
        <w:bottom w:val="none" w:sz="0" w:space="0" w:color="auto"/>
        <w:right w:val="none" w:sz="0" w:space="0" w:color="auto"/>
      </w:divBdr>
      <w:divsChild>
        <w:div w:id="944653682">
          <w:marLeft w:val="0"/>
          <w:marRight w:val="0"/>
          <w:marTop w:val="0"/>
          <w:marBottom w:val="0"/>
          <w:divBdr>
            <w:top w:val="none" w:sz="0" w:space="0" w:color="auto"/>
            <w:left w:val="none" w:sz="0" w:space="0" w:color="auto"/>
            <w:bottom w:val="none" w:sz="0" w:space="0" w:color="auto"/>
            <w:right w:val="none" w:sz="0" w:space="0" w:color="auto"/>
          </w:divBdr>
          <w:divsChild>
            <w:div w:id="944653675">
              <w:marLeft w:val="0"/>
              <w:marRight w:val="0"/>
              <w:marTop w:val="0"/>
              <w:marBottom w:val="0"/>
              <w:divBdr>
                <w:top w:val="none" w:sz="0" w:space="0" w:color="auto"/>
                <w:left w:val="none" w:sz="0" w:space="0" w:color="auto"/>
                <w:bottom w:val="none" w:sz="0" w:space="0" w:color="auto"/>
                <w:right w:val="none" w:sz="0" w:space="0" w:color="auto"/>
              </w:divBdr>
              <w:divsChild>
                <w:div w:id="944653686">
                  <w:marLeft w:val="0"/>
                  <w:marRight w:val="0"/>
                  <w:marTop w:val="0"/>
                  <w:marBottom w:val="0"/>
                  <w:divBdr>
                    <w:top w:val="none" w:sz="0" w:space="0" w:color="auto"/>
                    <w:left w:val="none" w:sz="0" w:space="0" w:color="auto"/>
                    <w:bottom w:val="none" w:sz="0" w:space="0" w:color="auto"/>
                    <w:right w:val="none" w:sz="0" w:space="0" w:color="auto"/>
                  </w:divBdr>
                  <w:divsChild>
                    <w:div w:id="9446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00458">
      <w:bodyDiv w:val="1"/>
      <w:marLeft w:val="0"/>
      <w:marRight w:val="0"/>
      <w:marTop w:val="0"/>
      <w:marBottom w:val="0"/>
      <w:divBdr>
        <w:top w:val="none" w:sz="0" w:space="0" w:color="auto"/>
        <w:left w:val="none" w:sz="0" w:space="0" w:color="auto"/>
        <w:bottom w:val="none" w:sz="0" w:space="0" w:color="auto"/>
        <w:right w:val="none" w:sz="0" w:space="0" w:color="auto"/>
      </w:divBdr>
    </w:div>
    <w:div w:id="1040132554">
      <w:bodyDiv w:val="1"/>
      <w:marLeft w:val="0"/>
      <w:marRight w:val="0"/>
      <w:marTop w:val="0"/>
      <w:marBottom w:val="0"/>
      <w:divBdr>
        <w:top w:val="none" w:sz="0" w:space="0" w:color="auto"/>
        <w:left w:val="none" w:sz="0" w:space="0" w:color="auto"/>
        <w:bottom w:val="none" w:sz="0" w:space="0" w:color="auto"/>
        <w:right w:val="none" w:sz="0" w:space="0" w:color="auto"/>
      </w:divBdr>
    </w:div>
    <w:div w:id="1304043970">
      <w:bodyDiv w:val="1"/>
      <w:marLeft w:val="0"/>
      <w:marRight w:val="0"/>
      <w:marTop w:val="0"/>
      <w:marBottom w:val="0"/>
      <w:divBdr>
        <w:top w:val="none" w:sz="0" w:space="0" w:color="auto"/>
        <w:left w:val="none" w:sz="0" w:space="0" w:color="auto"/>
        <w:bottom w:val="none" w:sz="0" w:space="0" w:color="auto"/>
        <w:right w:val="none" w:sz="0" w:space="0" w:color="auto"/>
      </w:divBdr>
    </w:div>
    <w:div w:id="1335690331">
      <w:bodyDiv w:val="1"/>
      <w:marLeft w:val="0"/>
      <w:marRight w:val="0"/>
      <w:marTop w:val="0"/>
      <w:marBottom w:val="0"/>
      <w:divBdr>
        <w:top w:val="none" w:sz="0" w:space="0" w:color="auto"/>
        <w:left w:val="none" w:sz="0" w:space="0" w:color="auto"/>
        <w:bottom w:val="none" w:sz="0" w:space="0" w:color="auto"/>
        <w:right w:val="none" w:sz="0" w:space="0" w:color="auto"/>
      </w:divBdr>
    </w:div>
    <w:div w:id="1346321290">
      <w:bodyDiv w:val="1"/>
      <w:marLeft w:val="0"/>
      <w:marRight w:val="0"/>
      <w:marTop w:val="0"/>
      <w:marBottom w:val="0"/>
      <w:divBdr>
        <w:top w:val="none" w:sz="0" w:space="0" w:color="auto"/>
        <w:left w:val="none" w:sz="0" w:space="0" w:color="auto"/>
        <w:bottom w:val="none" w:sz="0" w:space="0" w:color="auto"/>
        <w:right w:val="none" w:sz="0" w:space="0" w:color="auto"/>
      </w:divBdr>
    </w:div>
    <w:div w:id="1364818704">
      <w:bodyDiv w:val="1"/>
      <w:marLeft w:val="0"/>
      <w:marRight w:val="0"/>
      <w:marTop w:val="0"/>
      <w:marBottom w:val="0"/>
      <w:divBdr>
        <w:top w:val="none" w:sz="0" w:space="0" w:color="auto"/>
        <w:left w:val="none" w:sz="0" w:space="0" w:color="auto"/>
        <w:bottom w:val="none" w:sz="0" w:space="0" w:color="auto"/>
        <w:right w:val="none" w:sz="0" w:space="0" w:color="auto"/>
      </w:divBdr>
      <w:divsChild>
        <w:div w:id="788738103">
          <w:marLeft w:val="0"/>
          <w:marRight w:val="0"/>
          <w:marTop w:val="0"/>
          <w:marBottom w:val="0"/>
          <w:divBdr>
            <w:top w:val="single" w:sz="2" w:space="0" w:color="FF0000"/>
            <w:left w:val="single" w:sz="48" w:space="0" w:color="727171"/>
            <w:bottom w:val="single" w:sz="2" w:space="0" w:color="FF0000"/>
            <w:right w:val="single" w:sz="48" w:space="0" w:color="727171"/>
          </w:divBdr>
          <w:divsChild>
            <w:div w:id="199706250">
              <w:marLeft w:val="0"/>
              <w:marRight w:val="0"/>
              <w:marTop w:val="0"/>
              <w:marBottom w:val="0"/>
              <w:divBdr>
                <w:top w:val="none" w:sz="0" w:space="0" w:color="auto"/>
                <w:left w:val="none" w:sz="0" w:space="0" w:color="auto"/>
                <w:bottom w:val="none" w:sz="0" w:space="0" w:color="auto"/>
                <w:right w:val="none" w:sz="0" w:space="0" w:color="auto"/>
              </w:divBdr>
              <w:divsChild>
                <w:div w:id="910039636">
                  <w:marLeft w:val="0"/>
                  <w:marRight w:val="0"/>
                  <w:marTop w:val="0"/>
                  <w:marBottom w:val="0"/>
                  <w:divBdr>
                    <w:top w:val="none" w:sz="0" w:space="0" w:color="auto"/>
                    <w:left w:val="none" w:sz="0" w:space="0" w:color="auto"/>
                    <w:bottom w:val="none" w:sz="0" w:space="0" w:color="auto"/>
                    <w:right w:val="none" w:sz="0" w:space="0" w:color="auto"/>
                  </w:divBdr>
                  <w:divsChild>
                    <w:div w:id="771778535">
                      <w:marLeft w:val="0"/>
                      <w:marRight w:val="0"/>
                      <w:marTop w:val="0"/>
                      <w:marBottom w:val="0"/>
                      <w:divBdr>
                        <w:top w:val="none" w:sz="0" w:space="0" w:color="auto"/>
                        <w:left w:val="none" w:sz="0" w:space="0" w:color="auto"/>
                        <w:bottom w:val="none" w:sz="0" w:space="0" w:color="auto"/>
                        <w:right w:val="none" w:sz="0" w:space="0" w:color="auto"/>
                      </w:divBdr>
                      <w:divsChild>
                        <w:div w:id="1561986623">
                          <w:marLeft w:val="0"/>
                          <w:marRight w:val="0"/>
                          <w:marTop w:val="0"/>
                          <w:marBottom w:val="0"/>
                          <w:divBdr>
                            <w:top w:val="none" w:sz="0" w:space="0" w:color="auto"/>
                            <w:left w:val="none" w:sz="0" w:space="0" w:color="auto"/>
                            <w:bottom w:val="none" w:sz="0" w:space="0" w:color="auto"/>
                            <w:right w:val="none" w:sz="0" w:space="0" w:color="auto"/>
                          </w:divBdr>
                          <w:divsChild>
                            <w:div w:id="2138253561">
                              <w:marLeft w:val="0"/>
                              <w:marRight w:val="0"/>
                              <w:marTop w:val="0"/>
                              <w:marBottom w:val="0"/>
                              <w:divBdr>
                                <w:top w:val="single" w:sz="48" w:space="0" w:color="E3E5E4"/>
                                <w:left w:val="single" w:sz="48" w:space="0" w:color="E3E5E4"/>
                                <w:bottom w:val="single" w:sz="48" w:space="0" w:color="E3E5E4"/>
                                <w:right w:val="single" w:sz="48" w:space="0" w:color="E3E5E4"/>
                              </w:divBdr>
                              <w:divsChild>
                                <w:div w:id="421950555">
                                  <w:marLeft w:val="0"/>
                                  <w:marRight w:val="0"/>
                                  <w:marTop w:val="0"/>
                                  <w:marBottom w:val="0"/>
                                  <w:divBdr>
                                    <w:top w:val="none" w:sz="0" w:space="0" w:color="auto"/>
                                    <w:left w:val="none" w:sz="0" w:space="0" w:color="auto"/>
                                    <w:bottom w:val="none" w:sz="0" w:space="0" w:color="auto"/>
                                    <w:right w:val="none" w:sz="0" w:space="0" w:color="auto"/>
                                  </w:divBdr>
                                  <w:divsChild>
                                    <w:div w:id="442580486">
                                      <w:marLeft w:val="0"/>
                                      <w:marRight w:val="0"/>
                                      <w:marTop w:val="0"/>
                                      <w:marBottom w:val="0"/>
                                      <w:divBdr>
                                        <w:top w:val="none" w:sz="0" w:space="0" w:color="auto"/>
                                        <w:left w:val="none" w:sz="0" w:space="0" w:color="auto"/>
                                        <w:bottom w:val="none" w:sz="0" w:space="0" w:color="auto"/>
                                        <w:right w:val="none" w:sz="0" w:space="0" w:color="auto"/>
                                      </w:divBdr>
                                      <w:divsChild>
                                        <w:div w:id="1289320067">
                                          <w:marLeft w:val="0"/>
                                          <w:marRight w:val="0"/>
                                          <w:marTop w:val="0"/>
                                          <w:marBottom w:val="0"/>
                                          <w:divBdr>
                                            <w:top w:val="none" w:sz="0" w:space="0" w:color="auto"/>
                                            <w:left w:val="none" w:sz="0" w:space="0" w:color="auto"/>
                                            <w:bottom w:val="none" w:sz="0" w:space="0" w:color="auto"/>
                                            <w:right w:val="none" w:sz="0" w:space="0" w:color="auto"/>
                                          </w:divBdr>
                                          <w:divsChild>
                                            <w:div w:id="566035868">
                                              <w:marLeft w:val="0"/>
                                              <w:marRight w:val="0"/>
                                              <w:marTop w:val="0"/>
                                              <w:marBottom w:val="0"/>
                                              <w:divBdr>
                                                <w:top w:val="none" w:sz="0" w:space="0" w:color="auto"/>
                                                <w:left w:val="none" w:sz="0" w:space="0" w:color="auto"/>
                                                <w:bottom w:val="none" w:sz="0" w:space="0" w:color="auto"/>
                                                <w:right w:val="none" w:sz="0" w:space="0" w:color="auto"/>
                                              </w:divBdr>
                                            </w:div>
                                            <w:div w:id="13921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917447">
      <w:bodyDiv w:val="1"/>
      <w:marLeft w:val="0"/>
      <w:marRight w:val="0"/>
      <w:marTop w:val="0"/>
      <w:marBottom w:val="0"/>
      <w:divBdr>
        <w:top w:val="none" w:sz="0" w:space="0" w:color="auto"/>
        <w:left w:val="none" w:sz="0" w:space="0" w:color="auto"/>
        <w:bottom w:val="none" w:sz="0" w:space="0" w:color="auto"/>
        <w:right w:val="none" w:sz="0" w:space="0" w:color="auto"/>
      </w:divBdr>
    </w:div>
    <w:div w:id="1388256964">
      <w:bodyDiv w:val="1"/>
      <w:marLeft w:val="0"/>
      <w:marRight w:val="0"/>
      <w:marTop w:val="0"/>
      <w:marBottom w:val="0"/>
      <w:divBdr>
        <w:top w:val="none" w:sz="0" w:space="0" w:color="auto"/>
        <w:left w:val="none" w:sz="0" w:space="0" w:color="auto"/>
        <w:bottom w:val="none" w:sz="0" w:space="0" w:color="auto"/>
        <w:right w:val="none" w:sz="0" w:space="0" w:color="auto"/>
      </w:divBdr>
    </w:div>
    <w:div w:id="1501190779">
      <w:bodyDiv w:val="1"/>
      <w:marLeft w:val="0"/>
      <w:marRight w:val="0"/>
      <w:marTop w:val="0"/>
      <w:marBottom w:val="0"/>
      <w:divBdr>
        <w:top w:val="none" w:sz="0" w:space="0" w:color="auto"/>
        <w:left w:val="none" w:sz="0" w:space="0" w:color="auto"/>
        <w:bottom w:val="none" w:sz="0" w:space="0" w:color="auto"/>
        <w:right w:val="none" w:sz="0" w:space="0" w:color="auto"/>
      </w:divBdr>
      <w:divsChild>
        <w:div w:id="294022928">
          <w:marLeft w:val="720"/>
          <w:marRight w:val="0"/>
          <w:marTop w:val="60"/>
          <w:marBottom w:val="60"/>
          <w:divBdr>
            <w:top w:val="none" w:sz="0" w:space="0" w:color="auto"/>
            <w:left w:val="none" w:sz="0" w:space="0" w:color="auto"/>
            <w:bottom w:val="none" w:sz="0" w:space="0" w:color="auto"/>
            <w:right w:val="none" w:sz="0" w:space="0" w:color="auto"/>
          </w:divBdr>
        </w:div>
      </w:divsChild>
    </w:div>
    <w:div w:id="1539928215">
      <w:bodyDiv w:val="1"/>
      <w:marLeft w:val="37"/>
      <w:marRight w:val="37"/>
      <w:marTop w:val="0"/>
      <w:marBottom w:val="0"/>
      <w:divBdr>
        <w:top w:val="none" w:sz="0" w:space="0" w:color="auto"/>
        <w:left w:val="none" w:sz="0" w:space="0" w:color="auto"/>
        <w:bottom w:val="none" w:sz="0" w:space="0" w:color="auto"/>
        <w:right w:val="none" w:sz="0" w:space="0" w:color="auto"/>
      </w:divBdr>
      <w:divsChild>
        <w:div w:id="1765346771">
          <w:marLeft w:val="0"/>
          <w:marRight w:val="0"/>
          <w:marTop w:val="0"/>
          <w:marBottom w:val="0"/>
          <w:divBdr>
            <w:top w:val="none" w:sz="0" w:space="0" w:color="auto"/>
            <w:left w:val="none" w:sz="0" w:space="0" w:color="auto"/>
            <w:bottom w:val="none" w:sz="0" w:space="0" w:color="auto"/>
            <w:right w:val="none" w:sz="0" w:space="0" w:color="auto"/>
          </w:divBdr>
          <w:divsChild>
            <w:div w:id="1159730447">
              <w:marLeft w:val="0"/>
              <w:marRight w:val="0"/>
              <w:marTop w:val="0"/>
              <w:marBottom w:val="0"/>
              <w:divBdr>
                <w:top w:val="none" w:sz="0" w:space="0" w:color="auto"/>
                <w:left w:val="none" w:sz="0" w:space="0" w:color="auto"/>
                <w:bottom w:val="none" w:sz="0" w:space="0" w:color="auto"/>
                <w:right w:val="none" w:sz="0" w:space="0" w:color="auto"/>
              </w:divBdr>
              <w:divsChild>
                <w:div w:id="1683123546">
                  <w:marLeft w:val="224"/>
                  <w:marRight w:val="0"/>
                  <w:marTop w:val="0"/>
                  <w:marBottom w:val="0"/>
                  <w:divBdr>
                    <w:top w:val="none" w:sz="0" w:space="0" w:color="auto"/>
                    <w:left w:val="none" w:sz="0" w:space="0" w:color="auto"/>
                    <w:bottom w:val="none" w:sz="0" w:space="0" w:color="auto"/>
                    <w:right w:val="none" w:sz="0" w:space="0" w:color="auto"/>
                  </w:divBdr>
                  <w:divsChild>
                    <w:div w:id="959798074">
                      <w:marLeft w:val="0"/>
                      <w:marRight w:val="0"/>
                      <w:marTop w:val="0"/>
                      <w:marBottom w:val="0"/>
                      <w:divBdr>
                        <w:top w:val="none" w:sz="0" w:space="0" w:color="auto"/>
                        <w:left w:val="none" w:sz="0" w:space="0" w:color="auto"/>
                        <w:bottom w:val="none" w:sz="0" w:space="0" w:color="auto"/>
                        <w:right w:val="none" w:sz="0" w:space="0" w:color="auto"/>
                      </w:divBdr>
                      <w:divsChild>
                        <w:div w:id="5482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199675">
      <w:bodyDiv w:val="1"/>
      <w:marLeft w:val="0"/>
      <w:marRight w:val="0"/>
      <w:marTop w:val="0"/>
      <w:marBottom w:val="0"/>
      <w:divBdr>
        <w:top w:val="none" w:sz="0" w:space="0" w:color="auto"/>
        <w:left w:val="none" w:sz="0" w:space="0" w:color="auto"/>
        <w:bottom w:val="none" w:sz="0" w:space="0" w:color="auto"/>
        <w:right w:val="none" w:sz="0" w:space="0" w:color="auto"/>
      </w:divBdr>
    </w:div>
    <w:div w:id="1725518815">
      <w:bodyDiv w:val="1"/>
      <w:marLeft w:val="0"/>
      <w:marRight w:val="0"/>
      <w:marTop w:val="0"/>
      <w:marBottom w:val="0"/>
      <w:divBdr>
        <w:top w:val="none" w:sz="0" w:space="0" w:color="auto"/>
        <w:left w:val="none" w:sz="0" w:space="0" w:color="auto"/>
        <w:bottom w:val="none" w:sz="0" w:space="0" w:color="auto"/>
        <w:right w:val="none" w:sz="0" w:space="0" w:color="auto"/>
      </w:divBdr>
    </w:div>
    <w:div w:id="1731880528">
      <w:bodyDiv w:val="1"/>
      <w:marLeft w:val="0"/>
      <w:marRight w:val="0"/>
      <w:marTop w:val="0"/>
      <w:marBottom w:val="0"/>
      <w:divBdr>
        <w:top w:val="none" w:sz="0" w:space="0" w:color="auto"/>
        <w:left w:val="none" w:sz="0" w:space="0" w:color="auto"/>
        <w:bottom w:val="none" w:sz="0" w:space="0" w:color="auto"/>
        <w:right w:val="none" w:sz="0" w:space="0" w:color="auto"/>
      </w:divBdr>
    </w:div>
    <w:div w:id="1800372086">
      <w:bodyDiv w:val="1"/>
      <w:marLeft w:val="0"/>
      <w:marRight w:val="0"/>
      <w:marTop w:val="0"/>
      <w:marBottom w:val="0"/>
      <w:divBdr>
        <w:top w:val="none" w:sz="0" w:space="0" w:color="auto"/>
        <w:left w:val="none" w:sz="0" w:space="0" w:color="auto"/>
        <w:bottom w:val="none" w:sz="0" w:space="0" w:color="auto"/>
        <w:right w:val="none" w:sz="0" w:space="0" w:color="auto"/>
      </w:divBdr>
    </w:div>
    <w:div w:id="1824664630">
      <w:bodyDiv w:val="1"/>
      <w:marLeft w:val="0"/>
      <w:marRight w:val="0"/>
      <w:marTop w:val="0"/>
      <w:marBottom w:val="0"/>
      <w:divBdr>
        <w:top w:val="none" w:sz="0" w:space="0" w:color="auto"/>
        <w:left w:val="none" w:sz="0" w:space="0" w:color="auto"/>
        <w:bottom w:val="none" w:sz="0" w:space="0" w:color="auto"/>
        <w:right w:val="none" w:sz="0" w:space="0" w:color="auto"/>
      </w:divBdr>
      <w:divsChild>
        <w:div w:id="1271744606">
          <w:marLeft w:val="720"/>
          <w:marRight w:val="0"/>
          <w:marTop w:val="60"/>
          <w:marBottom w:val="60"/>
          <w:divBdr>
            <w:top w:val="none" w:sz="0" w:space="0" w:color="auto"/>
            <w:left w:val="none" w:sz="0" w:space="0" w:color="auto"/>
            <w:bottom w:val="none" w:sz="0" w:space="0" w:color="auto"/>
            <w:right w:val="none" w:sz="0" w:space="0" w:color="auto"/>
          </w:divBdr>
        </w:div>
      </w:divsChild>
    </w:div>
    <w:div w:id="1885210834">
      <w:bodyDiv w:val="1"/>
      <w:marLeft w:val="0"/>
      <w:marRight w:val="0"/>
      <w:marTop w:val="0"/>
      <w:marBottom w:val="0"/>
      <w:divBdr>
        <w:top w:val="none" w:sz="0" w:space="0" w:color="auto"/>
        <w:left w:val="none" w:sz="0" w:space="0" w:color="auto"/>
        <w:bottom w:val="none" w:sz="0" w:space="0" w:color="auto"/>
        <w:right w:val="none" w:sz="0" w:space="0" w:color="auto"/>
      </w:divBdr>
    </w:div>
    <w:div w:id="1976720020">
      <w:bodyDiv w:val="1"/>
      <w:marLeft w:val="0"/>
      <w:marRight w:val="0"/>
      <w:marTop w:val="0"/>
      <w:marBottom w:val="0"/>
      <w:divBdr>
        <w:top w:val="none" w:sz="0" w:space="0" w:color="auto"/>
        <w:left w:val="none" w:sz="0" w:space="0" w:color="auto"/>
        <w:bottom w:val="none" w:sz="0" w:space="0" w:color="auto"/>
        <w:right w:val="none" w:sz="0" w:space="0" w:color="auto"/>
      </w:divBdr>
    </w:div>
    <w:div w:id="2073917273">
      <w:bodyDiv w:val="1"/>
      <w:marLeft w:val="0"/>
      <w:marRight w:val="0"/>
      <w:marTop w:val="0"/>
      <w:marBottom w:val="0"/>
      <w:divBdr>
        <w:top w:val="none" w:sz="0" w:space="0" w:color="auto"/>
        <w:left w:val="none" w:sz="0" w:space="0" w:color="auto"/>
        <w:bottom w:val="none" w:sz="0" w:space="0" w:color="auto"/>
        <w:right w:val="none" w:sz="0" w:space="0" w:color="auto"/>
      </w:divBdr>
    </w:div>
    <w:div w:id="2118523311">
      <w:bodyDiv w:val="1"/>
      <w:marLeft w:val="0"/>
      <w:marRight w:val="0"/>
      <w:marTop w:val="0"/>
      <w:marBottom w:val="0"/>
      <w:divBdr>
        <w:top w:val="none" w:sz="0" w:space="0" w:color="auto"/>
        <w:left w:val="none" w:sz="0" w:space="0" w:color="auto"/>
        <w:bottom w:val="none" w:sz="0" w:space="0" w:color="auto"/>
        <w:right w:val="none" w:sz="0" w:space="0" w:color="auto"/>
      </w:divBdr>
    </w:div>
    <w:div w:id="21452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2985B-7EED-4C51-8880-ADE52D4C6804}">
  <ds:schemaRefs>
    <ds:schemaRef ds:uri="http://schemas.openxmlformats.org/officeDocument/2006/bibliography"/>
  </ds:schemaRefs>
</ds:datastoreItem>
</file>

<file path=customXml/itemProps2.xml><?xml version="1.0" encoding="utf-8"?>
<ds:datastoreItem xmlns:ds="http://schemas.openxmlformats.org/officeDocument/2006/customXml" ds:itemID="{A13FD494-4515-4D1D-A706-6784F6C2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7891</Words>
  <Characters>44979</Characters>
  <Application>Microsoft Office Word</Application>
  <DocSecurity>8</DocSecurity>
  <Lines>374</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52765</CharactersWithSpaces>
  <SharedDoc>false</SharedDoc>
  <HLinks>
    <vt:vector size="168" baseType="variant">
      <vt:variant>
        <vt:i4>4456535</vt:i4>
      </vt:variant>
      <vt:variant>
        <vt:i4>81</vt:i4>
      </vt:variant>
      <vt:variant>
        <vt:i4>0</vt:i4>
      </vt:variant>
      <vt:variant>
        <vt:i4>5</vt:i4>
      </vt:variant>
      <vt:variant>
        <vt:lpwstr>http://nu.edu.kz/cs/groups/fileshare/documents/document/mdaw/mdux/~edisp/apkecm.nu.edu.051774.pdf</vt:lpwstr>
      </vt:variant>
      <vt:variant>
        <vt:lpwstr/>
      </vt:variant>
      <vt:variant>
        <vt:i4>4456535</vt:i4>
      </vt:variant>
      <vt:variant>
        <vt:i4>78</vt:i4>
      </vt:variant>
      <vt:variant>
        <vt:i4>0</vt:i4>
      </vt:variant>
      <vt:variant>
        <vt:i4>5</vt:i4>
      </vt:variant>
      <vt:variant>
        <vt:lpwstr>http://nu.edu.kz/cs/groups/fileshare/documents/document/mdaw/mdux/~edisp/apkecm.nu.edu.051774.pdf</vt:lpwstr>
      </vt:variant>
      <vt:variant>
        <vt:lpwstr/>
      </vt:variant>
      <vt:variant>
        <vt:i4>4456535</vt:i4>
      </vt:variant>
      <vt:variant>
        <vt:i4>75</vt:i4>
      </vt:variant>
      <vt:variant>
        <vt:i4>0</vt:i4>
      </vt:variant>
      <vt:variant>
        <vt:i4>5</vt:i4>
      </vt:variant>
      <vt:variant>
        <vt:lpwstr>http://nu.edu.kz/cs/groups/fileshare/documents/document/mdaw/mdux/~edisp/apkecm.nu.edu.051774.pdf</vt:lpwstr>
      </vt:variant>
      <vt:variant>
        <vt:lpwstr/>
      </vt:variant>
      <vt:variant>
        <vt:i4>4456535</vt:i4>
      </vt:variant>
      <vt:variant>
        <vt:i4>72</vt:i4>
      </vt:variant>
      <vt:variant>
        <vt:i4>0</vt:i4>
      </vt:variant>
      <vt:variant>
        <vt:i4>5</vt:i4>
      </vt:variant>
      <vt:variant>
        <vt:lpwstr>http://nu.edu.kz/cs/groups/fileshare/documents/document/mdaw/mdux/~edisp/apkecm.nu.edu.051774.pdf</vt:lpwstr>
      </vt:variant>
      <vt:variant>
        <vt:lpwstr/>
      </vt:variant>
      <vt:variant>
        <vt:i4>4456535</vt:i4>
      </vt:variant>
      <vt:variant>
        <vt:i4>69</vt:i4>
      </vt:variant>
      <vt:variant>
        <vt:i4>0</vt:i4>
      </vt:variant>
      <vt:variant>
        <vt:i4>5</vt:i4>
      </vt:variant>
      <vt:variant>
        <vt:lpwstr>http://nu.edu.kz/cs/groups/fileshare/documents/document/mdaw/mdux/~edisp/apkecm.nu.edu.051774.pdf</vt:lpwstr>
      </vt:variant>
      <vt:variant>
        <vt:lpwstr/>
      </vt:variant>
      <vt:variant>
        <vt:i4>4456535</vt:i4>
      </vt:variant>
      <vt:variant>
        <vt:i4>66</vt:i4>
      </vt:variant>
      <vt:variant>
        <vt:i4>0</vt:i4>
      </vt:variant>
      <vt:variant>
        <vt:i4>5</vt:i4>
      </vt:variant>
      <vt:variant>
        <vt:lpwstr>http://nu.edu.kz/cs/groups/fileshare/documents/document/mdaw/mdux/~edisp/apkecm.nu.edu.051774.pdf</vt:lpwstr>
      </vt:variant>
      <vt:variant>
        <vt:lpwstr/>
      </vt:variant>
      <vt:variant>
        <vt:i4>4456535</vt:i4>
      </vt:variant>
      <vt:variant>
        <vt:i4>63</vt:i4>
      </vt:variant>
      <vt:variant>
        <vt:i4>0</vt:i4>
      </vt:variant>
      <vt:variant>
        <vt:i4>5</vt:i4>
      </vt:variant>
      <vt:variant>
        <vt:lpwstr>http://nu.edu.kz/cs/groups/fileshare/documents/document/mdaw/mdux/~edisp/apkecm.nu.edu.051774.pdf</vt:lpwstr>
      </vt:variant>
      <vt:variant>
        <vt:lpwstr/>
      </vt:variant>
      <vt:variant>
        <vt:i4>4456535</vt:i4>
      </vt:variant>
      <vt:variant>
        <vt:i4>60</vt:i4>
      </vt:variant>
      <vt:variant>
        <vt:i4>0</vt:i4>
      </vt:variant>
      <vt:variant>
        <vt:i4>5</vt:i4>
      </vt:variant>
      <vt:variant>
        <vt:lpwstr>http://nu.edu.kz/cs/groups/fileshare/documents/document/mdaw/mdux/~edisp/apkecm.nu.edu.051774.pdf</vt:lpwstr>
      </vt:variant>
      <vt:variant>
        <vt:lpwstr/>
      </vt:variant>
      <vt:variant>
        <vt:i4>4456535</vt:i4>
      </vt:variant>
      <vt:variant>
        <vt:i4>57</vt:i4>
      </vt:variant>
      <vt:variant>
        <vt:i4>0</vt:i4>
      </vt:variant>
      <vt:variant>
        <vt:i4>5</vt:i4>
      </vt:variant>
      <vt:variant>
        <vt:lpwstr>http://nu.edu.kz/cs/groups/fileshare/documents/document/mdaw/mdux/~edisp/apkecm.nu.edu.051774.pdf</vt:lpwstr>
      </vt:variant>
      <vt:variant>
        <vt:lpwstr/>
      </vt:variant>
      <vt:variant>
        <vt:i4>4456535</vt:i4>
      </vt:variant>
      <vt:variant>
        <vt:i4>54</vt:i4>
      </vt:variant>
      <vt:variant>
        <vt:i4>0</vt:i4>
      </vt:variant>
      <vt:variant>
        <vt:i4>5</vt:i4>
      </vt:variant>
      <vt:variant>
        <vt:lpwstr>http://nu.edu.kz/cs/groups/fileshare/documents/document/mdaw/mdux/~edisp/apkecm.nu.edu.051774.pdf</vt:lpwstr>
      </vt:variant>
      <vt:variant>
        <vt:lpwstr/>
      </vt:variant>
      <vt:variant>
        <vt:i4>4456535</vt:i4>
      </vt:variant>
      <vt:variant>
        <vt:i4>51</vt:i4>
      </vt:variant>
      <vt:variant>
        <vt:i4>0</vt:i4>
      </vt:variant>
      <vt:variant>
        <vt:i4>5</vt:i4>
      </vt:variant>
      <vt:variant>
        <vt:lpwstr>http://nu.edu.kz/cs/groups/fileshare/documents/document/mdaw/mdux/~edisp/apkecm.nu.edu.051774.pdf</vt:lpwstr>
      </vt:variant>
      <vt:variant>
        <vt:lpwstr/>
      </vt:variant>
      <vt:variant>
        <vt:i4>4456535</vt:i4>
      </vt:variant>
      <vt:variant>
        <vt:i4>48</vt:i4>
      </vt:variant>
      <vt:variant>
        <vt:i4>0</vt:i4>
      </vt:variant>
      <vt:variant>
        <vt:i4>5</vt:i4>
      </vt:variant>
      <vt:variant>
        <vt:lpwstr>http://nu.edu.kz/cs/groups/fileshare/documents/document/mdaw/mdux/~edisp/apkecm.nu.edu.051774.pdf</vt:lpwstr>
      </vt:variant>
      <vt:variant>
        <vt:lpwstr/>
      </vt:variant>
      <vt:variant>
        <vt:i4>4456535</vt:i4>
      </vt:variant>
      <vt:variant>
        <vt:i4>45</vt:i4>
      </vt:variant>
      <vt:variant>
        <vt:i4>0</vt:i4>
      </vt:variant>
      <vt:variant>
        <vt:i4>5</vt:i4>
      </vt:variant>
      <vt:variant>
        <vt:lpwstr>http://nu.edu.kz/cs/groups/fileshare/documents/document/mdaw/mdux/~edisp/apkecm.nu.edu.051774.pdf</vt:lpwstr>
      </vt:variant>
      <vt:variant>
        <vt:lpwstr/>
      </vt:variant>
      <vt:variant>
        <vt:i4>4456535</vt:i4>
      </vt:variant>
      <vt:variant>
        <vt:i4>42</vt:i4>
      </vt:variant>
      <vt:variant>
        <vt:i4>0</vt:i4>
      </vt:variant>
      <vt:variant>
        <vt:i4>5</vt:i4>
      </vt:variant>
      <vt:variant>
        <vt:lpwstr>http://nu.edu.kz/cs/groups/fileshare/documents/document/mdaw/mdux/~edisp/apkecm.nu.edu.051774.pdf</vt:lpwstr>
      </vt:variant>
      <vt:variant>
        <vt:lpwstr/>
      </vt:variant>
      <vt:variant>
        <vt:i4>4456535</vt:i4>
      </vt:variant>
      <vt:variant>
        <vt:i4>39</vt:i4>
      </vt:variant>
      <vt:variant>
        <vt:i4>0</vt:i4>
      </vt:variant>
      <vt:variant>
        <vt:i4>5</vt:i4>
      </vt:variant>
      <vt:variant>
        <vt:lpwstr>http://nu.edu.kz/cs/groups/fileshare/documents/document/mdaw/mdux/~edisp/apkecm.nu.edu.051774.pdf</vt:lpwstr>
      </vt:variant>
      <vt:variant>
        <vt:lpwstr/>
      </vt:variant>
      <vt:variant>
        <vt:i4>4456535</vt:i4>
      </vt:variant>
      <vt:variant>
        <vt:i4>36</vt:i4>
      </vt:variant>
      <vt:variant>
        <vt:i4>0</vt:i4>
      </vt:variant>
      <vt:variant>
        <vt:i4>5</vt:i4>
      </vt:variant>
      <vt:variant>
        <vt:lpwstr>http://nu.edu.kz/cs/groups/fileshare/documents/document/mdaw/mdux/~edisp/apkecm.nu.edu.051774.pdf</vt:lpwstr>
      </vt:variant>
      <vt:variant>
        <vt:lpwstr/>
      </vt:variant>
      <vt:variant>
        <vt:i4>4456535</vt:i4>
      </vt:variant>
      <vt:variant>
        <vt:i4>33</vt:i4>
      </vt:variant>
      <vt:variant>
        <vt:i4>0</vt:i4>
      </vt:variant>
      <vt:variant>
        <vt:i4>5</vt:i4>
      </vt:variant>
      <vt:variant>
        <vt:lpwstr>http://nu.edu.kz/cs/groups/fileshare/documents/document/mdaw/mdux/~edisp/apkecm.nu.edu.051774.pdf</vt:lpwstr>
      </vt:variant>
      <vt:variant>
        <vt:lpwstr/>
      </vt:variant>
      <vt:variant>
        <vt:i4>4456535</vt:i4>
      </vt:variant>
      <vt:variant>
        <vt:i4>30</vt:i4>
      </vt:variant>
      <vt:variant>
        <vt:i4>0</vt:i4>
      </vt:variant>
      <vt:variant>
        <vt:i4>5</vt:i4>
      </vt:variant>
      <vt:variant>
        <vt:lpwstr>http://nu.edu.kz/cs/groups/fileshare/documents/document/mdaw/mdux/~edisp/apkecm.nu.edu.051774.pdf</vt:lpwstr>
      </vt:variant>
      <vt:variant>
        <vt:lpwstr/>
      </vt:variant>
      <vt:variant>
        <vt:i4>4456535</vt:i4>
      </vt:variant>
      <vt:variant>
        <vt:i4>27</vt:i4>
      </vt:variant>
      <vt:variant>
        <vt:i4>0</vt:i4>
      </vt:variant>
      <vt:variant>
        <vt:i4>5</vt:i4>
      </vt:variant>
      <vt:variant>
        <vt:lpwstr>http://nu.edu.kz/cs/groups/fileshare/documents/document/mdaw/mdux/~edisp/apkecm.nu.edu.051774.pdf</vt:lpwstr>
      </vt:variant>
      <vt:variant>
        <vt:lpwstr/>
      </vt:variant>
      <vt:variant>
        <vt:i4>4456535</vt:i4>
      </vt:variant>
      <vt:variant>
        <vt:i4>24</vt:i4>
      </vt:variant>
      <vt:variant>
        <vt:i4>0</vt:i4>
      </vt:variant>
      <vt:variant>
        <vt:i4>5</vt:i4>
      </vt:variant>
      <vt:variant>
        <vt:lpwstr>http://nu.edu.kz/cs/groups/fileshare/documents/document/mdaw/mdux/~edisp/apkecm.nu.edu.051774.pdf</vt:lpwstr>
      </vt:variant>
      <vt:variant>
        <vt:lpwstr/>
      </vt:variant>
      <vt:variant>
        <vt:i4>4456535</vt:i4>
      </vt:variant>
      <vt:variant>
        <vt:i4>21</vt:i4>
      </vt:variant>
      <vt:variant>
        <vt:i4>0</vt:i4>
      </vt:variant>
      <vt:variant>
        <vt:i4>5</vt:i4>
      </vt:variant>
      <vt:variant>
        <vt:lpwstr>http://nu.edu.kz/cs/groups/fileshare/documents/document/mdaw/mdux/~edisp/apkecm.nu.edu.051774.pdf</vt:lpwstr>
      </vt:variant>
      <vt:variant>
        <vt:lpwstr/>
      </vt:variant>
      <vt:variant>
        <vt:i4>4456535</vt:i4>
      </vt:variant>
      <vt:variant>
        <vt:i4>18</vt:i4>
      </vt:variant>
      <vt:variant>
        <vt:i4>0</vt:i4>
      </vt:variant>
      <vt:variant>
        <vt:i4>5</vt:i4>
      </vt:variant>
      <vt:variant>
        <vt:lpwstr>http://nu.edu.kz/cs/groups/fileshare/documents/document/mdaw/mdux/~edisp/apkecm.nu.edu.051774.pdf</vt:lpwstr>
      </vt:variant>
      <vt:variant>
        <vt:lpwstr/>
      </vt:variant>
      <vt:variant>
        <vt:i4>4456535</vt:i4>
      </vt:variant>
      <vt:variant>
        <vt:i4>15</vt:i4>
      </vt:variant>
      <vt:variant>
        <vt:i4>0</vt:i4>
      </vt:variant>
      <vt:variant>
        <vt:i4>5</vt:i4>
      </vt:variant>
      <vt:variant>
        <vt:lpwstr>http://nu.edu.kz/cs/groups/fileshare/documents/document/mdaw/mdux/~edisp/apkecm.nu.edu.051774.pdf</vt:lpwstr>
      </vt:variant>
      <vt:variant>
        <vt:lpwstr/>
      </vt:variant>
      <vt:variant>
        <vt:i4>4456535</vt:i4>
      </vt:variant>
      <vt:variant>
        <vt:i4>12</vt:i4>
      </vt:variant>
      <vt:variant>
        <vt:i4>0</vt:i4>
      </vt:variant>
      <vt:variant>
        <vt:i4>5</vt:i4>
      </vt:variant>
      <vt:variant>
        <vt:lpwstr>http://nu.edu.kz/cs/groups/fileshare/documents/document/mdaw/mdux/~edisp/apkecm.nu.edu.051774.pdf</vt:lpwstr>
      </vt:variant>
      <vt:variant>
        <vt:lpwstr/>
      </vt:variant>
      <vt:variant>
        <vt:i4>4456535</vt:i4>
      </vt:variant>
      <vt:variant>
        <vt:i4>9</vt:i4>
      </vt:variant>
      <vt:variant>
        <vt:i4>0</vt:i4>
      </vt:variant>
      <vt:variant>
        <vt:i4>5</vt:i4>
      </vt:variant>
      <vt:variant>
        <vt:lpwstr>http://nu.edu.kz/cs/groups/fileshare/documents/document/mdaw/mdux/~edisp/apkecm.nu.edu.051774.pdf</vt:lpwstr>
      </vt:variant>
      <vt:variant>
        <vt:lpwstr/>
      </vt:variant>
      <vt:variant>
        <vt:i4>4456535</vt:i4>
      </vt:variant>
      <vt:variant>
        <vt:i4>6</vt:i4>
      </vt:variant>
      <vt:variant>
        <vt:i4>0</vt:i4>
      </vt:variant>
      <vt:variant>
        <vt:i4>5</vt:i4>
      </vt:variant>
      <vt:variant>
        <vt:lpwstr>http://nu.edu.kz/cs/groups/fileshare/documents/document/mdaw/mdux/~edisp/apkecm.nu.edu.051774.pdf</vt:lpwstr>
      </vt:variant>
      <vt:variant>
        <vt:lpwstr/>
      </vt:variant>
      <vt:variant>
        <vt:i4>4456535</vt:i4>
      </vt:variant>
      <vt:variant>
        <vt:i4>3</vt:i4>
      </vt:variant>
      <vt:variant>
        <vt:i4>0</vt:i4>
      </vt:variant>
      <vt:variant>
        <vt:i4>5</vt:i4>
      </vt:variant>
      <vt:variant>
        <vt:lpwstr>http://nu.edu.kz/cs/groups/fileshare/documents/document/mdaw/mdux/~edisp/apkecm.nu.edu.051774.pdf</vt:lpwstr>
      </vt:variant>
      <vt:variant>
        <vt:lpwstr/>
      </vt:variant>
      <vt:variant>
        <vt:i4>3604514</vt:i4>
      </vt:variant>
      <vt:variant>
        <vt:i4>0</vt:i4>
      </vt:variant>
      <vt:variant>
        <vt:i4>0</vt:i4>
      </vt:variant>
      <vt:variant>
        <vt:i4>5</vt:i4>
      </vt:variant>
      <vt:variant>
        <vt:lpwstr>http://nu.edu.kz/cs/groups/fileshare/documents/document/mdaw/mdux/~edisp/apkecm.nu.edu.051776.docx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Inna</dc:creator>
  <cp:lastModifiedBy>Mara Moldagaipova</cp:lastModifiedBy>
  <cp:revision>14</cp:revision>
  <cp:lastPrinted>2017-03-01T05:40:00Z</cp:lastPrinted>
  <dcterms:created xsi:type="dcterms:W3CDTF">2017-03-01T05:42:00Z</dcterms:created>
  <dcterms:modified xsi:type="dcterms:W3CDTF">2017-03-01T05:48:00Z</dcterms:modified>
</cp:coreProperties>
</file>