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2477"/>
        <w:gridCol w:w="3070"/>
        <w:gridCol w:w="2060"/>
      </w:tblGrid>
      <w:tr w:rsidR="001104B6" w:rsidRPr="001104B6" w:rsidTr="001104B6">
        <w:trPr>
          <w:trHeight w:val="2198"/>
        </w:trPr>
        <w:tc>
          <w:tcPr>
            <w:tcW w:w="4583" w:type="dxa"/>
            <w:gridSpan w:val="2"/>
            <w:tcBorders>
              <w:top w:val="nil"/>
              <w:left w:val="nil"/>
              <w:bottom w:val="single" w:sz="4" w:space="0" w:color="auto"/>
              <w:right w:val="nil"/>
            </w:tcBorders>
          </w:tcPr>
          <w:p w:rsidR="001104B6" w:rsidRPr="001104B6" w:rsidRDefault="001104B6" w:rsidP="001104B6">
            <w:pPr>
              <w:widowControl w:val="0"/>
              <w:adjustRightInd w:val="0"/>
              <w:spacing w:after="0" w:line="360" w:lineRule="atLeast"/>
              <w:jc w:val="both"/>
              <w:rPr>
                <w:rFonts w:ascii="Times New Roman" w:eastAsia="Times New Roman" w:hAnsi="Times New Roman" w:cs="Times New Roman"/>
                <w:noProof/>
                <w:sz w:val="28"/>
                <w:szCs w:val="28"/>
                <w:lang w:eastAsia="ru-RU"/>
              </w:rPr>
            </w:pPr>
            <w:bookmarkStart w:id="0" w:name="_GoBack"/>
            <w:bookmarkEnd w:id="0"/>
            <w:r w:rsidRPr="001104B6">
              <w:rPr>
                <w:rFonts w:ascii="Times New Roman" w:eastAsia="Times New Roman" w:hAnsi="Times New Roman" w:cs="Times New Roman"/>
                <w:noProof/>
                <w:sz w:val="28"/>
                <w:szCs w:val="28"/>
                <w:lang w:eastAsia="ru-RU"/>
              </w:rPr>
              <w:drawing>
                <wp:inline distT="0" distB="0" distL="0" distR="0" wp14:anchorId="3BF3B27E" wp14:editId="0F136DA2">
                  <wp:extent cx="2390775" cy="857250"/>
                  <wp:effectExtent l="0" t="0" r="9525" b="0"/>
                  <wp:docPr id="2" name="Рисунок 2" descr="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857250"/>
                          </a:xfrm>
                          <a:prstGeom prst="rect">
                            <a:avLst/>
                          </a:prstGeom>
                          <a:noFill/>
                          <a:ln>
                            <a:noFill/>
                          </a:ln>
                        </pic:spPr>
                      </pic:pic>
                    </a:graphicData>
                  </a:graphic>
                </wp:inline>
              </w:drawing>
            </w:r>
          </w:p>
          <w:p w:rsidR="001104B6" w:rsidRPr="001104B6" w:rsidRDefault="001104B6" w:rsidP="001104B6">
            <w:pPr>
              <w:widowControl w:val="0"/>
              <w:adjustRightInd w:val="0"/>
              <w:spacing w:after="0" w:line="360" w:lineRule="atLeast"/>
              <w:jc w:val="both"/>
              <w:rPr>
                <w:rFonts w:ascii="Times New Roman" w:eastAsia="Times New Roman" w:hAnsi="Times New Roman" w:cs="Times New Roman"/>
                <w:sz w:val="6"/>
                <w:szCs w:val="6"/>
                <w:lang w:eastAsia="ru-RU"/>
              </w:rPr>
            </w:pPr>
          </w:p>
        </w:tc>
        <w:tc>
          <w:tcPr>
            <w:tcW w:w="5130" w:type="dxa"/>
            <w:gridSpan w:val="2"/>
            <w:tcBorders>
              <w:top w:val="nil"/>
              <w:left w:val="nil"/>
              <w:bottom w:val="single" w:sz="4" w:space="0" w:color="auto"/>
              <w:right w:val="nil"/>
            </w:tcBorders>
          </w:tcPr>
          <w:p w:rsidR="001104B6" w:rsidRPr="001104B6" w:rsidRDefault="001104B6" w:rsidP="001104B6">
            <w:pPr>
              <w:widowControl w:val="0"/>
              <w:adjustRightInd w:val="0"/>
              <w:spacing w:after="0" w:line="360" w:lineRule="atLeast"/>
              <w:jc w:val="both"/>
              <w:rPr>
                <w:rFonts w:ascii="Times New Roman" w:eastAsia="Times New Roman" w:hAnsi="Times New Roman" w:cs="Times New Roman"/>
                <w:b/>
                <w:bCs/>
                <w:sz w:val="28"/>
                <w:szCs w:val="28"/>
                <w:lang w:eastAsia="ru-RU"/>
              </w:rPr>
            </w:pPr>
            <w:r w:rsidRPr="001104B6">
              <w:rPr>
                <w:rFonts w:ascii="Times New Roman" w:eastAsia="Times New Roman" w:hAnsi="Times New Roman" w:cs="Times New Roman"/>
                <w:b/>
                <w:sz w:val="28"/>
                <w:szCs w:val="28"/>
                <w:lang w:eastAsia="ru-RU"/>
              </w:rPr>
              <w:t xml:space="preserve">Типовая тендерная документация </w:t>
            </w:r>
          </w:p>
          <w:p w:rsidR="001104B6" w:rsidRPr="001104B6" w:rsidRDefault="001104B6" w:rsidP="001104B6">
            <w:pPr>
              <w:widowControl w:val="0"/>
              <w:adjustRightInd w:val="0"/>
              <w:spacing w:after="0" w:line="360" w:lineRule="atLeast"/>
              <w:jc w:val="both"/>
              <w:rPr>
                <w:rFonts w:ascii="Times New Roman" w:eastAsia="Times New Roman" w:hAnsi="Times New Roman" w:cs="Times New Roman"/>
                <w:b/>
                <w:sz w:val="28"/>
                <w:szCs w:val="28"/>
                <w:lang w:eastAsia="ru-RU"/>
              </w:rPr>
            </w:pPr>
            <w:r w:rsidRPr="001104B6">
              <w:rPr>
                <w:rFonts w:ascii="Times New Roman" w:eastAsia="Times New Roman" w:hAnsi="Times New Roman" w:cs="Times New Roman"/>
                <w:b/>
                <w:sz w:val="28"/>
                <w:szCs w:val="28"/>
                <w:lang w:eastAsia="ru-RU"/>
              </w:rPr>
              <w:t>по закупке товаров, работ, услуг</w:t>
            </w:r>
          </w:p>
        </w:tc>
      </w:tr>
      <w:tr w:rsidR="001104B6" w:rsidRPr="001104B6" w:rsidTr="001104B6">
        <w:trPr>
          <w:trHeight w:val="75"/>
        </w:trPr>
        <w:tc>
          <w:tcPr>
            <w:tcW w:w="2106" w:type="dxa"/>
            <w:vMerge w:val="restart"/>
            <w:tcBorders>
              <w:top w:val="single" w:sz="4" w:space="0" w:color="auto"/>
              <w:left w:val="single" w:sz="4" w:space="0" w:color="auto"/>
              <w:bottom w:val="single" w:sz="4" w:space="0" w:color="auto"/>
              <w:right w:val="single" w:sz="4" w:space="0" w:color="auto"/>
            </w:tcBorders>
            <w:shd w:val="clear" w:color="auto" w:fill="B6DDE8"/>
            <w:vAlign w:val="bottom"/>
          </w:tcPr>
          <w:p w:rsidR="001104B6" w:rsidRPr="001104B6" w:rsidRDefault="001104B6" w:rsidP="001104B6">
            <w:pPr>
              <w:autoSpaceDE w:val="0"/>
              <w:autoSpaceDN w:val="0"/>
              <w:adjustRightInd w:val="0"/>
              <w:spacing w:after="0" w:line="240" w:lineRule="auto"/>
              <w:rPr>
                <w:rFonts w:ascii="Times New Roman" w:eastAsia="Times New Roman" w:hAnsi="Times New Roman" w:cs="Times New Roman"/>
                <w:b/>
                <w:iCs/>
                <w:sz w:val="24"/>
                <w:szCs w:val="18"/>
              </w:rPr>
            </w:pPr>
            <w:r w:rsidRPr="001104B6">
              <w:rPr>
                <w:rFonts w:ascii="Times New Roman" w:eastAsia="Times New Roman" w:hAnsi="Times New Roman" w:cs="Times New Roman"/>
                <w:b/>
                <w:iCs/>
                <w:sz w:val="24"/>
                <w:szCs w:val="18"/>
              </w:rPr>
              <w:t>Версия</w:t>
            </w:r>
          </w:p>
        </w:tc>
        <w:tc>
          <w:tcPr>
            <w:tcW w:w="5547" w:type="dxa"/>
            <w:gridSpan w:val="2"/>
            <w:tcBorders>
              <w:top w:val="single" w:sz="4" w:space="0" w:color="auto"/>
              <w:left w:val="single" w:sz="4" w:space="0" w:color="auto"/>
              <w:bottom w:val="single" w:sz="4" w:space="0" w:color="auto"/>
              <w:right w:val="single" w:sz="4" w:space="0" w:color="auto"/>
            </w:tcBorders>
            <w:shd w:val="clear" w:color="auto" w:fill="B6DDE8"/>
            <w:vAlign w:val="bottom"/>
          </w:tcPr>
          <w:p w:rsidR="001104B6" w:rsidRPr="001104B6" w:rsidRDefault="001104B6" w:rsidP="001104B6">
            <w:pPr>
              <w:autoSpaceDE w:val="0"/>
              <w:autoSpaceDN w:val="0"/>
              <w:adjustRightInd w:val="0"/>
              <w:spacing w:after="0" w:line="240" w:lineRule="auto"/>
              <w:rPr>
                <w:rFonts w:ascii="Times New Roman" w:eastAsia="Times New Roman" w:hAnsi="Times New Roman" w:cs="Times New Roman"/>
                <w:b/>
                <w:iCs/>
                <w:sz w:val="24"/>
                <w:szCs w:val="18"/>
              </w:rPr>
            </w:pPr>
            <w:r w:rsidRPr="001104B6">
              <w:rPr>
                <w:rFonts w:ascii="Times New Roman" w:eastAsia="Times New Roman" w:hAnsi="Times New Roman" w:cs="Times New Roman"/>
                <w:b/>
                <w:iCs/>
                <w:sz w:val="24"/>
                <w:szCs w:val="18"/>
              </w:rPr>
              <w:t>Утверждено решением Управляющего совета</w:t>
            </w:r>
          </w:p>
        </w:tc>
        <w:tc>
          <w:tcPr>
            <w:tcW w:w="2060" w:type="dxa"/>
            <w:vMerge w:val="restart"/>
            <w:tcBorders>
              <w:top w:val="single" w:sz="4" w:space="0" w:color="auto"/>
              <w:left w:val="single" w:sz="4" w:space="0" w:color="auto"/>
            </w:tcBorders>
            <w:shd w:val="clear" w:color="auto" w:fill="B6DDE8"/>
            <w:vAlign w:val="bottom"/>
          </w:tcPr>
          <w:p w:rsidR="001104B6" w:rsidRPr="001104B6" w:rsidRDefault="001104B6" w:rsidP="001104B6">
            <w:pPr>
              <w:autoSpaceDE w:val="0"/>
              <w:autoSpaceDN w:val="0"/>
              <w:adjustRightInd w:val="0"/>
              <w:spacing w:after="0" w:line="240" w:lineRule="auto"/>
              <w:ind w:right="-142"/>
              <w:rPr>
                <w:rFonts w:ascii="Times New Roman" w:eastAsia="Times New Roman" w:hAnsi="Times New Roman" w:cs="Times New Roman"/>
                <w:b/>
                <w:iCs/>
                <w:sz w:val="24"/>
                <w:szCs w:val="18"/>
              </w:rPr>
            </w:pPr>
            <w:r w:rsidRPr="001104B6">
              <w:rPr>
                <w:rFonts w:ascii="Times New Roman" w:eastAsia="Times New Roman" w:hAnsi="Times New Roman" w:cs="Times New Roman"/>
                <w:b/>
                <w:iCs/>
                <w:sz w:val="24"/>
                <w:szCs w:val="18"/>
              </w:rPr>
              <w:t>Дата вступления документа в силу 01.10.2014 г.</w:t>
            </w:r>
          </w:p>
        </w:tc>
      </w:tr>
      <w:tr w:rsidR="001104B6" w:rsidRPr="001104B6" w:rsidTr="001104B6">
        <w:trPr>
          <w:trHeight w:val="75"/>
        </w:trPr>
        <w:tc>
          <w:tcPr>
            <w:tcW w:w="2106" w:type="dxa"/>
            <w:vMerge/>
            <w:tcBorders>
              <w:top w:val="single" w:sz="4" w:space="0" w:color="auto"/>
              <w:left w:val="single" w:sz="4" w:space="0" w:color="auto"/>
              <w:bottom w:val="single" w:sz="4" w:space="0" w:color="auto"/>
              <w:right w:val="single" w:sz="4" w:space="0" w:color="auto"/>
            </w:tcBorders>
            <w:shd w:val="clear" w:color="auto" w:fill="B6DDE8"/>
            <w:vAlign w:val="bottom"/>
          </w:tcPr>
          <w:p w:rsidR="001104B6" w:rsidRPr="001104B6" w:rsidRDefault="001104B6" w:rsidP="001104B6">
            <w:pPr>
              <w:autoSpaceDE w:val="0"/>
              <w:autoSpaceDN w:val="0"/>
              <w:adjustRightInd w:val="0"/>
              <w:spacing w:after="0" w:line="240" w:lineRule="auto"/>
              <w:rPr>
                <w:rFonts w:ascii="Times New Roman" w:eastAsia="Times New Roman" w:hAnsi="Times New Roman" w:cs="Times New Roman"/>
                <w:iCs/>
                <w:sz w:val="24"/>
                <w:szCs w:val="20"/>
              </w:rPr>
            </w:pPr>
          </w:p>
        </w:tc>
        <w:tc>
          <w:tcPr>
            <w:tcW w:w="2477" w:type="dxa"/>
            <w:tcBorders>
              <w:top w:val="single" w:sz="4" w:space="0" w:color="auto"/>
              <w:left w:val="single" w:sz="4" w:space="0" w:color="auto"/>
              <w:bottom w:val="single" w:sz="4" w:space="0" w:color="auto"/>
              <w:right w:val="single" w:sz="4" w:space="0" w:color="auto"/>
            </w:tcBorders>
            <w:shd w:val="clear" w:color="auto" w:fill="B6DDE8"/>
            <w:vAlign w:val="bottom"/>
          </w:tcPr>
          <w:p w:rsidR="001104B6" w:rsidRPr="001104B6" w:rsidRDefault="001104B6" w:rsidP="001104B6">
            <w:pPr>
              <w:autoSpaceDE w:val="0"/>
              <w:autoSpaceDN w:val="0"/>
              <w:adjustRightInd w:val="0"/>
              <w:spacing w:after="0" w:line="240" w:lineRule="auto"/>
              <w:rPr>
                <w:rFonts w:ascii="Times New Roman" w:eastAsia="Times New Roman" w:hAnsi="Times New Roman" w:cs="Times New Roman"/>
                <w:b/>
                <w:iCs/>
                <w:sz w:val="24"/>
                <w:szCs w:val="20"/>
              </w:rPr>
            </w:pPr>
            <w:r w:rsidRPr="001104B6">
              <w:rPr>
                <w:rFonts w:ascii="Times New Roman" w:eastAsia="Times New Roman" w:hAnsi="Times New Roman" w:cs="Times New Roman"/>
                <w:b/>
                <w:iCs/>
                <w:sz w:val="24"/>
                <w:szCs w:val="20"/>
              </w:rPr>
              <w:t>№ 30.09.14.</w:t>
            </w:r>
          </w:p>
        </w:tc>
        <w:tc>
          <w:tcPr>
            <w:tcW w:w="3070" w:type="dxa"/>
            <w:tcBorders>
              <w:top w:val="single" w:sz="4" w:space="0" w:color="auto"/>
              <w:left w:val="single" w:sz="4" w:space="0" w:color="auto"/>
            </w:tcBorders>
            <w:shd w:val="clear" w:color="auto" w:fill="B6DDE8"/>
            <w:vAlign w:val="bottom"/>
          </w:tcPr>
          <w:p w:rsidR="001104B6" w:rsidRPr="001104B6" w:rsidRDefault="001104B6" w:rsidP="001104B6">
            <w:pPr>
              <w:autoSpaceDE w:val="0"/>
              <w:autoSpaceDN w:val="0"/>
              <w:adjustRightInd w:val="0"/>
              <w:spacing w:after="0" w:line="240" w:lineRule="auto"/>
              <w:rPr>
                <w:rFonts w:ascii="Times New Roman" w:eastAsia="Times New Roman" w:hAnsi="Times New Roman" w:cs="Times New Roman"/>
                <w:iCs/>
                <w:sz w:val="24"/>
                <w:szCs w:val="20"/>
              </w:rPr>
            </w:pPr>
            <w:r w:rsidRPr="001104B6">
              <w:rPr>
                <w:rFonts w:ascii="Times New Roman" w:eastAsia="Times New Roman" w:hAnsi="Times New Roman" w:cs="Times New Roman"/>
                <w:b/>
                <w:iCs/>
                <w:sz w:val="24"/>
                <w:szCs w:val="18"/>
              </w:rPr>
              <w:t>от 30 сентября 2014 года</w:t>
            </w:r>
          </w:p>
        </w:tc>
        <w:tc>
          <w:tcPr>
            <w:tcW w:w="2060" w:type="dxa"/>
            <w:vMerge/>
            <w:shd w:val="clear" w:color="auto" w:fill="B6DDE8"/>
            <w:vAlign w:val="bottom"/>
          </w:tcPr>
          <w:p w:rsidR="001104B6" w:rsidRPr="001104B6" w:rsidRDefault="001104B6" w:rsidP="001104B6">
            <w:pPr>
              <w:autoSpaceDE w:val="0"/>
              <w:autoSpaceDN w:val="0"/>
              <w:adjustRightInd w:val="0"/>
              <w:spacing w:after="0" w:line="240" w:lineRule="auto"/>
              <w:rPr>
                <w:rFonts w:ascii="Times New Roman" w:eastAsia="Times New Roman" w:hAnsi="Times New Roman" w:cs="Times New Roman"/>
                <w:iCs/>
                <w:sz w:val="24"/>
                <w:szCs w:val="20"/>
              </w:rPr>
            </w:pPr>
          </w:p>
        </w:tc>
      </w:tr>
      <w:tr w:rsidR="001104B6" w:rsidRPr="001104B6" w:rsidDel="00103FFC" w:rsidTr="001104B6">
        <w:trPr>
          <w:trHeight w:val="216"/>
        </w:trPr>
        <w:tc>
          <w:tcPr>
            <w:tcW w:w="2106" w:type="dxa"/>
            <w:tcBorders>
              <w:top w:val="single" w:sz="4" w:space="0" w:color="auto"/>
            </w:tcBorders>
            <w:vAlign w:val="center"/>
          </w:tcPr>
          <w:p w:rsidR="001104B6" w:rsidRPr="001104B6" w:rsidDel="00103FFC" w:rsidRDefault="001104B6" w:rsidP="001104B6">
            <w:pPr>
              <w:autoSpaceDE w:val="0"/>
              <w:autoSpaceDN w:val="0"/>
              <w:adjustRightInd w:val="0"/>
              <w:spacing w:after="0" w:line="240" w:lineRule="auto"/>
              <w:rPr>
                <w:rFonts w:ascii="Times New Roman" w:eastAsia="Times New Roman" w:hAnsi="Times New Roman" w:cs="Times New Roman"/>
                <w:iCs/>
                <w:sz w:val="24"/>
                <w:szCs w:val="20"/>
                <w:lang w:val="en-US"/>
              </w:rPr>
            </w:pPr>
          </w:p>
        </w:tc>
        <w:tc>
          <w:tcPr>
            <w:tcW w:w="2477" w:type="dxa"/>
            <w:tcBorders>
              <w:top w:val="single" w:sz="4" w:space="0" w:color="auto"/>
            </w:tcBorders>
            <w:vAlign w:val="center"/>
          </w:tcPr>
          <w:p w:rsidR="001104B6" w:rsidRPr="001104B6" w:rsidDel="00103FFC" w:rsidRDefault="001104B6" w:rsidP="001104B6">
            <w:pPr>
              <w:autoSpaceDE w:val="0"/>
              <w:autoSpaceDN w:val="0"/>
              <w:adjustRightInd w:val="0"/>
              <w:spacing w:after="0" w:line="240" w:lineRule="auto"/>
              <w:rPr>
                <w:rFonts w:ascii="Times New Roman" w:eastAsia="Times New Roman" w:hAnsi="Times New Roman" w:cs="Times New Roman"/>
                <w:iCs/>
                <w:sz w:val="24"/>
                <w:szCs w:val="20"/>
                <w:lang w:val="en-US"/>
              </w:rPr>
            </w:pPr>
          </w:p>
        </w:tc>
        <w:tc>
          <w:tcPr>
            <w:tcW w:w="3070" w:type="dxa"/>
            <w:tcBorders>
              <w:top w:val="single" w:sz="4" w:space="0" w:color="auto"/>
            </w:tcBorders>
            <w:vAlign w:val="center"/>
          </w:tcPr>
          <w:p w:rsidR="001104B6" w:rsidRPr="001104B6" w:rsidDel="00103FFC" w:rsidRDefault="001104B6" w:rsidP="001104B6">
            <w:pPr>
              <w:autoSpaceDE w:val="0"/>
              <w:autoSpaceDN w:val="0"/>
              <w:adjustRightInd w:val="0"/>
              <w:spacing w:after="0" w:line="240" w:lineRule="auto"/>
              <w:rPr>
                <w:rFonts w:ascii="Times New Roman" w:eastAsia="Times New Roman" w:hAnsi="Times New Roman" w:cs="Times New Roman"/>
                <w:iCs/>
                <w:sz w:val="24"/>
                <w:szCs w:val="20"/>
                <w:lang w:val="en-US"/>
              </w:rPr>
            </w:pPr>
          </w:p>
        </w:tc>
        <w:tc>
          <w:tcPr>
            <w:tcW w:w="2060" w:type="dxa"/>
            <w:tcBorders>
              <w:top w:val="single" w:sz="4" w:space="0" w:color="auto"/>
            </w:tcBorders>
            <w:vAlign w:val="center"/>
          </w:tcPr>
          <w:p w:rsidR="001104B6" w:rsidRPr="001104B6" w:rsidDel="00103FFC" w:rsidRDefault="001104B6" w:rsidP="001104B6">
            <w:pPr>
              <w:autoSpaceDE w:val="0"/>
              <w:autoSpaceDN w:val="0"/>
              <w:adjustRightInd w:val="0"/>
              <w:spacing w:after="0" w:line="240" w:lineRule="auto"/>
              <w:rPr>
                <w:rFonts w:ascii="Times New Roman" w:eastAsia="Times New Roman" w:hAnsi="Times New Roman" w:cs="Times New Roman"/>
                <w:iCs/>
                <w:sz w:val="24"/>
                <w:szCs w:val="20"/>
                <w:lang w:val="en-US"/>
              </w:rPr>
            </w:pPr>
          </w:p>
        </w:tc>
      </w:tr>
      <w:tr w:rsidR="001104B6" w:rsidRPr="001104B6" w:rsidDel="00103FFC" w:rsidTr="001104B6">
        <w:trPr>
          <w:trHeight w:val="75"/>
        </w:trPr>
        <w:tc>
          <w:tcPr>
            <w:tcW w:w="2106" w:type="dxa"/>
            <w:tcBorders>
              <w:top w:val="single" w:sz="4" w:space="0" w:color="auto"/>
            </w:tcBorders>
            <w:vAlign w:val="center"/>
          </w:tcPr>
          <w:p w:rsidR="001104B6" w:rsidRPr="001104B6" w:rsidDel="00103FFC" w:rsidRDefault="001104B6" w:rsidP="001104B6">
            <w:pPr>
              <w:autoSpaceDE w:val="0"/>
              <w:autoSpaceDN w:val="0"/>
              <w:adjustRightInd w:val="0"/>
              <w:spacing w:after="0" w:line="240" w:lineRule="auto"/>
              <w:rPr>
                <w:rFonts w:ascii="Times New Roman" w:eastAsia="Times New Roman" w:hAnsi="Times New Roman" w:cs="Times New Roman"/>
                <w:b/>
                <w:iCs/>
                <w:sz w:val="24"/>
                <w:szCs w:val="20"/>
              </w:rPr>
            </w:pPr>
            <w:r w:rsidRPr="001104B6">
              <w:rPr>
                <w:rFonts w:ascii="Times New Roman" w:eastAsia="Times New Roman" w:hAnsi="Times New Roman" w:cs="Times New Roman"/>
                <w:b/>
                <w:iCs/>
                <w:sz w:val="24"/>
                <w:szCs w:val="20"/>
              </w:rPr>
              <w:t xml:space="preserve">Статус </w:t>
            </w:r>
          </w:p>
        </w:tc>
        <w:tc>
          <w:tcPr>
            <w:tcW w:w="7607" w:type="dxa"/>
            <w:gridSpan w:val="3"/>
            <w:tcBorders>
              <w:top w:val="single" w:sz="4" w:space="0" w:color="auto"/>
            </w:tcBorders>
            <w:vAlign w:val="center"/>
          </w:tcPr>
          <w:p w:rsidR="001104B6" w:rsidRPr="001104B6" w:rsidRDefault="001104B6" w:rsidP="001104B6">
            <w:pPr>
              <w:autoSpaceDE w:val="0"/>
              <w:autoSpaceDN w:val="0"/>
              <w:adjustRightInd w:val="0"/>
              <w:spacing w:after="0" w:line="240" w:lineRule="auto"/>
              <w:rPr>
                <w:rFonts w:ascii="Times New Roman" w:eastAsia="Times New Roman" w:hAnsi="Times New Roman" w:cs="Times New Roman"/>
                <w:iCs/>
                <w:sz w:val="20"/>
                <w:szCs w:val="20"/>
              </w:rPr>
            </w:pPr>
            <w:r w:rsidRPr="001104B6">
              <w:rPr>
                <w:rFonts w:ascii="Times New Roman" w:eastAsia="Times New Roman" w:hAnsi="Times New Roman" w:cs="Times New Roman"/>
                <w:iCs/>
                <w:sz w:val="20"/>
                <w:szCs w:val="20"/>
              </w:rPr>
              <w:t xml:space="preserve">□ </w:t>
            </w:r>
            <w:proofErr w:type="gramStart"/>
            <w:r w:rsidRPr="001104B6">
              <w:rPr>
                <w:rFonts w:ascii="Times New Roman" w:eastAsia="Times New Roman" w:hAnsi="Times New Roman" w:cs="Times New Roman"/>
                <w:iCs/>
                <w:sz w:val="20"/>
                <w:szCs w:val="20"/>
              </w:rPr>
              <w:t>Утвержден</w:t>
            </w:r>
            <w:proofErr w:type="gramEnd"/>
            <w:r w:rsidRPr="001104B6">
              <w:rPr>
                <w:rFonts w:ascii="Times New Roman" w:eastAsia="Times New Roman" w:hAnsi="Times New Roman" w:cs="Times New Roman"/>
                <w:iCs/>
                <w:sz w:val="20"/>
                <w:szCs w:val="20"/>
              </w:rPr>
              <w:t xml:space="preserve">  □ Рассмотрен, отправлен на доработку (см. Приложение протокола)</w:t>
            </w:r>
          </w:p>
          <w:p w:rsidR="001104B6" w:rsidRPr="001104B6" w:rsidRDefault="001104B6" w:rsidP="001104B6">
            <w:pPr>
              <w:autoSpaceDE w:val="0"/>
              <w:autoSpaceDN w:val="0"/>
              <w:adjustRightInd w:val="0"/>
              <w:spacing w:after="0" w:line="240" w:lineRule="auto"/>
              <w:rPr>
                <w:rFonts w:ascii="Times New Roman" w:eastAsia="Times New Roman" w:hAnsi="Times New Roman" w:cs="Times New Roman"/>
                <w:iCs/>
                <w:sz w:val="20"/>
                <w:szCs w:val="20"/>
              </w:rPr>
            </w:pPr>
            <w:r w:rsidRPr="001104B6">
              <w:rPr>
                <w:rFonts w:ascii="Times New Roman" w:eastAsia="Times New Roman" w:hAnsi="Times New Roman" w:cs="Times New Roman"/>
                <w:iCs/>
                <w:sz w:val="20"/>
                <w:szCs w:val="20"/>
              </w:rPr>
              <w:t>□ Отклонен</w:t>
            </w:r>
            <w:proofErr w:type="gramStart"/>
            <w:r w:rsidRPr="001104B6">
              <w:rPr>
                <w:rFonts w:ascii="Times New Roman" w:eastAsia="Times New Roman" w:hAnsi="Times New Roman" w:cs="Times New Roman"/>
                <w:iCs/>
                <w:sz w:val="20"/>
                <w:szCs w:val="20"/>
              </w:rPr>
              <w:t xml:space="preserve">     □ Д</w:t>
            </w:r>
            <w:proofErr w:type="gramEnd"/>
            <w:r w:rsidRPr="001104B6">
              <w:rPr>
                <w:rFonts w:ascii="Times New Roman" w:eastAsia="Times New Roman" w:hAnsi="Times New Roman" w:cs="Times New Roman"/>
                <w:iCs/>
                <w:sz w:val="20"/>
                <w:szCs w:val="20"/>
              </w:rPr>
              <w:t>ругое_______________</w:t>
            </w:r>
          </w:p>
          <w:p w:rsidR="001104B6" w:rsidRPr="001104B6" w:rsidDel="00103FFC" w:rsidRDefault="001104B6" w:rsidP="001104B6">
            <w:pPr>
              <w:autoSpaceDE w:val="0"/>
              <w:autoSpaceDN w:val="0"/>
              <w:adjustRightInd w:val="0"/>
              <w:spacing w:after="0" w:line="240" w:lineRule="auto"/>
              <w:rPr>
                <w:rFonts w:ascii="Times New Roman" w:eastAsia="Times New Roman" w:hAnsi="Times New Roman" w:cs="Times New Roman"/>
                <w:iCs/>
                <w:sz w:val="20"/>
                <w:szCs w:val="20"/>
              </w:rPr>
            </w:pPr>
          </w:p>
        </w:tc>
      </w:tr>
      <w:tr w:rsidR="001104B6" w:rsidRPr="001104B6" w:rsidTr="001104B6">
        <w:tc>
          <w:tcPr>
            <w:tcW w:w="4583" w:type="dxa"/>
            <w:gridSpan w:val="2"/>
            <w:vAlign w:val="center"/>
          </w:tcPr>
          <w:p w:rsidR="001104B6" w:rsidRPr="001104B6" w:rsidRDefault="001104B6" w:rsidP="001104B6">
            <w:pPr>
              <w:tabs>
                <w:tab w:val="center" w:pos="4153"/>
                <w:tab w:val="right" w:pos="8306"/>
              </w:tabs>
              <w:spacing w:after="0" w:line="240" w:lineRule="auto"/>
              <w:rPr>
                <w:rFonts w:ascii="Times New Roman" w:hAnsi="Times New Roman" w:cs="Times New Roman"/>
                <w:color w:val="000000"/>
                <w:sz w:val="24"/>
                <w:lang w:eastAsia="ru-RU"/>
              </w:rPr>
            </w:pPr>
            <w:r w:rsidRPr="001104B6">
              <w:rPr>
                <w:rFonts w:ascii="Times New Roman" w:hAnsi="Times New Roman" w:cs="Times New Roman"/>
                <w:color w:val="000000"/>
                <w:sz w:val="24"/>
                <w:lang w:eastAsia="ru-RU"/>
              </w:rPr>
              <w:t>Ссылка на основные документы (вышестоящего уровня), послужившие основанием для разработки документа</w:t>
            </w:r>
          </w:p>
        </w:tc>
        <w:tc>
          <w:tcPr>
            <w:tcW w:w="5130" w:type="dxa"/>
            <w:gridSpan w:val="2"/>
            <w:tcBorders>
              <w:top w:val="single" w:sz="4" w:space="0" w:color="auto"/>
            </w:tcBorders>
          </w:tcPr>
          <w:p w:rsidR="001104B6" w:rsidRPr="001104B6" w:rsidRDefault="001104B6" w:rsidP="001104B6">
            <w:pPr>
              <w:autoSpaceDE w:val="0"/>
              <w:autoSpaceDN w:val="0"/>
              <w:adjustRightInd w:val="0"/>
              <w:spacing w:after="0" w:line="240" w:lineRule="auto"/>
              <w:jc w:val="both"/>
              <w:rPr>
                <w:rFonts w:ascii="Times New Roman" w:eastAsia="Times New Roman" w:hAnsi="Times New Roman" w:cs="Times New Roman"/>
                <w:iCs/>
                <w:sz w:val="24"/>
                <w:szCs w:val="20"/>
              </w:rPr>
            </w:pPr>
            <w:r w:rsidRPr="001104B6">
              <w:rPr>
                <w:rFonts w:ascii="Times New Roman" w:eastAsia="Times New Roman" w:hAnsi="Times New Roman" w:cs="Times New Roman"/>
                <w:iCs/>
                <w:sz w:val="24"/>
                <w:szCs w:val="20"/>
              </w:rPr>
              <w:t>Решение Попечительского совета «Назарбаев Университет», протокол № 16 от 30 августа 2014 года</w:t>
            </w:r>
          </w:p>
          <w:p w:rsidR="001104B6" w:rsidRPr="001104B6" w:rsidRDefault="001104B6" w:rsidP="001104B6">
            <w:pPr>
              <w:autoSpaceDE w:val="0"/>
              <w:autoSpaceDN w:val="0"/>
              <w:adjustRightInd w:val="0"/>
              <w:spacing w:after="0" w:line="240" w:lineRule="auto"/>
              <w:jc w:val="both"/>
              <w:rPr>
                <w:rFonts w:ascii="Times New Roman" w:eastAsia="Times New Roman" w:hAnsi="Times New Roman" w:cs="Times New Roman"/>
                <w:iCs/>
                <w:sz w:val="24"/>
                <w:szCs w:val="20"/>
              </w:rPr>
            </w:pPr>
          </w:p>
        </w:tc>
      </w:tr>
      <w:tr w:rsidR="001104B6" w:rsidRPr="001104B6" w:rsidTr="001104B6">
        <w:tc>
          <w:tcPr>
            <w:tcW w:w="4583" w:type="dxa"/>
            <w:gridSpan w:val="2"/>
            <w:vAlign w:val="center"/>
          </w:tcPr>
          <w:p w:rsidR="001104B6" w:rsidRPr="001104B6" w:rsidRDefault="001104B6" w:rsidP="001104B6">
            <w:pPr>
              <w:tabs>
                <w:tab w:val="center" w:pos="4153"/>
                <w:tab w:val="right" w:pos="8306"/>
              </w:tabs>
              <w:spacing w:after="0" w:line="240" w:lineRule="auto"/>
              <w:rPr>
                <w:rFonts w:ascii="Times New Roman" w:hAnsi="Times New Roman" w:cs="Times New Roman"/>
                <w:sz w:val="24"/>
                <w:lang w:eastAsia="ru-RU"/>
              </w:rPr>
            </w:pPr>
            <w:r w:rsidRPr="001104B6">
              <w:rPr>
                <w:rFonts w:ascii="Times New Roman" w:hAnsi="Times New Roman" w:cs="Times New Roman"/>
                <w:sz w:val="24"/>
                <w:lang w:eastAsia="ru-RU"/>
              </w:rPr>
              <w:t>Ответственное  должностное лицо</w:t>
            </w:r>
          </w:p>
        </w:tc>
        <w:tc>
          <w:tcPr>
            <w:tcW w:w="5130" w:type="dxa"/>
            <w:gridSpan w:val="2"/>
            <w:vAlign w:val="bottom"/>
          </w:tcPr>
          <w:p w:rsidR="001104B6" w:rsidRPr="001104B6" w:rsidRDefault="001104B6" w:rsidP="001104B6">
            <w:pPr>
              <w:autoSpaceDE w:val="0"/>
              <w:autoSpaceDN w:val="0"/>
              <w:adjustRightInd w:val="0"/>
              <w:spacing w:after="0" w:line="240" w:lineRule="auto"/>
              <w:jc w:val="both"/>
              <w:rPr>
                <w:rFonts w:ascii="Times New Roman" w:eastAsia="Times New Roman" w:hAnsi="Times New Roman" w:cs="Times New Roman"/>
                <w:iCs/>
                <w:sz w:val="24"/>
                <w:szCs w:val="20"/>
              </w:rPr>
            </w:pPr>
            <w:proofErr w:type="spellStart"/>
            <w:r w:rsidRPr="001104B6">
              <w:rPr>
                <w:rFonts w:ascii="Times New Roman" w:eastAsia="Times New Roman" w:hAnsi="Times New Roman" w:cs="Times New Roman"/>
                <w:iCs/>
                <w:sz w:val="24"/>
                <w:szCs w:val="20"/>
              </w:rPr>
              <w:t>Мамашев</w:t>
            </w:r>
            <w:proofErr w:type="spellEnd"/>
            <w:r w:rsidRPr="001104B6">
              <w:rPr>
                <w:rFonts w:ascii="Times New Roman" w:eastAsia="Times New Roman" w:hAnsi="Times New Roman" w:cs="Times New Roman"/>
                <w:iCs/>
                <w:sz w:val="24"/>
                <w:szCs w:val="20"/>
              </w:rPr>
              <w:t xml:space="preserve"> М.Т., Исполнительный Вице-президент «Назарбаев Университет»</w:t>
            </w:r>
          </w:p>
          <w:p w:rsidR="001104B6" w:rsidRPr="001104B6" w:rsidRDefault="001104B6" w:rsidP="001104B6">
            <w:pPr>
              <w:autoSpaceDE w:val="0"/>
              <w:autoSpaceDN w:val="0"/>
              <w:adjustRightInd w:val="0"/>
              <w:spacing w:after="0" w:line="240" w:lineRule="auto"/>
              <w:jc w:val="both"/>
              <w:rPr>
                <w:rFonts w:ascii="Times New Roman" w:eastAsia="Times New Roman" w:hAnsi="Times New Roman" w:cs="Times New Roman"/>
                <w:iCs/>
                <w:sz w:val="24"/>
                <w:szCs w:val="20"/>
              </w:rPr>
            </w:pPr>
          </w:p>
        </w:tc>
      </w:tr>
      <w:tr w:rsidR="001104B6" w:rsidRPr="001104B6" w:rsidTr="001104B6">
        <w:trPr>
          <w:trHeight w:val="315"/>
        </w:trPr>
        <w:tc>
          <w:tcPr>
            <w:tcW w:w="4583" w:type="dxa"/>
            <w:gridSpan w:val="2"/>
            <w:vAlign w:val="center"/>
          </w:tcPr>
          <w:p w:rsidR="001104B6" w:rsidRPr="001104B6" w:rsidRDefault="001104B6" w:rsidP="001104B6">
            <w:pPr>
              <w:tabs>
                <w:tab w:val="center" w:pos="4153"/>
                <w:tab w:val="right" w:pos="8306"/>
              </w:tabs>
              <w:spacing w:after="0" w:line="240" w:lineRule="auto"/>
              <w:rPr>
                <w:rFonts w:ascii="Times New Roman" w:hAnsi="Times New Roman" w:cs="Times New Roman"/>
                <w:sz w:val="24"/>
                <w:lang w:eastAsia="ru-RU"/>
              </w:rPr>
            </w:pPr>
            <w:r w:rsidRPr="001104B6">
              <w:rPr>
                <w:rFonts w:ascii="Times New Roman" w:hAnsi="Times New Roman" w:cs="Times New Roman"/>
                <w:sz w:val="24"/>
                <w:lang w:eastAsia="ru-RU"/>
              </w:rPr>
              <w:t>Должностное лицо – инициатор документа</w:t>
            </w:r>
          </w:p>
        </w:tc>
        <w:tc>
          <w:tcPr>
            <w:tcW w:w="5130" w:type="dxa"/>
            <w:gridSpan w:val="2"/>
            <w:vAlign w:val="bottom"/>
          </w:tcPr>
          <w:p w:rsidR="001104B6" w:rsidRPr="001104B6" w:rsidRDefault="001104B6" w:rsidP="001104B6">
            <w:pPr>
              <w:autoSpaceDE w:val="0"/>
              <w:autoSpaceDN w:val="0"/>
              <w:adjustRightInd w:val="0"/>
              <w:spacing w:after="0" w:line="240" w:lineRule="auto"/>
              <w:jc w:val="both"/>
              <w:rPr>
                <w:rFonts w:ascii="Times New Roman" w:eastAsia="Times New Roman" w:hAnsi="Times New Roman" w:cs="Times New Roman"/>
                <w:iCs/>
                <w:sz w:val="24"/>
                <w:szCs w:val="20"/>
              </w:rPr>
            </w:pPr>
            <w:proofErr w:type="spellStart"/>
            <w:r w:rsidRPr="001104B6">
              <w:rPr>
                <w:rFonts w:ascii="Times New Roman" w:eastAsia="Times New Roman" w:hAnsi="Times New Roman" w:cs="Times New Roman"/>
                <w:iCs/>
                <w:sz w:val="24"/>
                <w:szCs w:val="20"/>
              </w:rPr>
              <w:t>Жанайдарова</w:t>
            </w:r>
            <w:proofErr w:type="spellEnd"/>
            <w:r w:rsidRPr="001104B6">
              <w:rPr>
                <w:rFonts w:ascii="Times New Roman" w:eastAsia="Times New Roman" w:hAnsi="Times New Roman" w:cs="Times New Roman"/>
                <w:iCs/>
                <w:sz w:val="24"/>
                <w:szCs w:val="20"/>
              </w:rPr>
              <w:t xml:space="preserve"> Ш.Б., директор Департамента организации закупок; +7(7172) 70 60 77; </w:t>
            </w:r>
            <w:r w:rsidRPr="001104B6">
              <w:rPr>
                <w:rFonts w:ascii="Arial" w:hAnsi="Arial" w:cs="Arial"/>
                <w:color w:val="777777"/>
                <w:sz w:val="18"/>
                <w:szCs w:val="18"/>
                <w:shd w:val="clear" w:color="auto" w:fill="FFFFFF"/>
              </w:rPr>
              <w:t xml:space="preserve"> </w:t>
            </w:r>
            <w:hyperlink r:id="rId9" w:history="1">
              <w:r w:rsidRPr="001104B6">
                <w:rPr>
                  <w:rFonts w:ascii="Times New Roman" w:eastAsia="Times New Roman" w:hAnsi="Times New Roman" w:cs="Times New Roman"/>
                  <w:iCs/>
                  <w:color w:val="333399"/>
                  <w:sz w:val="24"/>
                  <w:szCs w:val="20"/>
                  <w:u w:val="single"/>
                  <w:lang w:val="en-US"/>
                </w:rPr>
                <w:t>shzhanaidarova</w:t>
              </w:r>
              <w:r w:rsidRPr="001104B6">
                <w:rPr>
                  <w:rFonts w:ascii="Times New Roman" w:eastAsia="Times New Roman" w:hAnsi="Times New Roman" w:cs="Times New Roman"/>
                  <w:iCs/>
                  <w:color w:val="333399"/>
                  <w:sz w:val="24"/>
                  <w:szCs w:val="20"/>
                  <w:u w:val="single"/>
                </w:rPr>
                <w:t>@</w:t>
              </w:r>
              <w:r w:rsidRPr="001104B6">
                <w:rPr>
                  <w:rFonts w:ascii="Times New Roman" w:eastAsia="Times New Roman" w:hAnsi="Times New Roman" w:cs="Times New Roman"/>
                  <w:iCs/>
                  <w:color w:val="333399"/>
                  <w:sz w:val="24"/>
                  <w:szCs w:val="20"/>
                  <w:u w:val="single"/>
                  <w:lang w:val="en-US"/>
                </w:rPr>
                <w:t>nu</w:t>
              </w:r>
              <w:r w:rsidRPr="001104B6">
                <w:rPr>
                  <w:rFonts w:ascii="Times New Roman" w:eastAsia="Times New Roman" w:hAnsi="Times New Roman" w:cs="Times New Roman"/>
                  <w:iCs/>
                  <w:color w:val="333399"/>
                  <w:sz w:val="24"/>
                  <w:szCs w:val="20"/>
                  <w:u w:val="single"/>
                </w:rPr>
                <w:t>.</w:t>
              </w:r>
              <w:r w:rsidRPr="001104B6">
                <w:rPr>
                  <w:rFonts w:ascii="Times New Roman" w:eastAsia="Times New Roman" w:hAnsi="Times New Roman" w:cs="Times New Roman"/>
                  <w:iCs/>
                  <w:color w:val="333399"/>
                  <w:sz w:val="24"/>
                  <w:szCs w:val="20"/>
                  <w:u w:val="single"/>
                  <w:lang w:val="en-US"/>
                </w:rPr>
                <w:t>edu</w:t>
              </w:r>
              <w:r w:rsidRPr="001104B6">
                <w:rPr>
                  <w:rFonts w:ascii="Times New Roman" w:eastAsia="Times New Roman" w:hAnsi="Times New Roman" w:cs="Times New Roman"/>
                  <w:iCs/>
                  <w:color w:val="333399"/>
                  <w:sz w:val="24"/>
                  <w:szCs w:val="20"/>
                  <w:u w:val="single"/>
                </w:rPr>
                <w:t>.</w:t>
              </w:r>
              <w:proofErr w:type="spellStart"/>
              <w:r w:rsidRPr="001104B6">
                <w:rPr>
                  <w:rFonts w:ascii="Times New Roman" w:eastAsia="Times New Roman" w:hAnsi="Times New Roman" w:cs="Times New Roman"/>
                  <w:iCs/>
                  <w:color w:val="333399"/>
                  <w:sz w:val="24"/>
                  <w:szCs w:val="20"/>
                  <w:u w:val="single"/>
                  <w:lang w:val="en-US"/>
                </w:rPr>
                <w:t>kz</w:t>
              </w:r>
              <w:proofErr w:type="spellEnd"/>
            </w:hyperlink>
          </w:p>
          <w:p w:rsidR="001104B6" w:rsidRPr="001104B6" w:rsidRDefault="001104B6" w:rsidP="001104B6">
            <w:pPr>
              <w:autoSpaceDE w:val="0"/>
              <w:autoSpaceDN w:val="0"/>
              <w:adjustRightInd w:val="0"/>
              <w:spacing w:after="0" w:line="240" w:lineRule="auto"/>
              <w:jc w:val="both"/>
              <w:rPr>
                <w:rFonts w:ascii="Times New Roman" w:eastAsia="Times New Roman" w:hAnsi="Times New Roman" w:cs="Times New Roman"/>
                <w:iCs/>
                <w:sz w:val="24"/>
                <w:szCs w:val="20"/>
              </w:rPr>
            </w:pPr>
          </w:p>
        </w:tc>
      </w:tr>
      <w:tr w:rsidR="001104B6" w:rsidRPr="001104B6" w:rsidTr="001104B6">
        <w:trPr>
          <w:trHeight w:val="375"/>
        </w:trPr>
        <w:tc>
          <w:tcPr>
            <w:tcW w:w="4583" w:type="dxa"/>
            <w:gridSpan w:val="2"/>
            <w:vAlign w:val="center"/>
          </w:tcPr>
          <w:p w:rsidR="001104B6" w:rsidRPr="001104B6" w:rsidRDefault="001104B6" w:rsidP="001104B6">
            <w:pPr>
              <w:tabs>
                <w:tab w:val="center" w:pos="4153"/>
                <w:tab w:val="right" w:pos="8306"/>
              </w:tabs>
              <w:spacing w:after="0" w:line="240" w:lineRule="auto"/>
              <w:rPr>
                <w:rFonts w:ascii="Times New Roman" w:hAnsi="Times New Roman" w:cs="Times New Roman"/>
                <w:sz w:val="24"/>
                <w:lang w:eastAsia="ru-RU"/>
              </w:rPr>
            </w:pPr>
            <w:r w:rsidRPr="001104B6">
              <w:rPr>
                <w:rFonts w:ascii="Times New Roman" w:hAnsi="Times New Roman" w:cs="Times New Roman"/>
                <w:sz w:val="24"/>
                <w:lang w:eastAsia="ru-RU"/>
              </w:rPr>
              <w:t>Предыдущие/устаревшие документы</w:t>
            </w:r>
          </w:p>
        </w:tc>
        <w:tc>
          <w:tcPr>
            <w:tcW w:w="5130" w:type="dxa"/>
            <w:gridSpan w:val="2"/>
            <w:vAlign w:val="bottom"/>
          </w:tcPr>
          <w:p w:rsidR="001104B6" w:rsidRPr="001104B6" w:rsidRDefault="001104B6" w:rsidP="001104B6">
            <w:pPr>
              <w:autoSpaceDE w:val="0"/>
              <w:autoSpaceDN w:val="0"/>
              <w:adjustRightInd w:val="0"/>
              <w:spacing w:after="0" w:line="240" w:lineRule="auto"/>
              <w:jc w:val="both"/>
              <w:rPr>
                <w:rFonts w:ascii="Times New Roman" w:eastAsia="Times New Roman" w:hAnsi="Times New Roman" w:cs="Times New Roman"/>
                <w:iCs/>
                <w:sz w:val="24"/>
                <w:szCs w:val="20"/>
              </w:rPr>
            </w:pPr>
            <w:r w:rsidRPr="001104B6">
              <w:rPr>
                <w:rFonts w:ascii="Times New Roman" w:eastAsia="Times New Roman" w:hAnsi="Times New Roman" w:cs="Times New Roman"/>
                <w:iCs/>
                <w:sz w:val="24"/>
                <w:szCs w:val="20"/>
              </w:rPr>
              <w:t>Правила товаров, работ, услуг, утвержденные Попечительским советом «Назарбаев Университет» от 10 декабря 2011 года (решение № 3)</w:t>
            </w:r>
          </w:p>
        </w:tc>
      </w:tr>
      <w:tr w:rsidR="001104B6" w:rsidRPr="001104B6" w:rsidTr="001104B6">
        <w:tc>
          <w:tcPr>
            <w:tcW w:w="4583" w:type="dxa"/>
            <w:gridSpan w:val="2"/>
            <w:vAlign w:val="center"/>
          </w:tcPr>
          <w:p w:rsidR="001104B6" w:rsidRPr="001104B6" w:rsidRDefault="001104B6" w:rsidP="001104B6">
            <w:pPr>
              <w:tabs>
                <w:tab w:val="center" w:pos="4153"/>
                <w:tab w:val="right" w:pos="8306"/>
              </w:tabs>
              <w:spacing w:after="0" w:line="240" w:lineRule="auto"/>
              <w:rPr>
                <w:rFonts w:ascii="Times New Roman" w:hAnsi="Times New Roman" w:cs="Times New Roman"/>
                <w:sz w:val="24"/>
                <w:lang w:eastAsia="ru-RU"/>
              </w:rPr>
            </w:pPr>
            <w:r w:rsidRPr="001104B6">
              <w:rPr>
                <w:rFonts w:ascii="Times New Roman" w:hAnsi="Times New Roman" w:cs="Times New Roman"/>
                <w:sz w:val="24"/>
                <w:lang w:eastAsia="ru-RU"/>
              </w:rPr>
              <w:t>Взаимосвязанные документы</w:t>
            </w:r>
          </w:p>
        </w:tc>
        <w:tc>
          <w:tcPr>
            <w:tcW w:w="5130" w:type="dxa"/>
            <w:gridSpan w:val="2"/>
            <w:vAlign w:val="bottom"/>
          </w:tcPr>
          <w:p w:rsidR="001104B6" w:rsidRPr="001104B6" w:rsidRDefault="001104B6" w:rsidP="001104B6">
            <w:pPr>
              <w:autoSpaceDE w:val="0"/>
              <w:autoSpaceDN w:val="0"/>
              <w:adjustRightInd w:val="0"/>
              <w:spacing w:after="0" w:line="240" w:lineRule="auto"/>
              <w:jc w:val="both"/>
              <w:rPr>
                <w:rFonts w:ascii="Times New Roman" w:eastAsia="Times New Roman" w:hAnsi="Times New Roman" w:cs="Times New Roman"/>
                <w:iCs/>
                <w:sz w:val="24"/>
                <w:szCs w:val="20"/>
              </w:rPr>
            </w:pPr>
            <w:r w:rsidRPr="001104B6">
              <w:rPr>
                <w:rFonts w:ascii="Times New Roman" w:eastAsia="Times New Roman" w:hAnsi="Times New Roman" w:cs="Times New Roman"/>
                <w:iCs/>
                <w:sz w:val="24"/>
                <w:szCs w:val="20"/>
              </w:rPr>
              <w:t>Правила закупок товаров, работ, услуг, утвержденные Попечительским советом «Назарбаев Университет» от 30 августа                   2014 года № 16;</w:t>
            </w:r>
          </w:p>
          <w:p w:rsidR="001104B6" w:rsidRPr="001104B6" w:rsidRDefault="001104B6" w:rsidP="001104B6">
            <w:pPr>
              <w:autoSpaceDE w:val="0"/>
              <w:autoSpaceDN w:val="0"/>
              <w:adjustRightInd w:val="0"/>
              <w:spacing w:after="0" w:line="240" w:lineRule="auto"/>
              <w:jc w:val="both"/>
              <w:rPr>
                <w:rFonts w:ascii="Times New Roman" w:eastAsia="Times New Roman" w:hAnsi="Times New Roman" w:cs="Times New Roman"/>
                <w:iCs/>
                <w:sz w:val="24"/>
                <w:szCs w:val="20"/>
              </w:rPr>
            </w:pPr>
            <w:r w:rsidRPr="001104B6">
              <w:rPr>
                <w:rFonts w:ascii="Times New Roman" w:eastAsia="Times New Roman" w:hAnsi="Times New Roman" w:cs="Times New Roman"/>
                <w:iCs/>
                <w:sz w:val="24"/>
                <w:szCs w:val="20"/>
              </w:rPr>
              <w:t>Регламент взаимодействия по вопросам осуществления закупок, утвержденный Управляющим советом «Назарбаев Университет» от 30 сентября 2014 года                     № 30.09.14.</w:t>
            </w:r>
          </w:p>
        </w:tc>
      </w:tr>
      <w:tr w:rsidR="001104B6" w:rsidRPr="001104B6" w:rsidTr="001104B6">
        <w:tc>
          <w:tcPr>
            <w:tcW w:w="4583" w:type="dxa"/>
            <w:gridSpan w:val="2"/>
            <w:vAlign w:val="center"/>
          </w:tcPr>
          <w:p w:rsidR="001104B6" w:rsidRPr="001104B6" w:rsidRDefault="001104B6" w:rsidP="001104B6">
            <w:pPr>
              <w:tabs>
                <w:tab w:val="center" w:pos="4153"/>
                <w:tab w:val="right" w:pos="8306"/>
              </w:tabs>
              <w:spacing w:after="0" w:line="240" w:lineRule="auto"/>
              <w:rPr>
                <w:rFonts w:ascii="Times New Roman" w:hAnsi="Times New Roman" w:cs="Times New Roman"/>
                <w:sz w:val="24"/>
                <w:lang w:eastAsia="ru-RU"/>
              </w:rPr>
            </w:pPr>
            <w:r w:rsidRPr="001104B6">
              <w:rPr>
                <w:rFonts w:ascii="Times New Roman" w:hAnsi="Times New Roman" w:cs="Times New Roman"/>
                <w:sz w:val="24"/>
                <w:lang w:eastAsia="ru-RU"/>
              </w:rPr>
              <w:t>Язык документа</w:t>
            </w:r>
          </w:p>
        </w:tc>
        <w:tc>
          <w:tcPr>
            <w:tcW w:w="5130" w:type="dxa"/>
            <w:gridSpan w:val="2"/>
            <w:vAlign w:val="bottom"/>
          </w:tcPr>
          <w:p w:rsidR="001104B6" w:rsidRPr="001104B6" w:rsidRDefault="001104B6" w:rsidP="001104B6">
            <w:pPr>
              <w:autoSpaceDE w:val="0"/>
              <w:autoSpaceDN w:val="0"/>
              <w:adjustRightInd w:val="0"/>
              <w:spacing w:after="0" w:line="240" w:lineRule="auto"/>
              <w:rPr>
                <w:rFonts w:ascii="Times New Roman" w:eastAsia="Times New Roman" w:hAnsi="Times New Roman" w:cs="Times New Roman"/>
                <w:i/>
                <w:iCs/>
                <w:sz w:val="24"/>
                <w:szCs w:val="20"/>
              </w:rPr>
            </w:pPr>
            <w:r w:rsidRPr="001104B6">
              <w:rPr>
                <w:rFonts w:ascii="Times New Roman" w:eastAsia="Times New Roman" w:hAnsi="Times New Roman" w:cs="Times New Roman"/>
                <w:i/>
                <w:iCs/>
                <w:sz w:val="24"/>
                <w:szCs w:val="20"/>
              </w:rPr>
              <w:t>Англ. ____________________,</w:t>
            </w:r>
          </w:p>
          <w:p w:rsidR="001104B6" w:rsidRPr="001104B6" w:rsidRDefault="001104B6" w:rsidP="001104B6">
            <w:pPr>
              <w:autoSpaceDE w:val="0"/>
              <w:autoSpaceDN w:val="0"/>
              <w:adjustRightInd w:val="0"/>
              <w:spacing w:after="0" w:line="240" w:lineRule="auto"/>
              <w:rPr>
                <w:rFonts w:ascii="Times New Roman" w:eastAsia="Times New Roman" w:hAnsi="Times New Roman" w:cs="Times New Roman"/>
                <w:i/>
                <w:iCs/>
                <w:sz w:val="24"/>
                <w:szCs w:val="20"/>
              </w:rPr>
            </w:pPr>
          </w:p>
          <w:p w:rsidR="001104B6" w:rsidRPr="001104B6" w:rsidRDefault="001104B6" w:rsidP="001104B6">
            <w:pPr>
              <w:autoSpaceDE w:val="0"/>
              <w:autoSpaceDN w:val="0"/>
              <w:adjustRightInd w:val="0"/>
              <w:spacing w:after="0" w:line="240" w:lineRule="auto"/>
              <w:rPr>
                <w:rFonts w:ascii="Times New Roman" w:eastAsia="Times New Roman" w:hAnsi="Times New Roman" w:cs="Times New Roman"/>
                <w:i/>
                <w:iCs/>
                <w:sz w:val="24"/>
                <w:szCs w:val="20"/>
              </w:rPr>
            </w:pPr>
            <w:proofErr w:type="spellStart"/>
            <w:r w:rsidRPr="001104B6">
              <w:rPr>
                <w:rFonts w:ascii="Times New Roman" w:eastAsia="Times New Roman" w:hAnsi="Times New Roman" w:cs="Times New Roman"/>
                <w:i/>
                <w:iCs/>
                <w:sz w:val="24"/>
                <w:szCs w:val="20"/>
              </w:rPr>
              <w:t>каз</w:t>
            </w:r>
            <w:proofErr w:type="spellEnd"/>
            <w:r w:rsidRPr="001104B6">
              <w:rPr>
                <w:rFonts w:ascii="Times New Roman" w:eastAsia="Times New Roman" w:hAnsi="Times New Roman" w:cs="Times New Roman"/>
                <w:i/>
                <w:iCs/>
                <w:sz w:val="24"/>
                <w:szCs w:val="20"/>
              </w:rPr>
              <w:t>. _____________________,</w:t>
            </w:r>
          </w:p>
          <w:p w:rsidR="001104B6" w:rsidRPr="001104B6" w:rsidRDefault="001104B6" w:rsidP="001104B6">
            <w:pPr>
              <w:autoSpaceDE w:val="0"/>
              <w:autoSpaceDN w:val="0"/>
              <w:adjustRightInd w:val="0"/>
              <w:spacing w:after="0" w:line="240" w:lineRule="auto"/>
              <w:rPr>
                <w:rFonts w:ascii="Times New Roman" w:eastAsia="Times New Roman" w:hAnsi="Times New Roman" w:cs="Times New Roman"/>
                <w:i/>
                <w:iCs/>
                <w:sz w:val="24"/>
                <w:szCs w:val="20"/>
              </w:rPr>
            </w:pPr>
          </w:p>
          <w:p w:rsidR="001104B6" w:rsidRPr="001104B6" w:rsidRDefault="001104B6" w:rsidP="001104B6">
            <w:pPr>
              <w:autoSpaceDE w:val="0"/>
              <w:autoSpaceDN w:val="0"/>
              <w:adjustRightInd w:val="0"/>
              <w:spacing w:after="0" w:line="240" w:lineRule="auto"/>
              <w:rPr>
                <w:rFonts w:ascii="Times New Roman" w:eastAsia="Times New Roman" w:hAnsi="Times New Roman" w:cs="Times New Roman"/>
                <w:i/>
                <w:iCs/>
                <w:sz w:val="24"/>
                <w:szCs w:val="20"/>
              </w:rPr>
            </w:pPr>
            <w:r w:rsidRPr="001104B6">
              <w:rPr>
                <w:rFonts w:ascii="Times New Roman" w:eastAsia="Times New Roman" w:hAnsi="Times New Roman" w:cs="Times New Roman"/>
                <w:i/>
                <w:iCs/>
                <w:sz w:val="24"/>
                <w:szCs w:val="20"/>
              </w:rPr>
              <w:t>рус. _____________________.</w:t>
            </w:r>
          </w:p>
          <w:p w:rsidR="001104B6" w:rsidRPr="001104B6" w:rsidRDefault="001104B6" w:rsidP="001104B6">
            <w:pPr>
              <w:autoSpaceDE w:val="0"/>
              <w:autoSpaceDN w:val="0"/>
              <w:adjustRightInd w:val="0"/>
              <w:spacing w:after="0" w:line="240" w:lineRule="auto"/>
              <w:rPr>
                <w:rFonts w:ascii="Times New Roman" w:eastAsia="Times New Roman" w:hAnsi="Times New Roman" w:cs="Times New Roman"/>
                <w:i/>
                <w:iCs/>
                <w:sz w:val="24"/>
                <w:szCs w:val="20"/>
              </w:rPr>
            </w:pPr>
          </w:p>
        </w:tc>
      </w:tr>
    </w:tbl>
    <w:p w:rsidR="001104B6" w:rsidRPr="001104B6" w:rsidRDefault="001104B6" w:rsidP="001104B6">
      <w:pPr>
        <w:widowControl w:val="0"/>
        <w:adjustRightInd w:val="0"/>
        <w:spacing w:after="0" w:line="360" w:lineRule="atLeast"/>
        <w:jc w:val="both"/>
        <w:rPr>
          <w:rFonts w:ascii="Arial" w:eastAsia="Times New Roman" w:hAnsi="Arial" w:cs="Arial"/>
          <w:sz w:val="24"/>
          <w:szCs w:val="24"/>
          <w:lang w:eastAsia="ru-RU"/>
        </w:rPr>
      </w:pPr>
      <w:r w:rsidRPr="001104B6">
        <w:rPr>
          <w:rFonts w:ascii="Times New Roman" w:eastAsia="Times New Roman" w:hAnsi="Times New Roman" w:cs="Times New Roman"/>
          <w:b/>
          <w:noProof/>
          <w:sz w:val="28"/>
          <w:szCs w:val="28"/>
          <w:lang w:eastAsia="ru-RU"/>
        </w:rPr>
        <w:drawing>
          <wp:anchor distT="0" distB="0" distL="114300" distR="114300" simplePos="0" relativeHeight="251659264" behindDoc="1" locked="0" layoutInCell="1" allowOverlap="1" wp14:anchorId="32466216" wp14:editId="512DBD48">
            <wp:simplePos x="0" y="0"/>
            <wp:positionH relativeFrom="column">
              <wp:posOffset>2397760</wp:posOffset>
            </wp:positionH>
            <wp:positionV relativeFrom="paragraph">
              <wp:posOffset>-23495</wp:posOffset>
            </wp:positionV>
            <wp:extent cx="1438275" cy="1428750"/>
            <wp:effectExtent l="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69241" t="6004" r="10994" b="79926"/>
                    <a:stretch>
                      <a:fillRect/>
                    </a:stretch>
                  </pic:blipFill>
                  <pic:spPr bwMode="auto">
                    <a:xfrm>
                      <a:off x="0" y="0"/>
                      <a:ext cx="143827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r w:rsidRPr="001104B6">
        <w:rPr>
          <w:rFonts w:ascii="Times New Roman" w:eastAsia="Times New Roman" w:hAnsi="Times New Roman" w:cs="Times New Roman"/>
          <w:b/>
          <w:sz w:val="28"/>
          <w:szCs w:val="28"/>
          <w:lang w:eastAsia="ru-RU"/>
        </w:rPr>
        <w:lastRenderedPageBreak/>
        <w:t>Содержание</w:t>
      </w: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tbl>
      <w:tblPr>
        <w:tblStyle w:val="af4"/>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804"/>
        <w:gridCol w:w="958"/>
      </w:tblGrid>
      <w:tr w:rsidR="001104B6" w:rsidRPr="001104B6" w:rsidTr="00D86C73">
        <w:tc>
          <w:tcPr>
            <w:tcW w:w="1951" w:type="dxa"/>
          </w:tcPr>
          <w:p w:rsidR="001104B6" w:rsidRPr="001104B6" w:rsidRDefault="001104B6" w:rsidP="001104B6">
            <w:pPr>
              <w:widowControl w:val="0"/>
              <w:tabs>
                <w:tab w:val="left" w:pos="284"/>
                <w:tab w:val="left" w:pos="426"/>
              </w:tabs>
              <w:ind w:right="-108"/>
              <w:contextualSpacing/>
              <w:rPr>
                <w:sz w:val="28"/>
                <w:szCs w:val="28"/>
              </w:rPr>
            </w:pPr>
            <w:r w:rsidRPr="001104B6">
              <w:rPr>
                <w:sz w:val="28"/>
                <w:szCs w:val="28"/>
              </w:rPr>
              <w:t>Раздел 1.</w:t>
            </w:r>
          </w:p>
        </w:tc>
        <w:tc>
          <w:tcPr>
            <w:tcW w:w="6804" w:type="dxa"/>
          </w:tcPr>
          <w:p w:rsidR="001104B6" w:rsidRPr="001104B6" w:rsidRDefault="001104B6" w:rsidP="001104B6">
            <w:pPr>
              <w:widowControl w:val="0"/>
              <w:tabs>
                <w:tab w:val="left" w:pos="0"/>
                <w:tab w:val="left" w:pos="284"/>
                <w:tab w:val="left" w:pos="426"/>
              </w:tabs>
              <w:contextualSpacing/>
              <w:rPr>
                <w:sz w:val="28"/>
                <w:szCs w:val="28"/>
              </w:rPr>
            </w:pPr>
            <w:r w:rsidRPr="001104B6">
              <w:rPr>
                <w:sz w:val="28"/>
                <w:szCs w:val="28"/>
              </w:rPr>
              <w:t xml:space="preserve">Общие положения </w:t>
            </w:r>
          </w:p>
          <w:p w:rsidR="001104B6" w:rsidRPr="001104B6" w:rsidRDefault="001104B6" w:rsidP="001104B6">
            <w:pPr>
              <w:widowControl w:val="0"/>
              <w:tabs>
                <w:tab w:val="left" w:pos="0"/>
                <w:tab w:val="left" w:pos="284"/>
                <w:tab w:val="left" w:pos="426"/>
              </w:tabs>
              <w:contextualSpacing/>
              <w:rPr>
                <w:sz w:val="28"/>
                <w:szCs w:val="28"/>
              </w:rPr>
            </w:pPr>
          </w:p>
        </w:tc>
        <w:tc>
          <w:tcPr>
            <w:tcW w:w="958" w:type="dxa"/>
          </w:tcPr>
          <w:p w:rsidR="001104B6" w:rsidRPr="001104B6" w:rsidRDefault="001104B6" w:rsidP="001104B6">
            <w:pPr>
              <w:widowControl w:val="0"/>
              <w:tabs>
                <w:tab w:val="left" w:pos="743"/>
                <w:tab w:val="left" w:pos="1134"/>
              </w:tabs>
              <w:ind w:left="-108"/>
              <w:contextualSpacing/>
              <w:jc w:val="center"/>
              <w:rPr>
                <w:sz w:val="28"/>
                <w:szCs w:val="28"/>
              </w:rPr>
            </w:pPr>
            <w:r w:rsidRPr="001104B6">
              <w:rPr>
                <w:sz w:val="28"/>
                <w:szCs w:val="28"/>
              </w:rPr>
              <w:t>4</w:t>
            </w:r>
          </w:p>
        </w:tc>
      </w:tr>
      <w:tr w:rsidR="001104B6" w:rsidRPr="001104B6" w:rsidTr="00D86C73">
        <w:tc>
          <w:tcPr>
            <w:tcW w:w="1951" w:type="dxa"/>
          </w:tcPr>
          <w:p w:rsidR="001104B6" w:rsidRPr="001104B6" w:rsidRDefault="001104B6" w:rsidP="001104B6">
            <w:pPr>
              <w:widowControl w:val="0"/>
              <w:tabs>
                <w:tab w:val="left" w:pos="284"/>
                <w:tab w:val="left" w:pos="426"/>
              </w:tabs>
              <w:ind w:right="-108"/>
              <w:contextualSpacing/>
              <w:rPr>
                <w:sz w:val="28"/>
                <w:szCs w:val="28"/>
              </w:rPr>
            </w:pPr>
            <w:r w:rsidRPr="001104B6">
              <w:rPr>
                <w:sz w:val="28"/>
                <w:szCs w:val="28"/>
              </w:rPr>
              <w:t>Раздел 2.</w:t>
            </w:r>
          </w:p>
        </w:tc>
        <w:tc>
          <w:tcPr>
            <w:tcW w:w="6804" w:type="dxa"/>
          </w:tcPr>
          <w:p w:rsidR="001104B6" w:rsidRPr="001104B6" w:rsidRDefault="001104B6" w:rsidP="001104B6">
            <w:pPr>
              <w:widowControl w:val="0"/>
              <w:tabs>
                <w:tab w:val="left" w:pos="0"/>
                <w:tab w:val="left" w:pos="284"/>
                <w:tab w:val="left" w:pos="426"/>
              </w:tabs>
              <w:contextualSpacing/>
              <w:jc w:val="both"/>
              <w:rPr>
                <w:bCs/>
                <w:sz w:val="28"/>
                <w:szCs w:val="28"/>
              </w:rPr>
            </w:pPr>
            <w:r w:rsidRPr="001104B6">
              <w:rPr>
                <w:bCs/>
                <w:sz w:val="28"/>
                <w:szCs w:val="28"/>
              </w:rPr>
              <w:t>Разъяснение положений тендерной документации, порядок внесения изменений и/или дополнений в тендерную документацию</w:t>
            </w:r>
          </w:p>
          <w:p w:rsidR="001104B6" w:rsidRPr="001104B6" w:rsidRDefault="001104B6" w:rsidP="001104B6">
            <w:pPr>
              <w:widowControl w:val="0"/>
              <w:tabs>
                <w:tab w:val="left" w:pos="0"/>
                <w:tab w:val="left" w:pos="284"/>
                <w:tab w:val="left" w:pos="426"/>
              </w:tabs>
              <w:contextualSpacing/>
              <w:jc w:val="both"/>
              <w:rPr>
                <w:sz w:val="28"/>
                <w:szCs w:val="28"/>
              </w:rPr>
            </w:pPr>
          </w:p>
        </w:tc>
        <w:tc>
          <w:tcPr>
            <w:tcW w:w="958" w:type="dxa"/>
          </w:tcPr>
          <w:p w:rsidR="001104B6" w:rsidRPr="001104B6" w:rsidRDefault="001104B6" w:rsidP="001104B6">
            <w:pPr>
              <w:widowControl w:val="0"/>
              <w:tabs>
                <w:tab w:val="left" w:pos="743"/>
                <w:tab w:val="left" w:pos="1134"/>
              </w:tabs>
              <w:ind w:left="-108"/>
              <w:contextualSpacing/>
              <w:jc w:val="center"/>
              <w:rPr>
                <w:sz w:val="28"/>
                <w:szCs w:val="28"/>
              </w:rPr>
            </w:pPr>
            <w:r w:rsidRPr="001104B6">
              <w:rPr>
                <w:sz w:val="28"/>
                <w:szCs w:val="28"/>
              </w:rPr>
              <w:t>4</w:t>
            </w:r>
          </w:p>
        </w:tc>
      </w:tr>
      <w:tr w:rsidR="001104B6" w:rsidRPr="001104B6" w:rsidTr="00D86C73">
        <w:tc>
          <w:tcPr>
            <w:tcW w:w="1951" w:type="dxa"/>
          </w:tcPr>
          <w:p w:rsidR="001104B6" w:rsidRPr="001104B6" w:rsidRDefault="001104B6" w:rsidP="001104B6">
            <w:pPr>
              <w:widowControl w:val="0"/>
              <w:tabs>
                <w:tab w:val="left" w:pos="284"/>
                <w:tab w:val="left" w:pos="426"/>
              </w:tabs>
              <w:ind w:right="-108"/>
              <w:contextualSpacing/>
              <w:rPr>
                <w:sz w:val="28"/>
                <w:szCs w:val="28"/>
              </w:rPr>
            </w:pPr>
            <w:r w:rsidRPr="001104B6">
              <w:rPr>
                <w:sz w:val="28"/>
                <w:szCs w:val="28"/>
              </w:rPr>
              <w:t>Раздел 3.</w:t>
            </w:r>
          </w:p>
        </w:tc>
        <w:tc>
          <w:tcPr>
            <w:tcW w:w="6804" w:type="dxa"/>
          </w:tcPr>
          <w:p w:rsidR="001104B6" w:rsidRPr="001104B6" w:rsidRDefault="001104B6" w:rsidP="001104B6">
            <w:pPr>
              <w:widowControl w:val="0"/>
              <w:tabs>
                <w:tab w:val="left" w:pos="0"/>
                <w:tab w:val="left" w:pos="284"/>
                <w:tab w:val="left" w:pos="426"/>
              </w:tabs>
              <w:contextualSpacing/>
              <w:jc w:val="both"/>
              <w:rPr>
                <w:bCs/>
                <w:sz w:val="28"/>
                <w:szCs w:val="28"/>
              </w:rPr>
            </w:pPr>
            <w:r w:rsidRPr="001104B6">
              <w:rPr>
                <w:bCs/>
                <w:sz w:val="28"/>
                <w:szCs w:val="28"/>
              </w:rPr>
              <w:t>Отказ от проведения тендера, его отмена</w:t>
            </w:r>
          </w:p>
          <w:p w:rsidR="001104B6" w:rsidRPr="001104B6" w:rsidRDefault="001104B6" w:rsidP="001104B6">
            <w:pPr>
              <w:widowControl w:val="0"/>
              <w:tabs>
                <w:tab w:val="left" w:pos="0"/>
                <w:tab w:val="left" w:pos="284"/>
                <w:tab w:val="left" w:pos="426"/>
              </w:tabs>
              <w:contextualSpacing/>
              <w:jc w:val="both"/>
              <w:rPr>
                <w:sz w:val="28"/>
                <w:szCs w:val="28"/>
              </w:rPr>
            </w:pPr>
          </w:p>
        </w:tc>
        <w:tc>
          <w:tcPr>
            <w:tcW w:w="958" w:type="dxa"/>
          </w:tcPr>
          <w:p w:rsidR="001104B6" w:rsidRPr="001104B6" w:rsidRDefault="001104B6" w:rsidP="001104B6">
            <w:pPr>
              <w:widowControl w:val="0"/>
              <w:tabs>
                <w:tab w:val="left" w:pos="743"/>
                <w:tab w:val="left" w:pos="1134"/>
              </w:tabs>
              <w:ind w:left="-108"/>
              <w:contextualSpacing/>
              <w:jc w:val="center"/>
              <w:rPr>
                <w:sz w:val="28"/>
                <w:szCs w:val="28"/>
              </w:rPr>
            </w:pPr>
            <w:r w:rsidRPr="001104B6">
              <w:rPr>
                <w:sz w:val="28"/>
                <w:szCs w:val="28"/>
              </w:rPr>
              <w:t>5</w:t>
            </w:r>
          </w:p>
        </w:tc>
      </w:tr>
      <w:tr w:rsidR="001104B6" w:rsidRPr="001104B6" w:rsidTr="00D86C73">
        <w:tc>
          <w:tcPr>
            <w:tcW w:w="1951" w:type="dxa"/>
          </w:tcPr>
          <w:p w:rsidR="001104B6" w:rsidRPr="001104B6" w:rsidRDefault="001104B6" w:rsidP="001104B6">
            <w:pPr>
              <w:widowControl w:val="0"/>
              <w:tabs>
                <w:tab w:val="left" w:pos="284"/>
                <w:tab w:val="left" w:pos="426"/>
              </w:tabs>
              <w:ind w:right="-108"/>
              <w:contextualSpacing/>
              <w:rPr>
                <w:sz w:val="28"/>
                <w:szCs w:val="28"/>
              </w:rPr>
            </w:pPr>
            <w:r w:rsidRPr="001104B6">
              <w:rPr>
                <w:sz w:val="28"/>
                <w:szCs w:val="28"/>
              </w:rPr>
              <w:t>Раздел 4.</w:t>
            </w:r>
          </w:p>
        </w:tc>
        <w:tc>
          <w:tcPr>
            <w:tcW w:w="6804" w:type="dxa"/>
          </w:tcPr>
          <w:p w:rsidR="001104B6" w:rsidRPr="001104B6" w:rsidRDefault="001104B6" w:rsidP="001104B6">
            <w:pPr>
              <w:widowControl w:val="0"/>
              <w:tabs>
                <w:tab w:val="left" w:pos="0"/>
                <w:tab w:val="left" w:pos="284"/>
                <w:tab w:val="left" w:pos="426"/>
              </w:tabs>
              <w:contextualSpacing/>
              <w:jc w:val="both"/>
              <w:rPr>
                <w:bCs/>
                <w:sz w:val="28"/>
                <w:szCs w:val="28"/>
              </w:rPr>
            </w:pPr>
            <w:r w:rsidRPr="001104B6">
              <w:rPr>
                <w:bCs/>
                <w:sz w:val="28"/>
                <w:szCs w:val="28"/>
              </w:rPr>
              <w:t>Комиссия, экспер</w:t>
            </w:r>
            <w:proofErr w:type="gramStart"/>
            <w:r w:rsidRPr="001104B6">
              <w:rPr>
                <w:bCs/>
                <w:sz w:val="28"/>
                <w:szCs w:val="28"/>
              </w:rPr>
              <w:t>т(</w:t>
            </w:r>
            <w:proofErr w:type="gramEnd"/>
            <w:r w:rsidRPr="001104B6">
              <w:rPr>
                <w:bCs/>
                <w:sz w:val="28"/>
                <w:szCs w:val="28"/>
              </w:rPr>
              <w:t>ы), секретарь комиссии</w:t>
            </w:r>
          </w:p>
          <w:p w:rsidR="001104B6" w:rsidRPr="001104B6" w:rsidRDefault="001104B6" w:rsidP="001104B6">
            <w:pPr>
              <w:widowControl w:val="0"/>
              <w:tabs>
                <w:tab w:val="left" w:pos="0"/>
                <w:tab w:val="left" w:pos="284"/>
                <w:tab w:val="left" w:pos="426"/>
              </w:tabs>
              <w:contextualSpacing/>
              <w:jc w:val="both"/>
              <w:rPr>
                <w:sz w:val="28"/>
                <w:szCs w:val="28"/>
              </w:rPr>
            </w:pPr>
          </w:p>
        </w:tc>
        <w:tc>
          <w:tcPr>
            <w:tcW w:w="958" w:type="dxa"/>
          </w:tcPr>
          <w:p w:rsidR="001104B6" w:rsidRPr="001104B6" w:rsidRDefault="001104B6" w:rsidP="001104B6">
            <w:pPr>
              <w:widowControl w:val="0"/>
              <w:tabs>
                <w:tab w:val="left" w:pos="743"/>
                <w:tab w:val="left" w:pos="1134"/>
              </w:tabs>
              <w:ind w:left="-108"/>
              <w:contextualSpacing/>
              <w:jc w:val="center"/>
              <w:rPr>
                <w:sz w:val="28"/>
                <w:szCs w:val="28"/>
              </w:rPr>
            </w:pPr>
            <w:r w:rsidRPr="001104B6">
              <w:rPr>
                <w:sz w:val="28"/>
                <w:szCs w:val="28"/>
              </w:rPr>
              <w:t>5</w:t>
            </w:r>
          </w:p>
        </w:tc>
      </w:tr>
      <w:tr w:rsidR="001104B6" w:rsidRPr="001104B6" w:rsidTr="00D86C73">
        <w:tc>
          <w:tcPr>
            <w:tcW w:w="1951" w:type="dxa"/>
          </w:tcPr>
          <w:p w:rsidR="001104B6" w:rsidRPr="001104B6" w:rsidRDefault="001104B6" w:rsidP="001104B6">
            <w:pPr>
              <w:widowControl w:val="0"/>
              <w:tabs>
                <w:tab w:val="left" w:pos="284"/>
                <w:tab w:val="left" w:pos="426"/>
              </w:tabs>
              <w:ind w:right="-108"/>
              <w:contextualSpacing/>
              <w:rPr>
                <w:sz w:val="28"/>
                <w:szCs w:val="28"/>
              </w:rPr>
            </w:pPr>
            <w:r w:rsidRPr="001104B6">
              <w:rPr>
                <w:sz w:val="28"/>
                <w:szCs w:val="28"/>
              </w:rPr>
              <w:t>Раздел 5.</w:t>
            </w:r>
          </w:p>
        </w:tc>
        <w:tc>
          <w:tcPr>
            <w:tcW w:w="6804" w:type="dxa"/>
          </w:tcPr>
          <w:p w:rsidR="001104B6" w:rsidRPr="001104B6" w:rsidRDefault="001104B6" w:rsidP="001104B6">
            <w:pPr>
              <w:widowControl w:val="0"/>
              <w:tabs>
                <w:tab w:val="left" w:pos="0"/>
                <w:tab w:val="left" w:pos="284"/>
                <w:tab w:val="left" w:pos="426"/>
              </w:tabs>
              <w:contextualSpacing/>
              <w:jc w:val="both"/>
              <w:rPr>
                <w:bCs/>
                <w:sz w:val="28"/>
                <w:szCs w:val="28"/>
              </w:rPr>
            </w:pPr>
            <w:r w:rsidRPr="001104B6">
              <w:rPr>
                <w:bCs/>
                <w:sz w:val="28"/>
                <w:szCs w:val="28"/>
              </w:rPr>
              <w:t>Валюта, в которой должно быть выражено ценовое предложение потенциального поставщика</w:t>
            </w:r>
          </w:p>
          <w:p w:rsidR="001104B6" w:rsidRPr="001104B6" w:rsidRDefault="001104B6" w:rsidP="001104B6">
            <w:pPr>
              <w:widowControl w:val="0"/>
              <w:tabs>
                <w:tab w:val="left" w:pos="0"/>
                <w:tab w:val="left" w:pos="284"/>
                <w:tab w:val="left" w:pos="426"/>
              </w:tabs>
              <w:contextualSpacing/>
              <w:jc w:val="both"/>
              <w:rPr>
                <w:sz w:val="28"/>
                <w:szCs w:val="28"/>
              </w:rPr>
            </w:pPr>
          </w:p>
        </w:tc>
        <w:tc>
          <w:tcPr>
            <w:tcW w:w="958" w:type="dxa"/>
          </w:tcPr>
          <w:p w:rsidR="001104B6" w:rsidRPr="001104B6" w:rsidRDefault="001104B6" w:rsidP="001104B6">
            <w:pPr>
              <w:widowControl w:val="0"/>
              <w:tabs>
                <w:tab w:val="left" w:pos="743"/>
                <w:tab w:val="left" w:pos="1134"/>
              </w:tabs>
              <w:ind w:left="-108"/>
              <w:contextualSpacing/>
              <w:jc w:val="center"/>
              <w:rPr>
                <w:sz w:val="28"/>
                <w:szCs w:val="28"/>
              </w:rPr>
            </w:pPr>
            <w:r w:rsidRPr="001104B6">
              <w:rPr>
                <w:sz w:val="28"/>
                <w:szCs w:val="28"/>
              </w:rPr>
              <w:t>6</w:t>
            </w:r>
          </w:p>
        </w:tc>
      </w:tr>
      <w:tr w:rsidR="001104B6" w:rsidRPr="001104B6" w:rsidTr="00D86C73">
        <w:tc>
          <w:tcPr>
            <w:tcW w:w="1951" w:type="dxa"/>
          </w:tcPr>
          <w:p w:rsidR="001104B6" w:rsidRPr="001104B6" w:rsidRDefault="001104B6" w:rsidP="001104B6">
            <w:pPr>
              <w:widowControl w:val="0"/>
              <w:tabs>
                <w:tab w:val="left" w:pos="284"/>
                <w:tab w:val="left" w:pos="426"/>
              </w:tabs>
              <w:ind w:right="-108"/>
              <w:contextualSpacing/>
              <w:rPr>
                <w:sz w:val="28"/>
                <w:szCs w:val="28"/>
              </w:rPr>
            </w:pPr>
            <w:r w:rsidRPr="001104B6">
              <w:rPr>
                <w:sz w:val="28"/>
                <w:szCs w:val="28"/>
              </w:rPr>
              <w:t>Раздел 6.</w:t>
            </w:r>
          </w:p>
        </w:tc>
        <w:tc>
          <w:tcPr>
            <w:tcW w:w="6804" w:type="dxa"/>
          </w:tcPr>
          <w:p w:rsidR="001104B6" w:rsidRPr="001104B6" w:rsidRDefault="001104B6" w:rsidP="001104B6">
            <w:pPr>
              <w:widowControl w:val="0"/>
              <w:tabs>
                <w:tab w:val="left" w:pos="0"/>
                <w:tab w:val="left" w:pos="284"/>
                <w:tab w:val="left" w:pos="426"/>
              </w:tabs>
              <w:contextualSpacing/>
              <w:jc w:val="both"/>
              <w:rPr>
                <w:sz w:val="28"/>
                <w:szCs w:val="28"/>
              </w:rPr>
            </w:pPr>
            <w:r w:rsidRPr="001104B6">
              <w:rPr>
                <w:sz w:val="28"/>
                <w:szCs w:val="28"/>
              </w:rPr>
              <w:t>Требования к оформлению заявки</w:t>
            </w:r>
          </w:p>
          <w:p w:rsidR="001104B6" w:rsidRPr="001104B6" w:rsidRDefault="001104B6" w:rsidP="001104B6">
            <w:pPr>
              <w:widowControl w:val="0"/>
              <w:tabs>
                <w:tab w:val="left" w:pos="0"/>
                <w:tab w:val="left" w:pos="284"/>
                <w:tab w:val="left" w:pos="426"/>
              </w:tabs>
              <w:contextualSpacing/>
              <w:jc w:val="both"/>
              <w:rPr>
                <w:sz w:val="28"/>
                <w:szCs w:val="28"/>
              </w:rPr>
            </w:pPr>
          </w:p>
        </w:tc>
        <w:tc>
          <w:tcPr>
            <w:tcW w:w="958" w:type="dxa"/>
          </w:tcPr>
          <w:p w:rsidR="001104B6" w:rsidRPr="001104B6" w:rsidRDefault="001104B6" w:rsidP="001104B6">
            <w:pPr>
              <w:widowControl w:val="0"/>
              <w:tabs>
                <w:tab w:val="left" w:pos="743"/>
                <w:tab w:val="left" w:pos="1134"/>
              </w:tabs>
              <w:ind w:left="-108"/>
              <w:contextualSpacing/>
              <w:jc w:val="center"/>
              <w:rPr>
                <w:sz w:val="28"/>
                <w:szCs w:val="28"/>
              </w:rPr>
            </w:pPr>
            <w:r w:rsidRPr="001104B6">
              <w:rPr>
                <w:sz w:val="28"/>
                <w:szCs w:val="28"/>
              </w:rPr>
              <w:t>6</w:t>
            </w:r>
          </w:p>
        </w:tc>
      </w:tr>
      <w:tr w:rsidR="001104B6" w:rsidRPr="001104B6" w:rsidTr="00D86C73">
        <w:tc>
          <w:tcPr>
            <w:tcW w:w="1951" w:type="dxa"/>
          </w:tcPr>
          <w:p w:rsidR="001104B6" w:rsidRPr="001104B6" w:rsidRDefault="001104B6" w:rsidP="001104B6">
            <w:pPr>
              <w:widowControl w:val="0"/>
              <w:tabs>
                <w:tab w:val="left" w:pos="284"/>
                <w:tab w:val="left" w:pos="426"/>
              </w:tabs>
              <w:ind w:right="-108"/>
              <w:contextualSpacing/>
              <w:rPr>
                <w:sz w:val="28"/>
                <w:szCs w:val="28"/>
              </w:rPr>
            </w:pPr>
            <w:r w:rsidRPr="001104B6">
              <w:rPr>
                <w:sz w:val="28"/>
                <w:szCs w:val="28"/>
              </w:rPr>
              <w:t>Раздел 7.</w:t>
            </w:r>
          </w:p>
        </w:tc>
        <w:tc>
          <w:tcPr>
            <w:tcW w:w="6804" w:type="dxa"/>
          </w:tcPr>
          <w:p w:rsidR="001104B6" w:rsidRPr="001104B6" w:rsidRDefault="001104B6" w:rsidP="001104B6">
            <w:pPr>
              <w:widowControl w:val="0"/>
              <w:tabs>
                <w:tab w:val="left" w:pos="0"/>
                <w:tab w:val="left" w:pos="284"/>
                <w:tab w:val="left" w:pos="426"/>
              </w:tabs>
              <w:contextualSpacing/>
              <w:jc w:val="both"/>
              <w:rPr>
                <w:sz w:val="28"/>
                <w:szCs w:val="28"/>
              </w:rPr>
            </w:pPr>
            <w:r w:rsidRPr="001104B6">
              <w:rPr>
                <w:sz w:val="28"/>
                <w:szCs w:val="28"/>
              </w:rPr>
              <w:t xml:space="preserve">Обеспечение заявки </w:t>
            </w:r>
          </w:p>
          <w:p w:rsidR="001104B6" w:rsidRPr="001104B6" w:rsidRDefault="001104B6" w:rsidP="001104B6">
            <w:pPr>
              <w:widowControl w:val="0"/>
              <w:tabs>
                <w:tab w:val="left" w:pos="0"/>
                <w:tab w:val="left" w:pos="284"/>
                <w:tab w:val="left" w:pos="426"/>
              </w:tabs>
              <w:contextualSpacing/>
              <w:jc w:val="both"/>
              <w:rPr>
                <w:sz w:val="28"/>
                <w:szCs w:val="28"/>
              </w:rPr>
            </w:pPr>
          </w:p>
        </w:tc>
        <w:tc>
          <w:tcPr>
            <w:tcW w:w="958" w:type="dxa"/>
          </w:tcPr>
          <w:p w:rsidR="001104B6" w:rsidRPr="001104B6" w:rsidRDefault="001104B6" w:rsidP="001104B6">
            <w:pPr>
              <w:widowControl w:val="0"/>
              <w:tabs>
                <w:tab w:val="left" w:pos="743"/>
                <w:tab w:val="left" w:pos="1134"/>
              </w:tabs>
              <w:ind w:left="-108"/>
              <w:contextualSpacing/>
              <w:jc w:val="center"/>
              <w:rPr>
                <w:sz w:val="28"/>
                <w:szCs w:val="28"/>
              </w:rPr>
            </w:pPr>
            <w:r w:rsidRPr="001104B6">
              <w:rPr>
                <w:sz w:val="28"/>
                <w:szCs w:val="28"/>
              </w:rPr>
              <w:t>9</w:t>
            </w:r>
          </w:p>
        </w:tc>
      </w:tr>
      <w:tr w:rsidR="001104B6" w:rsidRPr="001104B6" w:rsidTr="00D86C73">
        <w:tc>
          <w:tcPr>
            <w:tcW w:w="1951" w:type="dxa"/>
          </w:tcPr>
          <w:p w:rsidR="001104B6" w:rsidRPr="001104B6" w:rsidRDefault="001104B6" w:rsidP="001104B6">
            <w:pPr>
              <w:widowControl w:val="0"/>
              <w:tabs>
                <w:tab w:val="left" w:pos="284"/>
                <w:tab w:val="left" w:pos="426"/>
              </w:tabs>
              <w:ind w:right="-108"/>
              <w:contextualSpacing/>
              <w:rPr>
                <w:sz w:val="28"/>
                <w:szCs w:val="28"/>
              </w:rPr>
            </w:pPr>
            <w:r w:rsidRPr="001104B6">
              <w:rPr>
                <w:sz w:val="28"/>
                <w:szCs w:val="28"/>
              </w:rPr>
              <w:t>Раздел 8.</w:t>
            </w:r>
          </w:p>
        </w:tc>
        <w:tc>
          <w:tcPr>
            <w:tcW w:w="6804" w:type="dxa"/>
          </w:tcPr>
          <w:p w:rsidR="001104B6" w:rsidRPr="001104B6" w:rsidRDefault="001104B6" w:rsidP="001104B6">
            <w:pPr>
              <w:widowControl w:val="0"/>
              <w:tabs>
                <w:tab w:val="left" w:pos="0"/>
                <w:tab w:val="left" w:pos="284"/>
                <w:tab w:val="left" w:pos="426"/>
              </w:tabs>
              <w:contextualSpacing/>
              <w:jc w:val="both"/>
              <w:rPr>
                <w:sz w:val="28"/>
                <w:szCs w:val="28"/>
              </w:rPr>
            </w:pPr>
            <w:r w:rsidRPr="001104B6">
              <w:rPr>
                <w:sz w:val="28"/>
                <w:szCs w:val="28"/>
              </w:rPr>
              <w:t xml:space="preserve">Порядок представления заявки </w:t>
            </w:r>
          </w:p>
          <w:p w:rsidR="001104B6" w:rsidRPr="001104B6" w:rsidRDefault="001104B6" w:rsidP="001104B6">
            <w:pPr>
              <w:widowControl w:val="0"/>
              <w:tabs>
                <w:tab w:val="left" w:pos="0"/>
                <w:tab w:val="left" w:pos="284"/>
                <w:tab w:val="left" w:pos="426"/>
              </w:tabs>
              <w:contextualSpacing/>
              <w:jc w:val="both"/>
              <w:rPr>
                <w:sz w:val="28"/>
                <w:szCs w:val="28"/>
              </w:rPr>
            </w:pPr>
          </w:p>
        </w:tc>
        <w:tc>
          <w:tcPr>
            <w:tcW w:w="958" w:type="dxa"/>
          </w:tcPr>
          <w:p w:rsidR="001104B6" w:rsidRPr="001104B6" w:rsidRDefault="001104B6" w:rsidP="001104B6">
            <w:pPr>
              <w:widowControl w:val="0"/>
              <w:tabs>
                <w:tab w:val="left" w:pos="743"/>
                <w:tab w:val="left" w:pos="1134"/>
              </w:tabs>
              <w:ind w:left="-108"/>
              <w:contextualSpacing/>
              <w:jc w:val="center"/>
              <w:rPr>
                <w:sz w:val="28"/>
                <w:szCs w:val="28"/>
              </w:rPr>
            </w:pPr>
            <w:r w:rsidRPr="001104B6">
              <w:rPr>
                <w:sz w:val="28"/>
                <w:szCs w:val="28"/>
              </w:rPr>
              <w:t>10</w:t>
            </w:r>
          </w:p>
        </w:tc>
      </w:tr>
      <w:tr w:rsidR="001104B6" w:rsidRPr="001104B6" w:rsidTr="00D86C73">
        <w:tc>
          <w:tcPr>
            <w:tcW w:w="1951" w:type="dxa"/>
          </w:tcPr>
          <w:p w:rsidR="001104B6" w:rsidRPr="001104B6" w:rsidRDefault="001104B6" w:rsidP="001104B6">
            <w:pPr>
              <w:widowControl w:val="0"/>
              <w:tabs>
                <w:tab w:val="left" w:pos="284"/>
                <w:tab w:val="left" w:pos="426"/>
              </w:tabs>
              <w:ind w:right="-108"/>
              <w:contextualSpacing/>
              <w:rPr>
                <w:sz w:val="28"/>
                <w:szCs w:val="28"/>
              </w:rPr>
            </w:pPr>
            <w:r w:rsidRPr="001104B6">
              <w:rPr>
                <w:sz w:val="28"/>
                <w:szCs w:val="28"/>
              </w:rPr>
              <w:t>Раздел 9.</w:t>
            </w:r>
          </w:p>
        </w:tc>
        <w:tc>
          <w:tcPr>
            <w:tcW w:w="6804" w:type="dxa"/>
          </w:tcPr>
          <w:p w:rsidR="001104B6" w:rsidRPr="001104B6" w:rsidRDefault="001104B6" w:rsidP="001104B6">
            <w:pPr>
              <w:widowControl w:val="0"/>
              <w:tabs>
                <w:tab w:val="left" w:pos="0"/>
                <w:tab w:val="left" w:pos="284"/>
                <w:tab w:val="left" w:pos="426"/>
              </w:tabs>
              <w:contextualSpacing/>
              <w:jc w:val="both"/>
              <w:rPr>
                <w:sz w:val="28"/>
                <w:szCs w:val="28"/>
              </w:rPr>
            </w:pPr>
            <w:r w:rsidRPr="001104B6">
              <w:rPr>
                <w:sz w:val="28"/>
                <w:szCs w:val="28"/>
              </w:rPr>
              <w:t>Изменение и отзыв заявки</w:t>
            </w:r>
          </w:p>
          <w:p w:rsidR="001104B6" w:rsidRPr="001104B6" w:rsidRDefault="001104B6" w:rsidP="001104B6">
            <w:pPr>
              <w:widowControl w:val="0"/>
              <w:tabs>
                <w:tab w:val="left" w:pos="0"/>
                <w:tab w:val="left" w:pos="284"/>
                <w:tab w:val="left" w:pos="426"/>
              </w:tabs>
              <w:contextualSpacing/>
              <w:jc w:val="both"/>
              <w:rPr>
                <w:sz w:val="28"/>
                <w:szCs w:val="28"/>
              </w:rPr>
            </w:pPr>
          </w:p>
        </w:tc>
        <w:tc>
          <w:tcPr>
            <w:tcW w:w="958" w:type="dxa"/>
          </w:tcPr>
          <w:p w:rsidR="001104B6" w:rsidRPr="001104B6" w:rsidRDefault="001104B6" w:rsidP="001104B6">
            <w:pPr>
              <w:widowControl w:val="0"/>
              <w:tabs>
                <w:tab w:val="left" w:pos="743"/>
                <w:tab w:val="left" w:pos="1134"/>
              </w:tabs>
              <w:ind w:left="-108"/>
              <w:contextualSpacing/>
              <w:jc w:val="center"/>
              <w:rPr>
                <w:sz w:val="28"/>
                <w:szCs w:val="28"/>
              </w:rPr>
            </w:pPr>
            <w:r w:rsidRPr="001104B6">
              <w:rPr>
                <w:sz w:val="28"/>
                <w:szCs w:val="28"/>
              </w:rPr>
              <w:t>10</w:t>
            </w:r>
          </w:p>
        </w:tc>
      </w:tr>
      <w:tr w:rsidR="001104B6" w:rsidRPr="001104B6" w:rsidTr="00D86C73">
        <w:tc>
          <w:tcPr>
            <w:tcW w:w="1951" w:type="dxa"/>
          </w:tcPr>
          <w:p w:rsidR="001104B6" w:rsidRPr="001104B6" w:rsidRDefault="001104B6" w:rsidP="001104B6">
            <w:pPr>
              <w:widowControl w:val="0"/>
              <w:tabs>
                <w:tab w:val="left" w:pos="284"/>
                <w:tab w:val="left" w:pos="426"/>
              </w:tabs>
              <w:ind w:right="-108"/>
              <w:contextualSpacing/>
              <w:rPr>
                <w:sz w:val="28"/>
                <w:szCs w:val="28"/>
              </w:rPr>
            </w:pPr>
            <w:r w:rsidRPr="001104B6">
              <w:rPr>
                <w:sz w:val="28"/>
                <w:szCs w:val="28"/>
              </w:rPr>
              <w:t>Раздел 10.</w:t>
            </w:r>
          </w:p>
        </w:tc>
        <w:tc>
          <w:tcPr>
            <w:tcW w:w="6804" w:type="dxa"/>
          </w:tcPr>
          <w:p w:rsidR="001104B6" w:rsidRPr="001104B6" w:rsidRDefault="001104B6" w:rsidP="001104B6">
            <w:pPr>
              <w:widowControl w:val="0"/>
              <w:tabs>
                <w:tab w:val="left" w:pos="0"/>
                <w:tab w:val="left" w:pos="284"/>
                <w:tab w:val="left" w:pos="426"/>
              </w:tabs>
              <w:contextualSpacing/>
              <w:jc w:val="both"/>
              <w:rPr>
                <w:sz w:val="28"/>
                <w:szCs w:val="28"/>
              </w:rPr>
            </w:pPr>
            <w:r w:rsidRPr="001104B6">
              <w:rPr>
                <w:sz w:val="28"/>
                <w:szCs w:val="28"/>
              </w:rPr>
              <w:t>Вскрытие конвертов с заявками</w:t>
            </w:r>
          </w:p>
          <w:p w:rsidR="001104B6" w:rsidRPr="001104B6" w:rsidRDefault="001104B6" w:rsidP="001104B6">
            <w:pPr>
              <w:widowControl w:val="0"/>
              <w:tabs>
                <w:tab w:val="left" w:pos="0"/>
                <w:tab w:val="left" w:pos="284"/>
                <w:tab w:val="left" w:pos="426"/>
              </w:tabs>
              <w:contextualSpacing/>
              <w:jc w:val="both"/>
              <w:rPr>
                <w:sz w:val="28"/>
                <w:szCs w:val="28"/>
              </w:rPr>
            </w:pPr>
          </w:p>
        </w:tc>
        <w:tc>
          <w:tcPr>
            <w:tcW w:w="958" w:type="dxa"/>
          </w:tcPr>
          <w:p w:rsidR="001104B6" w:rsidRPr="001104B6" w:rsidRDefault="001104B6" w:rsidP="001104B6">
            <w:pPr>
              <w:widowControl w:val="0"/>
              <w:tabs>
                <w:tab w:val="left" w:pos="743"/>
                <w:tab w:val="left" w:pos="1134"/>
              </w:tabs>
              <w:ind w:left="-108"/>
              <w:contextualSpacing/>
              <w:jc w:val="center"/>
              <w:rPr>
                <w:sz w:val="28"/>
                <w:szCs w:val="28"/>
              </w:rPr>
            </w:pPr>
            <w:r w:rsidRPr="001104B6">
              <w:rPr>
                <w:sz w:val="28"/>
                <w:szCs w:val="28"/>
              </w:rPr>
              <w:t>11</w:t>
            </w:r>
          </w:p>
        </w:tc>
      </w:tr>
      <w:tr w:rsidR="001104B6" w:rsidRPr="001104B6" w:rsidTr="00D86C73">
        <w:tc>
          <w:tcPr>
            <w:tcW w:w="1951" w:type="dxa"/>
          </w:tcPr>
          <w:p w:rsidR="001104B6" w:rsidRPr="001104B6" w:rsidRDefault="001104B6" w:rsidP="001104B6">
            <w:pPr>
              <w:widowControl w:val="0"/>
              <w:tabs>
                <w:tab w:val="left" w:pos="284"/>
                <w:tab w:val="left" w:pos="426"/>
              </w:tabs>
              <w:ind w:right="-108"/>
              <w:contextualSpacing/>
              <w:rPr>
                <w:sz w:val="28"/>
                <w:szCs w:val="28"/>
              </w:rPr>
            </w:pPr>
            <w:r w:rsidRPr="001104B6">
              <w:rPr>
                <w:sz w:val="28"/>
                <w:szCs w:val="28"/>
              </w:rPr>
              <w:t>Раздел 11.</w:t>
            </w:r>
          </w:p>
        </w:tc>
        <w:tc>
          <w:tcPr>
            <w:tcW w:w="6804" w:type="dxa"/>
          </w:tcPr>
          <w:p w:rsidR="001104B6" w:rsidRPr="001104B6" w:rsidRDefault="001104B6" w:rsidP="001104B6">
            <w:pPr>
              <w:widowControl w:val="0"/>
              <w:tabs>
                <w:tab w:val="left" w:pos="0"/>
                <w:tab w:val="left" w:pos="284"/>
                <w:tab w:val="left" w:pos="426"/>
              </w:tabs>
              <w:contextualSpacing/>
              <w:jc w:val="both"/>
              <w:rPr>
                <w:sz w:val="28"/>
                <w:szCs w:val="28"/>
              </w:rPr>
            </w:pPr>
            <w:r w:rsidRPr="001104B6">
              <w:rPr>
                <w:bCs/>
                <w:sz w:val="28"/>
                <w:szCs w:val="28"/>
              </w:rPr>
              <w:t>Рассмотрение, оценка и сопоставление</w:t>
            </w:r>
            <w:r w:rsidRPr="001104B6">
              <w:rPr>
                <w:sz w:val="28"/>
                <w:szCs w:val="28"/>
              </w:rPr>
              <w:t xml:space="preserve"> заявок</w:t>
            </w:r>
          </w:p>
          <w:p w:rsidR="001104B6" w:rsidRPr="001104B6" w:rsidRDefault="001104B6" w:rsidP="001104B6">
            <w:pPr>
              <w:widowControl w:val="0"/>
              <w:tabs>
                <w:tab w:val="left" w:pos="0"/>
                <w:tab w:val="left" w:pos="284"/>
                <w:tab w:val="left" w:pos="426"/>
              </w:tabs>
              <w:contextualSpacing/>
              <w:jc w:val="both"/>
              <w:rPr>
                <w:sz w:val="28"/>
                <w:szCs w:val="28"/>
              </w:rPr>
            </w:pPr>
          </w:p>
        </w:tc>
        <w:tc>
          <w:tcPr>
            <w:tcW w:w="958" w:type="dxa"/>
          </w:tcPr>
          <w:p w:rsidR="001104B6" w:rsidRPr="001104B6" w:rsidRDefault="001104B6" w:rsidP="001104B6">
            <w:pPr>
              <w:widowControl w:val="0"/>
              <w:tabs>
                <w:tab w:val="left" w:pos="743"/>
                <w:tab w:val="left" w:pos="1134"/>
              </w:tabs>
              <w:ind w:left="-108"/>
              <w:contextualSpacing/>
              <w:jc w:val="center"/>
              <w:rPr>
                <w:sz w:val="28"/>
                <w:szCs w:val="28"/>
              </w:rPr>
            </w:pPr>
            <w:r w:rsidRPr="001104B6">
              <w:rPr>
                <w:sz w:val="28"/>
                <w:szCs w:val="28"/>
              </w:rPr>
              <w:t>12</w:t>
            </w:r>
          </w:p>
        </w:tc>
      </w:tr>
      <w:tr w:rsidR="001104B6" w:rsidRPr="001104B6" w:rsidTr="00D86C73">
        <w:tc>
          <w:tcPr>
            <w:tcW w:w="1951" w:type="dxa"/>
          </w:tcPr>
          <w:p w:rsidR="001104B6" w:rsidRPr="001104B6" w:rsidRDefault="001104B6" w:rsidP="001104B6">
            <w:pPr>
              <w:widowControl w:val="0"/>
              <w:tabs>
                <w:tab w:val="left" w:pos="284"/>
                <w:tab w:val="left" w:pos="426"/>
              </w:tabs>
              <w:ind w:right="-108"/>
              <w:contextualSpacing/>
              <w:rPr>
                <w:sz w:val="28"/>
                <w:szCs w:val="28"/>
              </w:rPr>
            </w:pPr>
            <w:r w:rsidRPr="001104B6">
              <w:rPr>
                <w:sz w:val="28"/>
                <w:szCs w:val="28"/>
              </w:rPr>
              <w:t>Раздел 12.</w:t>
            </w:r>
          </w:p>
        </w:tc>
        <w:tc>
          <w:tcPr>
            <w:tcW w:w="6804" w:type="dxa"/>
          </w:tcPr>
          <w:p w:rsidR="001104B6" w:rsidRPr="001104B6" w:rsidRDefault="001104B6" w:rsidP="001104B6">
            <w:pPr>
              <w:widowControl w:val="0"/>
              <w:tabs>
                <w:tab w:val="left" w:pos="0"/>
                <w:tab w:val="left" w:pos="284"/>
                <w:tab w:val="left" w:pos="426"/>
              </w:tabs>
              <w:contextualSpacing/>
              <w:jc w:val="both"/>
              <w:rPr>
                <w:sz w:val="28"/>
                <w:szCs w:val="28"/>
              </w:rPr>
            </w:pPr>
            <w:r w:rsidRPr="001104B6">
              <w:rPr>
                <w:sz w:val="28"/>
                <w:szCs w:val="28"/>
              </w:rPr>
              <w:t xml:space="preserve">Подведение итогов тендера </w:t>
            </w:r>
          </w:p>
          <w:p w:rsidR="001104B6" w:rsidRPr="001104B6" w:rsidRDefault="001104B6" w:rsidP="001104B6">
            <w:pPr>
              <w:widowControl w:val="0"/>
              <w:tabs>
                <w:tab w:val="left" w:pos="0"/>
                <w:tab w:val="left" w:pos="284"/>
                <w:tab w:val="left" w:pos="426"/>
              </w:tabs>
              <w:contextualSpacing/>
              <w:jc w:val="both"/>
              <w:rPr>
                <w:sz w:val="28"/>
                <w:szCs w:val="28"/>
              </w:rPr>
            </w:pPr>
          </w:p>
        </w:tc>
        <w:tc>
          <w:tcPr>
            <w:tcW w:w="958" w:type="dxa"/>
          </w:tcPr>
          <w:p w:rsidR="001104B6" w:rsidRPr="001104B6" w:rsidRDefault="001104B6" w:rsidP="001104B6">
            <w:pPr>
              <w:widowControl w:val="0"/>
              <w:tabs>
                <w:tab w:val="left" w:pos="743"/>
                <w:tab w:val="left" w:pos="1134"/>
              </w:tabs>
              <w:ind w:left="-108"/>
              <w:contextualSpacing/>
              <w:jc w:val="center"/>
              <w:rPr>
                <w:sz w:val="28"/>
                <w:szCs w:val="28"/>
              </w:rPr>
            </w:pPr>
            <w:r w:rsidRPr="001104B6">
              <w:rPr>
                <w:sz w:val="28"/>
                <w:szCs w:val="28"/>
              </w:rPr>
              <w:t>14</w:t>
            </w:r>
          </w:p>
        </w:tc>
      </w:tr>
      <w:tr w:rsidR="001104B6" w:rsidRPr="001104B6" w:rsidTr="00D86C73">
        <w:tc>
          <w:tcPr>
            <w:tcW w:w="1951" w:type="dxa"/>
          </w:tcPr>
          <w:p w:rsidR="001104B6" w:rsidRPr="001104B6" w:rsidRDefault="001104B6" w:rsidP="001104B6">
            <w:pPr>
              <w:widowControl w:val="0"/>
              <w:tabs>
                <w:tab w:val="left" w:pos="284"/>
                <w:tab w:val="left" w:pos="426"/>
              </w:tabs>
              <w:ind w:right="-108"/>
              <w:contextualSpacing/>
              <w:rPr>
                <w:sz w:val="28"/>
                <w:szCs w:val="28"/>
              </w:rPr>
            </w:pPr>
            <w:r w:rsidRPr="001104B6">
              <w:rPr>
                <w:sz w:val="28"/>
                <w:szCs w:val="28"/>
              </w:rPr>
              <w:t>Раздел 13.</w:t>
            </w:r>
          </w:p>
        </w:tc>
        <w:tc>
          <w:tcPr>
            <w:tcW w:w="6804" w:type="dxa"/>
          </w:tcPr>
          <w:p w:rsidR="001104B6" w:rsidRPr="001104B6" w:rsidRDefault="001104B6" w:rsidP="001104B6">
            <w:pPr>
              <w:widowControl w:val="0"/>
              <w:tabs>
                <w:tab w:val="left" w:pos="0"/>
                <w:tab w:val="left" w:pos="284"/>
                <w:tab w:val="left" w:pos="426"/>
              </w:tabs>
              <w:contextualSpacing/>
              <w:jc w:val="both"/>
              <w:rPr>
                <w:bCs/>
                <w:sz w:val="28"/>
                <w:szCs w:val="28"/>
              </w:rPr>
            </w:pPr>
            <w:r w:rsidRPr="001104B6">
              <w:rPr>
                <w:bCs/>
                <w:sz w:val="28"/>
                <w:szCs w:val="28"/>
              </w:rPr>
              <w:t>Заключение договора о закупках по итогам тендера</w:t>
            </w:r>
          </w:p>
          <w:p w:rsidR="001104B6" w:rsidRPr="001104B6" w:rsidRDefault="001104B6" w:rsidP="001104B6">
            <w:pPr>
              <w:widowControl w:val="0"/>
              <w:tabs>
                <w:tab w:val="left" w:pos="0"/>
                <w:tab w:val="left" w:pos="284"/>
                <w:tab w:val="left" w:pos="426"/>
              </w:tabs>
              <w:contextualSpacing/>
              <w:jc w:val="both"/>
              <w:rPr>
                <w:sz w:val="28"/>
                <w:szCs w:val="28"/>
              </w:rPr>
            </w:pPr>
          </w:p>
        </w:tc>
        <w:tc>
          <w:tcPr>
            <w:tcW w:w="958" w:type="dxa"/>
          </w:tcPr>
          <w:p w:rsidR="001104B6" w:rsidRPr="001104B6" w:rsidRDefault="001104B6" w:rsidP="001104B6">
            <w:pPr>
              <w:widowControl w:val="0"/>
              <w:tabs>
                <w:tab w:val="left" w:pos="743"/>
                <w:tab w:val="left" w:pos="1134"/>
              </w:tabs>
              <w:ind w:left="-108"/>
              <w:contextualSpacing/>
              <w:jc w:val="center"/>
              <w:rPr>
                <w:sz w:val="28"/>
                <w:szCs w:val="28"/>
              </w:rPr>
            </w:pPr>
            <w:r w:rsidRPr="001104B6">
              <w:rPr>
                <w:sz w:val="28"/>
                <w:szCs w:val="28"/>
              </w:rPr>
              <w:t>14</w:t>
            </w:r>
          </w:p>
        </w:tc>
      </w:tr>
      <w:tr w:rsidR="001104B6" w:rsidRPr="001104B6" w:rsidTr="00D86C73">
        <w:tc>
          <w:tcPr>
            <w:tcW w:w="1951" w:type="dxa"/>
          </w:tcPr>
          <w:p w:rsidR="001104B6" w:rsidRPr="001104B6" w:rsidRDefault="001104B6" w:rsidP="001104B6">
            <w:pPr>
              <w:widowControl w:val="0"/>
              <w:tabs>
                <w:tab w:val="left" w:pos="284"/>
                <w:tab w:val="left" w:pos="426"/>
              </w:tabs>
              <w:ind w:right="-108"/>
              <w:contextualSpacing/>
              <w:rPr>
                <w:sz w:val="28"/>
                <w:szCs w:val="28"/>
              </w:rPr>
            </w:pPr>
            <w:r w:rsidRPr="001104B6">
              <w:rPr>
                <w:sz w:val="28"/>
                <w:szCs w:val="28"/>
              </w:rPr>
              <w:t>Раздел 14.</w:t>
            </w:r>
          </w:p>
        </w:tc>
        <w:tc>
          <w:tcPr>
            <w:tcW w:w="6804" w:type="dxa"/>
          </w:tcPr>
          <w:p w:rsidR="001104B6" w:rsidRPr="001104B6" w:rsidRDefault="001104B6" w:rsidP="001104B6">
            <w:pPr>
              <w:widowControl w:val="0"/>
              <w:tabs>
                <w:tab w:val="left" w:pos="0"/>
                <w:tab w:val="left" w:pos="284"/>
                <w:tab w:val="left" w:pos="426"/>
              </w:tabs>
              <w:contextualSpacing/>
              <w:jc w:val="both"/>
              <w:rPr>
                <w:sz w:val="28"/>
                <w:szCs w:val="28"/>
              </w:rPr>
            </w:pPr>
            <w:r w:rsidRPr="001104B6">
              <w:rPr>
                <w:sz w:val="28"/>
                <w:szCs w:val="28"/>
              </w:rPr>
              <w:t xml:space="preserve">Основания признания потенциального поставщика (поставщика) </w:t>
            </w:r>
            <w:proofErr w:type="gramStart"/>
            <w:r w:rsidRPr="001104B6">
              <w:rPr>
                <w:sz w:val="28"/>
                <w:szCs w:val="28"/>
              </w:rPr>
              <w:t>ненадежным</w:t>
            </w:r>
            <w:proofErr w:type="gramEnd"/>
          </w:p>
          <w:p w:rsidR="001104B6" w:rsidRPr="001104B6" w:rsidRDefault="001104B6" w:rsidP="001104B6">
            <w:pPr>
              <w:widowControl w:val="0"/>
              <w:tabs>
                <w:tab w:val="left" w:pos="0"/>
                <w:tab w:val="left" w:pos="284"/>
                <w:tab w:val="left" w:pos="426"/>
              </w:tabs>
              <w:contextualSpacing/>
              <w:jc w:val="both"/>
              <w:rPr>
                <w:sz w:val="28"/>
                <w:szCs w:val="28"/>
              </w:rPr>
            </w:pPr>
          </w:p>
        </w:tc>
        <w:tc>
          <w:tcPr>
            <w:tcW w:w="958" w:type="dxa"/>
          </w:tcPr>
          <w:p w:rsidR="001104B6" w:rsidRPr="001104B6" w:rsidRDefault="001104B6" w:rsidP="001104B6">
            <w:pPr>
              <w:widowControl w:val="0"/>
              <w:tabs>
                <w:tab w:val="left" w:pos="743"/>
                <w:tab w:val="left" w:pos="1134"/>
              </w:tabs>
              <w:ind w:left="-108"/>
              <w:contextualSpacing/>
              <w:jc w:val="center"/>
              <w:rPr>
                <w:sz w:val="28"/>
                <w:szCs w:val="28"/>
              </w:rPr>
            </w:pPr>
            <w:r w:rsidRPr="001104B6">
              <w:rPr>
                <w:sz w:val="28"/>
                <w:szCs w:val="28"/>
              </w:rPr>
              <w:t>16</w:t>
            </w:r>
          </w:p>
        </w:tc>
      </w:tr>
      <w:tr w:rsidR="001104B6" w:rsidRPr="001104B6" w:rsidTr="00D86C73">
        <w:tc>
          <w:tcPr>
            <w:tcW w:w="1951" w:type="dxa"/>
          </w:tcPr>
          <w:p w:rsidR="001104B6" w:rsidRPr="001104B6" w:rsidRDefault="001104B6" w:rsidP="001104B6">
            <w:pPr>
              <w:widowControl w:val="0"/>
              <w:tabs>
                <w:tab w:val="left" w:pos="284"/>
                <w:tab w:val="left" w:pos="426"/>
              </w:tabs>
              <w:ind w:right="-108"/>
              <w:contextualSpacing/>
              <w:rPr>
                <w:sz w:val="28"/>
                <w:szCs w:val="28"/>
              </w:rPr>
            </w:pPr>
            <w:r w:rsidRPr="001104B6">
              <w:rPr>
                <w:sz w:val="28"/>
                <w:szCs w:val="28"/>
              </w:rPr>
              <w:t>Раздел 15.</w:t>
            </w:r>
          </w:p>
        </w:tc>
        <w:tc>
          <w:tcPr>
            <w:tcW w:w="6804" w:type="dxa"/>
          </w:tcPr>
          <w:p w:rsidR="001104B6" w:rsidRPr="001104B6" w:rsidRDefault="001104B6" w:rsidP="001104B6">
            <w:pPr>
              <w:widowControl w:val="0"/>
              <w:tabs>
                <w:tab w:val="left" w:pos="0"/>
                <w:tab w:val="left" w:pos="284"/>
                <w:tab w:val="left" w:pos="426"/>
              </w:tabs>
              <w:contextualSpacing/>
              <w:jc w:val="both"/>
              <w:rPr>
                <w:sz w:val="28"/>
                <w:szCs w:val="28"/>
              </w:rPr>
            </w:pPr>
            <w:r w:rsidRPr="001104B6">
              <w:rPr>
                <w:sz w:val="28"/>
                <w:szCs w:val="28"/>
              </w:rPr>
              <w:t>Обжалование итогов тендера</w:t>
            </w:r>
          </w:p>
          <w:p w:rsidR="001104B6" w:rsidRPr="001104B6" w:rsidRDefault="001104B6" w:rsidP="001104B6">
            <w:pPr>
              <w:widowControl w:val="0"/>
              <w:tabs>
                <w:tab w:val="left" w:pos="0"/>
                <w:tab w:val="left" w:pos="284"/>
                <w:tab w:val="left" w:pos="426"/>
              </w:tabs>
              <w:contextualSpacing/>
              <w:jc w:val="both"/>
              <w:rPr>
                <w:sz w:val="28"/>
                <w:szCs w:val="28"/>
              </w:rPr>
            </w:pPr>
          </w:p>
        </w:tc>
        <w:tc>
          <w:tcPr>
            <w:tcW w:w="958" w:type="dxa"/>
          </w:tcPr>
          <w:p w:rsidR="001104B6" w:rsidRPr="001104B6" w:rsidRDefault="001104B6" w:rsidP="001104B6">
            <w:pPr>
              <w:widowControl w:val="0"/>
              <w:tabs>
                <w:tab w:val="left" w:pos="743"/>
                <w:tab w:val="left" w:pos="1134"/>
              </w:tabs>
              <w:ind w:left="-108"/>
              <w:contextualSpacing/>
              <w:jc w:val="center"/>
              <w:rPr>
                <w:sz w:val="28"/>
                <w:szCs w:val="28"/>
              </w:rPr>
            </w:pPr>
            <w:r w:rsidRPr="001104B6">
              <w:rPr>
                <w:sz w:val="28"/>
                <w:szCs w:val="28"/>
              </w:rPr>
              <w:t>17</w:t>
            </w:r>
          </w:p>
        </w:tc>
      </w:tr>
      <w:tr w:rsidR="001104B6" w:rsidRPr="001104B6" w:rsidTr="00D86C73">
        <w:tc>
          <w:tcPr>
            <w:tcW w:w="1951" w:type="dxa"/>
          </w:tcPr>
          <w:p w:rsidR="001104B6" w:rsidRPr="001104B6" w:rsidRDefault="001104B6" w:rsidP="001104B6">
            <w:pPr>
              <w:widowControl w:val="0"/>
              <w:tabs>
                <w:tab w:val="left" w:pos="284"/>
                <w:tab w:val="left" w:pos="426"/>
              </w:tabs>
              <w:ind w:right="-108"/>
              <w:contextualSpacing/>
              <w:rPr>
                <w:sz w:val="28"/>
                <w:szCs w:val="28"/>
              </w:rPr>
            </w:pPr>
            <w:r w:rsidRPr="001104B6">
              <w:rPr>
                <w:sz w:val="28"/>
                <w:szCs w:val="28"/>
              </w:rPr>
              <w:t>Приложение 1.</w:t>
            </w:r>
          </w:p>
        </w:tc>
        <w:tc>
          <w:tcPr>
            <w:tcW w:w="6804" w:type="dxa"/>
          </w:tcPr>
          <w:p w:rsidR="001104B6" w:rsidRPr="001104B6" w:rsidRDefault="001104B6" w:rsidP="001104B6">
            <w:pPr>
              <w:widowControl w:val="0"/>
              <w:tabs>
                <w:tab w:val="left" w:pos="0"/>
                <w:tab w:val="left" w:pos="284"/>
                <w:tab w:val="left" w:pos="426"/>
              </w:tabs>
              <w:contextualSpacing/>
              <w:jc w:val="both"/>
              <w:rPr>
                <w:sz w:val="28"/>
                <w:szCs w:val="28"/>
              </w:rPr>
            </w:pPr>
            <w:r w:rsidRPr="001104B6">
              <w:rPr>
                <w:sz w:val="28"/>
                <w:szCs w:val="28"/>
              </w:rPr>
              <w:t>Информационный лист</w:t>
            </w:r>
          </w:p>
          <w:p w:rsidR="001104B6" w:rsidRPr="001104B6" w:rsidRDefault="001104B6" w:rsidP="001104B6">
            <w:pPr>
              <w:widowControl w:val="0"/>
              <w:tabs>
                <w:tab w:val="left" w:pos="0"/>
                <w:tab w:val="left" w:pos="284"/>
                <w:tab w:val="left" w:pos="426"/>
              </w:tabs>
              <w:contextualSpacing/>
              <w:jc w:val="both"/>
              <w:rPr>
                <w:sz w:val="28"/>
                <w:szCs w:val="28"/>
              </w:rPr>
            </w:pPr>
          </w:p>
        </w:tc>
        <w:tc>
          <w:tcPr>
            <w:tcW w:w="958" w:type="dxa"/>
          </w:tcPr>
          <w:p w:rsidR="001104B6" w:rsidRPr="001104B6" w:rsidRDefault="001104B6" w:rsidP="001104B6">
            <w:pPr>
              <w:widowControl w:val="0"/>
              <w:tabs>
                <w:tab w:val="left" w:pos="743"/>
                <w:tab w:val="left" w:pos="1134"/>
              </w:tabs>
              <w:ind w:left="-108"/>
              <w:contextualSpacing/>
              <w:jc w:val="center"/>
              <w:rPr>
                <w:sz w:val="28"/>
                <w:szCs w:val="28"/>
              </w:rPr>
            </w:pPr>
            <w:r w:rsidRPr="001104B6">
              <w:rPr>
                <w:sz w:val="28"/>
                <w:szCs w:val="28"/>
              </w:rPr>
              <w:t>18</w:t>
            </w:r>
          </w:p>
        </w:tc>
      </w:tr>
      <w:tr w:rsidR="001104B6" w:rsidRPr="001104B6" w:rsidTr="00D86C73">
        <w:tc>
          <w:tcPr>
            <w:tcW w:w="1951" w:type="dxa"/>
          </w:tcPr>
          <w:p w:rsidR="001104B6" w:rsidRPr="001104B6" w:rsidRDefault="001104B6" w:rsidP="001104B6">
            <w:pPr>
              <w:widowControl w:val="0"/>
              <w:tabs>
                <w:tab w:val="left" w:pos="284"/>
                <w:tab w:val="left" w:pos="426"/>
              </w:tabs>
              <w:ind w:right="-108"/>
              <w:contextualSpacing/>
              <w:rPr>
                <w:sz w:val="28"/>
                <w:szCs w:val="28"/>
              </w:rPr>
            </w:pPr>
            <w:r w:rsidRPr="001104B6">
              <w:rPr>
                <w:sz w:val="28"/>
                <w:szCs w:val="28"/>
              </w:rPr>
              <w:t>Приложение 2.</w:t>
            </w:r>
          </w:p>
        </w:tc>
        <w:tc>
          <w:tcPr>
            <w:tcW w:w="6804" w:type="dxa"/>
          </w:tcPr>
          <w:p w:rsidR="001104B6" w:rsidRPr="001104B6" w:rsidRDefault="001104B6" w:rsidP="001104B6">
            <w:pPr>
              <w:widowControl w:val="0"/>
              <w:tabs>
                <w:tab w:val="left" w:pos="0"/>
                <w:tab w:val="left" w:pos="284"/>
                <w:tab w:val="left" w:pos="426"/>
              </w:tabs>
              <w:contextualSpacing/>
              <w:jc w:val="both"/>
              <w:rPr>
                <w:bCs/>
                <w:sz w:val="28"/>
                <w:szCs w:val="28"/>
              </w:rPr>
            </w:pPr>
            <w:r w:rsidRPr="001104B6">
              <w:rPr>
                <w:bCs/>
                <w:sz w:val="28"/>
                <w:szCs w:val="28"/>
              </w:rPr>
              <w:t>Заявка на участие в тендере с ценовым предложением потенциального поставщика (для юридических лиц)</w:t>
            </w:r>
          </w:p>
          <w:p w:rsidR="001104B6" w:rsidRPr="001104B6" w:rsidRDefault="001104B6" w:rsidP="001104B6">
            <w:pPr>
              <w:widowControl w:val="0"/>
              <w:tabs>
                <w:tab w:val="left" w:pos="0"/>
                <w:tab w:val="left" w:pos="284"/>
                <w:tab w:val="left" w:pos="426"/>
              </w:tabs>
              <w:contextualSpacing/>
              <w:jc w:val="both"/>
              <w:rPr>
                <w:bCs/>
                <w:sz w:val="28"/>
                <w:szCs w:val="28"/>
              </w:rPr>
            </w:pPr>
          </w:p>
        </w:tc>
        <w:tc>
          <w:tcPr>
            <w:tcW w:w="958" w:type="dxa"/>
          </w:tcPr>
          <w:p w:rsidR="001104B6" w:rsidRPr="001104B6" w:rsidRDefault="001104B6" w:rsidP="001104B6">
            <w:pPr>
              <w:widowControl w:val="0"/>
              <w:tabs>
                <w:tab w:val="left" w:pos="743"/>
                <w:tab w:val="left" w:pos="1134"/>
              </w:tabs>
              <w:ind w:left="-108"/>
              <w:contextualSpacing/>
              <w:jc w:val="center"/>
              <w:rPr>
                <w:sz w:val="28"/>
                <w:szCs w:val="28"/>
              </w:rPr>
            </w:pPr>
            <w:r w:rsidRPr="001104B6">
              <w:rPr>
                <w:sz w:val="28"/>
                <w:szCs w:val="28"/>
              </w:rPr>
              <w:t>20</w:t>
            </w:r>
          </w:p>
        </w:tc>
      </w:tr>
      <w:tr w:rsidR="001104B6" w:rsidRPr="001104B6" w:rsidTr="00D86C73">
        <w:tc>
          <w:tcPr>
            <w:tcW w:w="1951" w:type="dxa"/>
          </w:tcPr>
          <w:p w:rsidR="001104B6" w:rsidRPr="001104B6" w:rsidRDefault="001104B6" w:rsidP="001104B6">
            <w:pPr>
              <w:widowControl w:val="0"/>
              <w:tabs>
                <w:tab w:val="left" w:pos="284"/>
                <w:tab w:val="left" w:pos="426"/>
              </w:tabs>
              <w:ind w:right="-108"/>
              <w:contextualSpacing/>
              <w:rPr>
                <w:sz w:val="28"/>
                <w:szCs w:val="28"/>
              </w:rPr>
            </w:pPr>
            <w:r w:rsidRPr="001104B6">
              <w:rPr>
                <w:sz w:val="28"/>
                <w:szCs w:val="28"/>
              </w:rPr>
              <w:t>Приложение 3.</w:t>
            </w:r>
          </w:p>
        </w:tc>
        <w:tc>
          <w:tcPr>
            <w:tcW w:w="6804" w:type="dxa"/>
          </w:tcPr>
          <w:p w:rsidR="001104B6" w:rsidRPr="001104B6" w:rsidRDefault="001104B6" w:rsidP="001104B6">
            <w:pPr>
              <w:widowControl w:val="0"/>
              <w:tabs>
                <w:tab w:val="left" w:pos="0"/>
                <w:tab w:val="left" w:pos="284"/>
                <w:tab w:val="left" w:pos="426"/>
              </w:tabs>
              <w:contextualSpacing/>
              <w:jc w:val="both"/>
              <w:rPr>
                <w:sz w:val="28"/>
                <w:szCs w:val="28"/>
              </w:rPr>
            </w:pPr>
            <w:r w:rsidRPr="001104B6">
              <w:rPr>
                <w:bCs/>
                <w:sz w:val="28"/>
                <w:szCs w:val="28"/>
              </w:rPr>
              <w:t>Заявка на участие в тендере с ценовым предложением потенциального поставщика (</w:t>
            </w:r>
            <w:r w:rsidRPr="001104B6">
              <w:rPr>
                <w:color w:val="000000"/>
                <w:sz w:val="28"/>
                <w:szCs w:val="28"/>
              </w:rPr>
              <w:t>для физических лиц)</w:t>
            </w:r>
          </w:p>
        </w:tc>
        <w:tc>
          <w:tcPr>
            <w:tcW w:w="958" w:type="dxa"/>
          </w:tcPr>
          <w:p w:rsidR="001104B6" w:rsidRPr="001104B6" w:rsidRDefault="001104B6" w:rsidP="001104B6">
            <w:pPr>
              <w:widowControl w:val="0"/>
              <w:tabs>
                <w:tab w:val="left" w:pos="743"/>
                <w:tab w:val="left" w:pos="1134"/>
              </w:tabs>
              <w:ind w:left="-108"/>
              <w:contextualSpacing/>
              <w:jc w:val="center"/>
              <w:rPr>
                <w:sz w:val="28"/>
                <w:szCs w:val="28"/>
              </w:rPr>
            </w:pPr>
            <w:r w:rsidRPr="001104B6">
              <w:rPr>
                <w:sz w:val="28"/>
                <w:szCs w:val="28"/>
              </w:rPr>
              <w:t>23</w:t>
            </w:r>
          </w:p>
        </w:tc>
      </w:tr>
      <w:tr w:rsidR="001104B6" w:rsidRPr="001104B6" w:rsidTr="00D86C73">
        <w:tc>
          <w:tcPr>
            <w:tcW w:w="1951" w:type="dxa"/>
          </w:tcPr>
          <w:p w:rsidR="001104B6" w:rsidRPr="001104B6" w:rsidRDefault="001104B6" w:rsidP="001104B6">
            <w:pPr>
              <w:widowControl w:val="0"/>
              <w:adjustRightInd w:val="0"/>
              <w:ind w:right="-108"/>
              <w:rPr>
                <w:sz w:val="28"/>
                <w:szCs w:val="28"/>
              </w:rPr>
            </w:pPr>
            <w:r w:rsidRPr="001104B6">
              <w:rPr>
                <w:sz w:val="28"/>
                <w:szCs w:val="28"/>
              </w:rPr>
              <w:lastRenderedPageBreak/>
              <w:t>Приложение 4.</w:t>
            </w:r>
          </w:p>
        </w:tc>
        <w:tc>
          <w:tcPr>
            <w:tcW w:w="6804" w:type="dxa"/>
          </w:tcPr>
          <w:p w:rsidR="001104B6" w:rsidRPr="001104B6" w:rsidRDefault="001104B6" w:rsidP="001104B6">
            <w:pPr>
              <w:widowControl w:val="0"/>
              <w:adjustRightInd w:val="0"/>
              <w:jc w:val="both"/>
              <w:rPr>
                <w:bCs/>
                <w:sz w:val="28"/>
                <w:szCs w:val="28"/>
              </w:rPr>
            </w:pPr>
            <w:r w:rsidRPr="001104B6">
              <w:rPr>
                <w:color w:val="000000"/>
                <w:sz w:val="28"/>
                <w:szCs w:val="28"/>
              </w:rPr>
              <w:t xml:space="preserve">Банковская гарантия </w:t>
            </w:r>
            <w:r w:rsidRPr="001104B6">
              <w:rPr>
                <w:bCs/>
                <w:color w:val="000000"/>
                <w:sz w:val="28"/>
                <w:szCs w:val="28"/>
              </w:rPr>
              <w:t>(обеспечение заявки на участие в тендере)</w:t>
            </w:r>
          </w:p>
          <w:p w:rsidR="001104B6" w:rsidRPr="001104B6" w:rsidRDefault="001104B6" w:rsidP="001104B6">
            <w:pPr>
              <w:widowControl w:val="0"/>
              <w:tabs>
                <w:tab w:val="left" w:pos="0"/>
                <w:tab w:val="left" w:pos="284"/>
                <w:tab w:val="left" w:pos="426"/>
              </w:tabs>
              <w:contextualSpacing/>
              <w:jc w:val="both"/>
              <w:rPr>
                <w:sz w:val="28"/>
                <w:szCs w:val="28"/>
              </w:rPr>
            </w:pPr>
          </w:p>
        </w:tc>
        <w:tc>
          <w:tcPr>
            <w:tcW w:w="958" w:type="dxa"/>
          </w:tcPr>
          <w:p w:rsidR="001104B6" w:rsidRPr="001104B6" w:rsidRDefault="001104B6" w:rsidP="001104B6">
            <w:pPr>
              <w:widowControl w:val="0"/>
              <w:tabs>
                <w:tab w:val="left" w:pos="743"/>
                <w:tab w:val="left" w:pos="1134"/>
              </w:tabs>
              <w:ind w:left="-108"/>
              <w:contextualSpacing/>
              <w:jc w:val="center"/>
              <w:rPr>
                <w:sz w:val="28"/>
                <w:szCs w:val="28"/>
              </w:rPr>
            </w:pPr>
            <w:r w:rsidRPr="001104B6">
              <w:rPr>
                <w:sz w:val="28"/>
                <w:szCs w:val="28"/>
              </w:rPr>
              <w:t>26</w:t>
            </w:r>
          </w:p>
        </w:tc>
      </w:tr>
      <w:tr w:rsidR="001104B6" w:rsidRPr="001104B6" w:rsidTr="00D86C73">
        <w:tc>
          <w:tcPr>
            <w:tcW w:w="1951" w:type="dxa"/>
          </w:tcPr>
          <w:p w:rsidR="001104B6" w:rsidRPr="001104B6" w:rsidRDefault="001104B6" w:rsidP="001104B6">
            <w:pPr>
              <w:ind w:right="-108"/>
              <w:rPr>
                <w:sz w:val="28"/>
                <w:szCs w:val="28"/>
              </w:rPr>
            </w:pPr>
            <w:r w:rsidRPr="001104B6">
              <w:rPr>
                <w:sz w:val="28"/>
                <w:szCs w:val="28"/>
              </w:rPr>
              <w:t>Приложение 5.</w:t>
            </w:r>
          </w:p>
        </w:tc>
        <w:tc>
          <w:tcPr>
            <w:tcW w:w="6804" w:type="dxa"/>
          </w:tcPr>
          <w:p w:rsidR="001104B6" w:rsidRPr="001104B6" w:rsidRDefault="001104B6" w:rsidP="001104B6">
            <w:pPr>
              <w:jc w:val="both"/>
              <w:rPr>
                <w:bCs/>
                <w:color w:val="000000"/>
                <w:sz w:val="28"/>
                <w:szCs w:val="28"/>
              </w:rPr>
            </w:pPr>
            <w:r w:rsidRPr="001104B6">
              <w:rPr>
                <w:bCs/>
                <w:color w:val="000000"/>
                <w:sz w:val="28"/>
                <w:szCs w:val="28"/>
              </w:rPr>
              <w:t xml:space="preserve">Сведения о субподрядчиках по выполнению работ (соисполнителях по оказанию услуг), являющихся предметом проводимых закупок на тендере, а также виды и объемы работ, услуг передаваемых </w:t>
            </w:r>
            <w:r w:rsidRPr="001104B6">
              <w:rPr>
                <w:color w:val="000000"/>
                <w:sz w:val="28"/>
                <w:szCs w:val="28"/>
              </w:rPr>
              <w:t>потенциальным поставщиком субподрядчикам (</w:t>
            </w:r>
            <w:r w:rsidRPr="001104B6">
              <w:rPr>
                <w:bCs/>
                <w:color w:val="000000"/>
                <w:sz w:val="28"/>
                <w:szCs w:val="28"/>
              </w:rPr>
              <w:t xml:space="preserve">соисполнителям) </w:t>
            </w:r>
          </w:p>
          <w:p w:rsidR="001104B6" w:rsidRPr="001104B6" w:rsidRDefault="001104B6" w:rsidP="001104B6">
            <w:pPr>
              <w:widowControl w:val="0"/>
              <w:tabs>
                <w:tab w:val="left" w:pos="0"/>
                <w:tab w:val="left" w:pos="284"/>
                <w:tab w:val="left" w:pos="426"/>
              </w:tabs>
              <w:contextualSpacing/>
              <w:jc w:val="both"/>
              <w:rPr>
                <w:sz w:val="28"/>
                <w:szCs w:val="28"/>
              </w:rPr>
            </w:pPr>
          </w:p>
        </w:tc>
        <w:tc>
          <w:tcPr>
            <w:tcW w:w="958" w:type="dxa"/>
          </w:tcPr>
          <w:p w:rsidR="001104B6" w:rsidRPr="001104B6" w:rsidRDefault="001104B6" w:rsidP="001104B6">
            <w:pPr>
              <w:widowControl w:val="0"/>
              <w:tabs>
                <w:tab w:val="left" w:pos="743"/>
                <w:tab w:val="left" w:pos="1134"/>
              </w:tabs>
              <w:ind w:left="-108"/>
              <w:contextualSpacing/>
              <w:jc w:val="center"/>
              <w:rPr>
                <w:sz w:val="28"/>
                <w:szCs w:val="28"/>
              </w:rPr>
            </w:pPr>
            <w:r w:rsidRPr="001104B6">
              <w:rPr>
                <w:sz w:val="28"/>
                <w:szCs w:val="28"/>
              </w:rPr>
              <w:t>28</w:t>
            </w:r>
          </w:p>
        </w:tc>
      </w:tr>
      <w:tr w:rsidR="001104B6" w:rsidRPr="001104B6" w:rsidTr="00D86C73">
        <w:tc>
          <w:tcPr>
            <w:tcW w:w="1951" w:type="dxa"/>
          </w:tcPr>
          <w:p w:rsidR="001104B6" w:rsidRPr="001104B6" w:rsidRDefault="001104B6" w:rsidP="001104B6">
            <w:pPr>
              <w:widowControl w:val="0"/>
              <w:adjustRightInd w:val="0"/>
              <w:ind w:right="-108"/>
              <w:rPr>
                <w:sz w:val="28"/>
                <w:szCs w:val="28"/>
              </w:rPr>
            </w:pPr>
            <w:r w:rsidRPr="001104B6">
              <w:rPr>
                <w:sz w:val="28"/>
                <w:szCs w:val="28"/>
              </w:rPr>
              <w:t>Приложение 6.</w:t>
            </w:r>
          </w:p>
        </w:tc>
        <w:tc>
          <w:tcPr>
            <w:tcW w:w="6804" w:type="dxa"/>
          </w:tcPr>
          <w:p w:rsidR="001104B6" w:rsidRPr="001104B6" w:rsidRDefault="001104B6" w:rsidP="001104B6">
            <w:pPr>
              <w:widowControl w:val="0"/>
              <w:adjustRightInd w:val="0"/>
              <w:jc w:val="both"/>
              <w:rPr>
                <w:bCs/>
                <w:sz w:val="28"/>
                <w:szCs w:val="28"/>
              </w:rPr>
            </w:pPr>
            <w:r w:rsidRPr="001104B6">
              <w:rPr>
                <w:color w:val="000000"/>
                <w:sz w:val="28"/>
                <w:szCs w:val="28"/>
              </w:rPr>
              <w:t>Банковская гарантия</w:t>
            </w:r>
            <w:r w:rsidRPr="001104B6">
              <w:rPr>
                <w:bCs/>
                <w:color w:val="000000"/>
                <w:sz w:val="28"/>
                <w:szCs w:val="28"/>
              </w:rPr>
              <w:t xml:space="preserve"> (обеспечение исполнения договора о закупках)</w:t>
            </w:r>
          </w:p>
          <w:p w:rsidR="001104B6" w:rsidRPr="001104B6" w:rsidRDefault="001104B6" w:rsidP="001104B6">
            <w:pPr>
              <w:widowControl w:val="0"/>
              <w:tabs>
                <w:tab w:val="left" w:pos="0"/>
                <w:tab w:val="left" w:pos="284"/>
                <w:tab w:val="left" w:pos="426"/>
              </w:tabs>
              <w:contextualSpacing/>
              <w:jc w:val="both"/>
              <w:rPr>
                <w:sz w:val="28"/>
                <w:szCs w:val="28"/>
              </w:rPr>
            </w:pPr>
          </w:p>
        </w:tc>
        <w:tc>
          <w:tcPr>
            <w:tcW w:w="958" w:type="dxa"/>
          </w:tcPr>
          <w:p w:rsidR="001104B6" w:rsidRPr="001104B6" w:rsidRDefault="001104B6" w:rsidP="001104B6">
            <w:pPr>
              <w:widowControl w:val="0"/>
              <w:tabs>
                <w:tab w:val="left" w:pos="743"/>
                <w:tab w:val="left" w:pos="1134"/>
              </w:tabs>
              <w:ind w:left="-108"/>
              <w:contextualSpacing/>
              <w:jc w:val="center"/>
              <w:rPr>
                <w:sz w:val="28"/>
                <w:szCs w:val="28"/>
              </w:rPr>
            </w:pPr>
            <w:r w:rsidRPr="001104B6">
              <w:rPr>
                <w:sz w:val="28"/>
                <w:szCs w:val="28"/>
              </w:rPr>
              <w:t>29</w:t>
            </w:r>
          </w:p>
        </w:tc>
      </w:tr>
    </w:tbl>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tabs>
          <w:tab w:val="left" w:pos="0"/>
          <w:tab w:val="left" w:pos="1134"/>
        </w:tabs>
        <w:spacing w:after="0" w:line="240" w:lineRule="auto"/>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numPr>
          <w:ilvl w:val="0"/>
          <w:numId w:val="16"/>
        </w:numPr>
        <w:tabs>
          <w:tab w:val="left" w:pos="284"/>
        </w:tabs>
        <w:adjustRightInd w:val="0"/>
        <w:spacing w:after="0" w:line="240" w:lineRule="auto"/>
        <w:ind w:left="0" w:firstLine="0"/>
        <w:jc w:val="center"/>
        <w:rPr>
          <w:rFonts w:ascii="Times New Roman" w:eastAsia="Times New Roman" w:hAnsi="Times New Roman" w:cs="Times New Roman"/>
          <w:b/>
          <w:sz w:val="28"/>
          <w:szCs w:val="28"/>
          <w:lang w:eastAsia="ru-RU"/>
        </w:rPr>
      </w:pPr>
      <w:r w:rsidRPr="001104B6">
        <w:rPr>
          <w:rFonts w:ascii="Times New Roman" w:eastAsia="Times New Roman" w:hAnsi="Times New Roman" w:cs="Times New Roman"/>
          <w:b/>
          <w:sz w:val="28"/>
          <w:szCs w:val="28"/>
          <w:lang w:eastAsia="ru-RU"/>
        </w:rPr>
        <w:lastRenderedPageBreak/>
        <w:t>Общие положения</w:t>
      </w:r>
    </w:p>
    <w:p w:rsidR="001104B6" w:rsidRPr="001104B6" w:rsidRDefault="001104B6" w:rsidP="001104B6">
      <w:pPr>
        <w:widowControl w:val="0"/>
        <w:adjustRightInd w:val="0"/>
        <w:spacing w:after="0" w:line="240" w:lineRule="auto"/>
        <w:ind w:firstLine="567"/>
        <w:jc w:val="both"/>
        <w:rPr>
          <w:rFonts w:ascii="Times New Roman" w:eastAsia="Times New Roman" w:hAnsi="Times New Roman" w:cs="Times New Roman"/>
          <w:sz w:val="28"/>
          <w:szCs w:val="28"/>
          <w:lang w:eastAsia="ru-RU"/>
        </w:rPr>
      </w:pPr>
    </w:p>
    <w:p w:rsidR="001104B6" w:rsidRPr="001104B6" w:rsidRDefault="001104B6" w:rsidP="001104B6">
      <w:pPr>
        <w:widowControl w:val="0"/>
        <w:numPr>
          <w:ilvl w:val="0"/>
          <w:numId w:val="17"/>
        </w:numPr>
        <w:tabs>
          <w:tab w:val="left" w:pos="1134"/>
          <w:tab w:val="left" w:pos="1276"/>
        </w:tabs>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Настоящая типовая тендерная документация по закупке товаров, (работ, услуг) (далее – тендерная документация) разработана в соответствии с пунктом 5.2. Правил закупок товаров, работ, услуг, утвержденных решением Попечительского совета «Назарбаев Университет» от 30 августа 2014 года                 № 16 (далее – Правила).</w:t>
      </w:r>
    </w:p>
    <w:p w:rsidR="001104B6" w:rsidRPr="001104B6" w:rsidRDefault="001104B6" w:rsidP="001104B6">
      <w:pPr>
        <w:widowControl w:val="0"/>
        <w:numPr>
          <w:ilvl w:val="0"/>
          <w:numId w:val="17"/>
        </w:numPr>
        <w:tabs>
          <w:tab w:val="left" w:pos="1134"/>
          <w:tab w:val="left" w:pos="1276"/>
        </w:tabs>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Тендер по закупке товаров (работ, услуг), указанный в информационном листе, проводится на условиях и требованиях настоящей тендерной документации, а также в соответствии с положениями Правил.</w:t>
      </w:r>
    </w:p>
    <w:p w:rsidR="001104B6" w:rsidRPr="001104B6" w:rsidRDefault="001104B6" w:rsidP="001104B6">
      <w:pPr>
        <w:widowControl w:val="0"/>
        <w:numPr>
          <w:ilvl w:val="0"/>
          <w:numId w:val="17"/>
        </w:numPr>
        <w:tabs>
          <w:tab w:val="left" w:pos="851"/>
          <w:tab w:val="left" w:pos="1134"/>
          <w:tab w:val="left" w:pos="1276"/>
        </w:tabs>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 xml:space="preserve">Нижеприведенные приложения: </w:t>
      </w:r>
    </w:p>
    <w:p w:rsidR="001104B6" w:rsidRPr="001104B6" w:rsidRDefault="001104B6" w:rsidP="001104B6">
      <w:pPr>
        <w:widowControl w:val="0"/>
        <w:numPr>
          <w:ilvl w:val="0"/>
          <w:numId w:val="22"/>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color w:val="000000"/>
          <w:sz w:val="28"/>
          <w:szCs w:val="28"/>
          <w:lang w:eastAsia="ru-RU"/>
        </w:rPr>
        <w:t>информационный лист (приложение 1 к тендерной документации)</w:t>
      </w:r>
      <w:r w:rsidRPr="001104B6">
        <w:rPr>
          <w:rFonts w:ascii="Times New Roman" w:eastAsia="Times New Roman" w:hAnsi="Times New Roman" w:cs="Times New Roman"/>
          <w:bCs/>
          <w:sz w:val="28"/>
          <w:szCs w:val="28"/>
          <w:lang w:eastAsia="ru-RU"/>
        </w:rPr>
        <w:t>;</w:t>
      </w:r>
    </w:p>
    <w:p w:rsidR="001104B6" w:rsidRPr="001104B6" w:rsidRDefault="001104B6" w:rsidP="001104B6">
      <w:pPr>
        <w:widowControl w:val="0"/>
        <w:numPr>
          <w:ilvl w:val="0"/>
          <w:numId w:val="22"/>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eastAsia="ru-RU"/>
        </w:rPr>
      </w:pPr>
      <w:r w:rsidRPr="001104B6">
        <w:rPr>
          <w:rFonts w:ascii="Times New Roman" w:eastAsia="Times New Roman" w:hAnsi="Times New Roman" w:cs="Times New Roman"/>
          <w:color w:val="000000"/>
          <w:sz w:val="28"/>
          <w:szCs w:val="28"/>
          <w:lang w:eastAsia="ru-RU"/>
        </w:rPr>
        <w:t>з</w:t>
      </w:r>
      <w:r w:rsidRPr="001104B6">
        <w:rPr>
          <w:rFonts w:ascii="Times New Roman" w:eastAsia="Times New Roman" w:hAnsi="Times New Roman" w:cs="Times New Roman"/>
          <w:bCs/>
          <w:sz w:val="28"/>
          <w:szCs w:val="28"/>
          <w:lang w:eastAsia="ru-RU"/>
        </w:rPr>
        <w:t xml:space="preserve">аявка на участие в тендере потенциального поставщика </w:t>
      </w:r>
      <w:r w:rsidRPr="001104B6">
        <w:rPr>
          <w:rFonts w:ascii="Times New Roman" w:eastAsia="Times New Roman" w:hAnsi="Times New Roman" w:cs="Times New Roman"/>
          <w:color w:val="000000"/>
          <w:sz w:val="28"/>
          <w:szCs w:val="28"/>
          <w:lang w:eastAsia="ru-RU"/>
        </w:rPr>
        <w:t>для юридических лиц (приложение 2 к тендерной документации);</w:t>
      </w:r>
    </w:p>
    <w:p w:rsidR="001104B6" w:rsidRPr="001104B6" w:rsidRDefault="001104B6" w:rsidP="001104B6">
      <w:pPr>
        <w:widowControl w:val="0"/>
        <w:numPr>
          <w:ilvl w:val="0"/>
          <w:numId w:val="22"/>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eastAsia="ru-RU"/>
        </w:rPr>
      </w:pPr>
      <w:r w:rsidRPr="001104B6">
        <w:rPr>
          <w:rFonts w:ascii="Times New Roman" w:eastAsia="Times New Roman" w:hAnsi="Times New Roman" w:cs="Times New Roman"/>
          <w:bCs/>
          <w:sz w:val="28"/>
          <w:szCs w:val="28"/>
          <w:lang w:eastAsia="ru-RU"/>
        </w:rPr>
        <w:t xml:space="preserve">заявка на участие в тендере потенциального поставщика </w:t>
      </w:r>
      <w:r w:rsidRPr="001104B6">
        <w:rPr>
          <w:rFonts w:ascii="Times New Roman" w:eastAsia="Times New Roman" w:hAnsi="Times New Roman" w:cs="Times New Roman"/>
          <w:color w:val="000000"/>
          <w:sz w:val="28"/>
          <w:szCs w:val="28"/>
          <w:lang w:eastAsia="ru-RU"/>
        </w:rPr>
        <w:t>для физических лиц (приложение 3 к тендерной документации);</w:t>
      </w:r>
    </w:p>
    <w:p w:rsidR="001104B6" w:rsidRPr="001104B6" w:rsidRDefault="001104B6" w:rsidP="001104B6">
      <w:pPr>
        <w:widowControl w:val="0"/>
        <w:numPr>
          <w:ilvl w:val="0"/>
          <w:numId w:val="22"/>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color w:val="000000"/>
          <w:sz w:val="28"/>
          <w:szCs w:val="28"/>
          <w:lang w:eastAsia="ru-RU"/>
        </w:rPr>
        <w:t>банковская гарантия (обеспечение заявки на участие в тендере)  (приложение 4 к тендерной документации);</w:t>
      </w:r>
    </w:p>
    <w:p w:rsidR="001104B6" w:rsidRPr="001104B6" w:rsidRDefault="001104B6" w:rsidP="001104B6">
      <w:pPr>
        <w:widowControl w:val="0"/>
        <w:numPr>
          <w:ilvl w:val="0"/>
          <w:numId w:val="22"/>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eastAsia="ru-RU"/>
        </w:rPr>
      </w:pPr>
      <w:r w:rsidRPr="001104B6">
        <w:rPr>
          <w:rFonts w:ascii="Times New Roman" w:eastAsia="Times New Roman" w:hAnsi="Times New Roman" w:cs="Times New Roman"/>
          <w:color w:val="000000"/>
          <w:sz w:val="28"/>
          <w:szCs w:val="28"/>
          <w:lang w:eastAsia="ru-RU"/>
        </w:rPr>
        <w:t>с</w:t>
      </w:r>
      <w:r w:rsidRPr="001104B6">
        <w:rPr>
          <w:rFonts w:ascii="Times New Roman" w:eastAsia="Times New Roman" w:hAnsi="Times New Roman" w:cs="Times New Roman"/>
          <w:sz w:val="28"/>
          <w:szCs w:val="28"/>
          <w:lang w:eastAsia="ru-RU"/>
        </w:rPr>
        <w:t xml:space="preserve">ведения о субподрядчиках/соисполнителях </w:t>
      </w:r>
      <w:r w:rsidRPr="001104B6">
        <w:rPr>
          <w:rFonts w:ascii="Times New Roman" w:eastAsia="Times New Roman" w:hAnsi="Times New Roman" w:cs="Times New Roman"/>
          <w:color w:val="000000"/>
          <w:sz w:val="28"/>
          <w:szCs w:val="28"/>
          <w:lang w:eastAsia="ru-RU"/>
        </w:rPr>
        <w:t>(приложение 5 к тендерной документации);</w:t>
      </w:r>
    </w:p>
    <w:p w:rsidR="001104B6" w:rsidRPr="001104B6" w:rsidRDefault="001104B6" w:rsidP="001104B6">
      <w:pPr>
        <w:widowControl w:val="0"/>
        <w:numPr>
          <w:ilvl w:val="0"/>
          <w:numId w:val="22"/>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eastAsia="ru-RU"/>
        </w:rPr>
      </w:pPr>
      <w:r w:rsidRPr="001104B6">
        <w:rPr>
          <w:rFonts w:ascii="Times New Roman" w:eastAsia="Times New Roman" w:hAnsi="Times New Roman" w:cs="Times New Roman"/>
          <w:color w:val="000000"/>
          <w:sz w:val="28"/>
          <w:szCs w:val="28"/>
          <w:lang w:eastAsia="ru-RU"/>
        </w:rPr>
        <w:t>банковская гарантия (обеспечение исполнения договора) (приложение 6 к тендерной документации),</w:t>
      </w:r>
    </w:p>
    <w:p w:rsidR="001104B6" w:rsidRPr="001104B6" w:rsidRDefault="001104B6" w:rsidP="001104B6">
      <w:pPr>
        <w:tabs>
          <w:tab w:val="left" w:pos="993"/>
        </w:tabs>
        <w:autoSpaceDE w:val="0"/>
        <w:autoSpaceDN w:val="0"/>
        <w:spacing w:after="0" w:line="240" w:lineRule="auto"/>
        <w:ind w:firstLine="567"/>
        <w:jc w:val="both"/>
        <w:rPr>
          <w:rFonts w:ascii="Times New Roman" w:eastAsia="Times New Roman" w:hAnsi="Times New Roman" w:cs="Times New Roman"/>
          <w:color w:val="000000"/>
          <w:sz w:val="28"/>
          <w:szCs w:val="28"/>
          <w:lang w:eastAsia="ru-RU"/>
        </w:rPr>
      </w:pPr>
      <w:r w:rsidRPr="001104B6">
        <w:rPr>
          <w:rFonts w:ascii="Times New Roman" w:eastAsia="Times New Roman" w:hAnsi="Times New Roman" w:cs="Times New Roman"/>
          <w:bCs/>
          <w:sz w:val="28"/>
          <w:szCs w:val="28"/>
          <w:lang w:eastAsia="ru-RU"/>
        </w:rPr>
        <w:t>а также дополнительные приложения, указанные в информационном листе приложения 1 к тендерной документации, являются неотъемлемой частью настоящей тендерной документации.</w:t>
      </w:r>
    </w:p>
    <w:p w:rsidR="001104B6" w:rsidRPr="001104B6" w:rsidRDefault="001104B6" w:rsidP="001104B6">
      <w:pPr>
        <w:widowControl w:val="0"/>
        <w:numPr>
          <w:ilvl w:val="0"/>
          <w:numId w:val="17"/>
        </w:numPr>
        <w:tabs>
          <w:tab w:val="left" w:pos="1134"/>
          <w:tab w:val="left" w:pos="1276"/>
        </w:tabs>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Информационный лист отражает существенные условия тендера и заполняется организатором закупок.</w:t>
      </w:r>
    </w:p>
    <w:p w:rsidR="001104B6" w:rsidRPr="001104B6" w:rsidRDefault="001104B6" w:rsidP="001104B6">
      <w:pPr>
        <w:widowControl w:val="0"/>
        <w:numPr>
          <w:ilvl w:val="0"/>
          <w:numId w:val="17"/>
        </w:numPr>
        <w:tabs>
          <w:tab w:val="left" w:pos="1134"/>
          <w:tab w:val="left" w:pos="1276"/>
        </w:tabs>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В тендерной документации используются термины и определения, предусмотренные в Правилах.</w:t>
      </w:r>
    </w:p>
    <w:p w:rsidR="001104B6" w:rsidRPr="001104B6" w:rsidRDefault="001104B6" w:rsidP="001104B6">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p>
    <w:p w:rsidR="001104B6" w:rsidRPr="001104B6" w:rsidRDefault="001104B6" w:rsidP="001104B6">
      <w:pPr>
        <w:widowControl w:val="0"/>
        <w:tabs>
          <w:tab w:val="left" w:pos="851"/>
        </w:tabs>
        <w:adjustRightInd w:val="0"/>
        <w:spacing w:after="0" w:line="240" w:lineRule="auto"/>
        <w:ind w:firstLine="567"/>
        <w:contextualSpacing/>
        <w:jc w:val="center"/>
        <w:rPr>
          <w:rFonts w:ascii="Times New Roman" w:eastAsia="Times New Roman" w:hAnsi="Times New Roman" w:cs="Times New Roman"/>
          <w:sz w:val="28"/>
          <w:szCs w:val="28"/>
          <w:lang w:eastAsia="ru-RU"/>
        </w:rPr>
      </w:pPr>
      <w:r w:rsidRPr="001104B6">
        <w:rPr>
          <w:rFonts w:ascii="Times New Roman" w:eastAsia="Times New Roman" w:hAnsi="Times New Roman" w:cs="Times New Roman"/>
          <w:b/>
          <w:bCs/>
          <w:sz w:val="28"/>
          <w:szCs w:val="28"/>
          <w:lang w:eastAsia="ru-RU"/>
        </w:rPr>
        <w:t>2. Разъяснение положений тендерной документации, порядок внесения изменений и/или дополнений в тендерную документацию</w:t>
      </w:r>
    </w:p>
    <w:p w:rsidR="001104B6" w:rsidRPr="001104B6" w:rsidRDefault="001104B6" w:rsidP="001104B6">
      <w:pPr>
        <w:tabs>
          <w:tab w:val="left" w:pos="851"/>
        </w:tabs>
        <w:spacing w:after="0" w:line="240" w:lineRule="auto"/>
        <w:ind w:firstLine="567"/>
        <w:contextualSpacing/>
        <w:jc w:val="both"/>
        <w:rPr>
          <w:rFonts w:ascii="Times New Roman" w:eastAsia="Times New Roman" w:hAnsi="Times New Roman" w:cs="Times New Roman"/>
          <w:sz w:val="28"/>
          <w:szCs w:val="28"/>
          <w:lang w:eastAsia="ru-RU"/>
        </w:rPr>
      </w:pPr>
    </w:p>
    <w:p w:rsidR="001104B6" w:rsidRPr="001104B6" w:rsidRDefault="001104B6" w:rsidP="001104B6">
      <w:pPr>
        <w:widowControl w:val="0"/>
        <w:numPr>
          <w:ilvl w:val="0"/>
          <w:numId w:val="20"/>
        </w:numPr>
        <w:tabs>
          <w:tab w:val="left" w:pos="142"/>
          <w:tab w:val="left" w:pos="1134"/>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Потенциальный поставщик вправе направить на адрес организатора закупок письменный запрос о разъяснении положений тендерной документации не менее чем за 4 (четыре) рабочих дня до истечения окончательного срока представления заявок на участие в тендере (далее – заявка).</w:t>
      </w:r>
    </w:p>
    <w:p w:rsidR="001104B6" w:rsidRPr="001104B6" w:rsidRDefault="001104B6" w:rsidP="001104B6">
      <w:pPr>
        <w:widowControl w:val="0"/>
        <w:numPr>
          <w:ilvl w:val="0"/>
          <w:numId w:val="20"/>
        </w:numPr>
        <w:tabs>
          <w:tab w:val="left" w:pos="142"/>
          <w:tab w:val="left" w:pos="1134"/>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 xml:space="preserve">Организатор закупок в течение 2 (двух) рабочих дней со дня поступления письменного запроса отвечает на него без указания сведения о лице, направившим запрос, а также уведомляет о данном разъяснении всех потенциальных поставщиков путем размещения его на </w:t>
      </w:r>
      <w:proofErr w:type="spellStart"/>
      <w:r w:rsidRPr="001104B6">
        <w:rPr>
          <w:rFonts w:ascii="Times New Roman" w:eastAsia="Times New Roman" w:hAnsi="Times New Roman" w:cs="Times New Roman"/>
          <w:sz w:val="28"/>
          <w:szCs w:val="28"/>
          <w:lang w:eastAsia="ru-RU"/>
        </w:rPr>
        <w:t>интернет-ресурсе</w:t>
      </w:r>
      <w:proofErr w:type="spellEnd"/>
      <w:r w:rsidRPr="001104B6">
        <w:rPr>
          <w:rFonts w:ascii="Times New Roman" w:eastAsia="Times New Roman" w:hAnsi="Times New Roman" w:cs="Times New Roman"/>
          <w:sz w:val="28"/>
          <w:szCs w:val="28"/>
          <w:lang w:eastAsia="ru-RU"/>
        </w:rPr>
        <w:t>.</w:t>
      </w:r>
    </w:p>
    <w:p w:rsidR="001104B6" w:rsidRPr="001104B6" w:rsidRDefault="001104B6" w:rsidP="001104B6">
      <w:pPr>
        <w:widowControl w:val="0"/>
        <w:numPr>
          <w:ilvl w:val="0"/>
          <w:numId w:val="20"/>
        </w:numPr>
        <w:tabs>
          <w:tab w:val="left" w:pos="142"/>
          <w:tab w:val="left" w:pos="1134"/>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 xml:space="preserve">Организатор закупок не менее чем за 2 (два) рабочих дня до </w:t>
      </w:r>
      <w:r w:rsidRPr="001104B6">
        <w:rPr>
          <w:rFonts w:ascii="Times New Roman" w:eastAsia="Times New Roman" w:hAnsi="Times New Roman" w:cs="Times New Roman"/>
          <w:sz w:val="28"/>
          <w:szCs w:val="28"/>
          <w:lang w:eastAsia="ru-RU"/>
        </w:rPr>
        <w:lastRenderedPageBreak/>
        <w:t>истечения окончательной даты предоставления заявок вправе внести изменения и/или дополнения в тендерную документацию.</w:t>
      </w:r>
    </w:p>
    <w:p w:rsidR="001104B6" w:rsidRPr="001104B6" w:rsidRDefault="001104B6" w:rsidP="001104B6">
      <w:pPr>
        <w:widowControl w:val="0"/>
        <w:tabs>
          <w:tab w:val="left" w:pos="142"/>
          <w:tab w:val="left" w:pos="993"/>
          <w:tab w:val="left" w:pos="1134"/>
        </w:tabs>
        <w:adjustRightInd w:val="0"/>
        <w:spacing w:after="0" w:line="240" w:lineRule="auto"/>
        <w:ind w:firstLine="567"/>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 xml:space="preserve">В течение указанного срока организатор закупок опубликовывает текст изменений и/или дополнений на </w:t>
      </w:r>
      <w:proofErr w:type="spellStart"/>
      <w:r w:rsidRPr="001104B6">
        <w:rPr>
          <w:rFonts w:ascii="Times New Roman" w:eastAsia="Times New Roman" w:hAnsi="Times New Roman" w:cs="Times New Roman"/>
          <w:sz w:val="28"/>
          <w:szCs w:val="28"/>
          <w:lang w:eastAsia="ru-RU"/>
        </w:rPr>
        <w:t>интернет-ресурсе</w:t>
      </w:r>
      <w:proofErr w:type="spellEnd"/>
      <w:r w:rsidRPr="001104B6">
        <w:rPr>
          <w:rFonts w:ascii="Times New Roman" w:eastAsia="Times New Roman" w:hAnsi="Times New Roman" w:cs="Times New Roman"/>
          <w:sz w:val="28"/>
          <w:szCs w:val="28"/>
          <w:lang w:eastAsia="ru-RU"/>
        </w:rPr>
        <w:t xml:space="preserve"> и извещает потенциальных поставщиков, подавших заявки. </w:t>
      </w:r>
    </w:p>
    <w:p w:rsidR="001104B6" w:rsidRPr="001104B6" w:rsidRDefault="001104B6" w:rsidP="001104B6">
      <w:pPr>
        <w:tabs>
          <w:tab w:val="left" w:pos="142"/>
          <w:tab w:val="left" w:pos="993"/>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При этом окончательный срок представления заявок продлевается на срок не менее 5 (пяти) рабочих дней.</w:t>
      </w:r>
    </w:p>
    <w:p w:rsidR="001104B6" w:rsidRPr="001104B6" w:rsidRDefault="001104B6" w:rsidP="001104B6">
      <w:pPr>
        <w:widowControl w:val="0"/>
        <w:numPr>
          <w:ilvl w:val="0"/>
          <w:numId w:val="20"/>
        </w:numPr>
        <w:tabs>
          <w:tab w:val="left" w:pos="142"/>
          <w:tab w:val="left" w:pos="1134"/>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 xml:space="preserve">Потенциальные поставщики самостоятельно отслеживают возможные изменения и/или дополнения, внесенные в объявление о проведении тендера и тендерную документацию, размещенные на </w:t>
      </w:r>
      <w:proofErr w:type="spellStart"/>
      <w:r w:rsidRPr="001104B6">
        <w:rPr>
          <w:rFonts w:ascii="Times New Roman" w:eastAsia="Times New Roman" w:hAnsi="Times New Roman" w:cs="Times New Roman"/>
          <w:sz w:val="28"/>
          <w:szCs w:val="28"/>
          <w:lang w:eastAsia="ru-RU"/>
        </w:rPr>
        <w:t>интернет-ресурсе</w:t>
      </w:r>
      <w:proofErr w:type="spellEnd"/>
      <w:r w:rsidRPr="001104B6">
        <w:rPr>
          <w:rFonts w:ascii="Times New Roman" w:eastAsia="Times New Roman" w:hAnsi="Times New Roman" w:cs="Times New Roman"/>
          <w:sz w:val="28"/>
          <w:szCs w:val="28"/>
          <w:lang w:eastAsia="ru-RU"/>
        </w:rPr>
        <w:t xml:space="preserve">. </w:t>
      </w:r>
    </w:p>
    <w:p w:rsidR="001104B6" w:rsidRPr="001104B6" w:rsidRDefault="001104B6" w:rsidP="001104B6">
      <w:pPr>
        <w:widowControl w:val="0"/>
        <w:tabs>
          <w:tab w:val="left" w:pos="142"/>
          <w:tab w:val="left" w:pos="993"/>
        </w:tabs>
        <w:adjustRightInd w:val="0"/>
        <w:spacing w:after="0" w:line="240" w:lineRule="auto"/>
        <w:ind w:firstLine="567"/>
        <w:contextualSpacing/>
        <w:jc w:val="both"/>
        <w:rPr>
          <w:rFonts w:ascii="Times New Roman" w:eastAsia="Times New Roman" w:hAnsi="Times New Roman" w:cs="Times New Roman"/>
          <w:sz w:val="28"/>
          <w:szCs w:val="28"/>
          <w:lang w:eastAsia="ru-RU"/>
        </w:rPr>
      </w:pPr>
    </w:p>
    <w:p w:rsidR="001104B6" w:rsidRPr="001104B6" w:rsidRDefault="001104B6" w:rsidP="001104B6">
      <w:pPr>
        <w:widowControl w:val="0"/>
        <w:tabs>
          <w:tab w:val="left" w:pos="142"/>
          <w:tab w:val="left" w:pos="993"/>
        </w:tabs>
        <w:adjustRightInd w:val="0"/>
        <w:spacing w:after="0" w:line="240" w:lineRule="auto"/>
        <w:ind w:firstLine="567"/>
        <w:contextualSpacing/>
        <w:jc w:val="center"/>
        <w:rPr>
          <w:rFonts w:ascii="Times New Roman" w:eastAsia="Times New Roman" w:hAnsi="Times New Roman" w:cs="Times New Roman"/>
          <w:b/>
          <w:bCs/>
          <w:sz w:val="28"/>
          <w:szCs w:val="28"/>
          <w:lang w:eastAsia="ru-RU"/>
        </w:rPr>
      </w:pPr>
      <w:r w:rsidRPr="001104B6">
        <w:rPr>
          <w:rFonts w:ascii="Times New Roman" w:eastAsia="Times New Roman" w:hAnsi="Times New Roman" w:cs="Times New Roman"/>
          <w:b/>
          <w:bCs/>
          <w:sz w:val="28"/>
          <w:szCs w:val="28"/>
          <w:lang w:eastAsia="ru-RU"/>
        </w:rPr>
        <w:t>3. Отказ от проведения тендера, его отмена</w:t>
      </w:r>
    </w:p>
    <w:p w:rsidR="001104B6" w:rsidRPr="001104B6" w:rsidRDefault="001104B6" w:rsidP="001104B6">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1104B6" w:rsidRPr="001104B6" w:rsidRDefault="001104B6" w:rsidP="001104B6">
      <w:pPr>
        <w:widowControl w:val="0"/>
        <w:numPr>
          <w:ilvl w:val="0"/>
          <w:numId w:val="21"/>
        </w:numPr>
        <w:tabs>
          <w:tab w:val="left" w:pos="142"/>
          <w:tab w:val="left" w:pos="1134"/>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Заказчик вправе на любом этапе отказаться от осуществления закупок.</w:t>
      </w:r>
    </w:p>
    <w:p w:rsidR="001104B6" w:rsidRPr="001104B6" w:rsidRDefault="001104B6" w:rsidP="001104B6">
      <w:pPr>
        <w:widowControl w:val="0"/>
        <w:numPr>
          <w:ilvl w:val="0"/>
          <w:numId w:val="21"/>
        </w:numPr>
        <w:tabs>
          <w:tab w:val="left" w:pos="142"/>
          <w:tab w:val="left" w:pos="1134"/>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Организатор закупок со дня принятия решения заказчиком об отказе от осуществления закупок:</w:t>
      </w:r>
    </w:p>
    <w:p w:rsidR="001104B6" w:rsidRPr="001104B6" w:rsidRDefault="001104B6" w:rsidP="001104B6">
      <w:pPr>
        <w:widowControl w:val="0"/>
        <w:numPr>
          <w:ilvl w:val="0"/>
          <w:numId w:val="23"/>
        </w:numPr>
        <w:tabs>
          <w:tab w:val="left" w:pos="142"/>
          <w:tab w:val="left" w:pos="851"/>
          <w:tab w:val="left" w:pos="993"/>
          <w:tab w:val="left" w:pos="1134"/>
        </w:tabs>
        <w:adjustRightInd w:val="0"/>
        <w:spacing w:after="0" w:line="240" w:lineRule="auto"/>
        <w:ind w:left="0" w:firstLine="567"/>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sz w:val="28"/>
          <w:szCs w:val="28"/>
          <w:lang w:eastAsia="ru-RU"/>
        </w:rPr>
        <w:t>в течение 5 (пяти) рабочих дней</w:t>
      </w:r>
      <w:r w:rsidRPr="001104B6">
        <w:rPr>
          <w:rFonts w:ascii="Times New Roman" w:eastAsia="Times New Roman" w:hAnsi="Times New Roman" w:cs="Times New Roman"/>
          <w:bCs/>
          <w:sz w:val="28"/>
          <w:szCs w:val="28"/>
          <w:lang w:eastAsia="ru-RU"/>
        </w:rPr>
        <w:t xml:space="preserve"> размещает соответствующее решение на </w:t>
      </w:r>
      <w:proofErr w:type="spellStart"/>
      <w:r w:rsidRPr="001104B6">
        <w:rPr>
          <w:rFonts w:ascii="Times New Roman" w:eastAsia="Times New Roman" w:hAnsi="Times New Roman" w:cs="Times New Roman"/>
          <w:bCs/>
          <w:sz w:val="28"/>
          <w:szCs w:val="28"/>
          <w:lang w:eastAsia="ru-RU"/>
        </w:rPr>
        <w:t>интернет-ресурсе</w:t>
      </w:r>
      <w:proofErr w:type="spellEnd"/>
      <w:r w:rsidRPr="001104B6">
        <w:rPr>
          <w:rFonts w:ascii="Times New Roman" w:eastAsia="Times New Roman" w:hAnsi="Times New Roman" w:cs="Times New Roman"/>
          <w:bCs/>
          <w:sz w:val="28"/>
          <w:szCs w:val="28"/>
          <w:lang w:eastAsia="ru-RU"/>
        </w:rPr>
        <w:t xml:space="preserve"> и извещает об этом лиц, участвующих в проводимых закупках (при необходимости);</w:t>
      </w:r>
    </w:p>
    <w:p w:rsidR="001104B6" w:rsidRPr="001104B6" w:rsidRDefault="001104B6" w:rsidP="001104B6">
      <w:pPr>
        <w:widowControl w:val="0"/>
        <w:numPr>
          <w:ilvl w:val="0"/>
          <w:numId w:val="23"/>
        </w:numPr>
        <w:tabs>
          <w:tab w:val="left" w:pos="142"/>
          <w:tab w:val="left" w:pos="851"/>
          <w:tab w:val="left" w:pos="993"/>
          <w:tab w:val="left" w:pos="1134"/>
        </w:tabs>
        <w:adjustRightInd w:val="0"/>
        <w:spacing w:after="0" w:line="240" w:lineRule="auto"/>
        <w:ind w:left="0" w:firstLine="567"/>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возвращает внесенные обеспечения заявок и</w:t>
      </w:r>
      <w:r w:rsidRPr="001104B6">
        <w:rPr>
          <w:rFonts w:ascii="Times New Roman" w:eastAsia="Times New Roman" w:hAnsi="Times New Roman" w:cs="Times New Roman"/>
          <w:sz w:val="28"/>
          <w:szCs w:val="28"/>
          <w:lang w:eastAsia="ru-RU"/>
        </w:rPr>
        <w:t>/или обеспечения исполнения договора о закупках и/или обеспечения исполнения договора о закупках на сумму предоплаты/аванса (в случае если условиями закупок предусматривается такое обеспечение)</w:t>
      </w:r>
      <w:r w:rsidRPr="001104B6">
        <w:rPr>
          <w:rFonts w:ascii="Times New Roman" w:eastAsia="Times New Roman" w:hAnsi="Times New Roman" w:cs="Times New Roman"/>
          <w:bCs/>
          <w:sz w:val="28"/>
          <w:szCs w:val="28"/>
          <w:lang w:eastAsia="ru-RU"/>
        </w:rPr>
        <w:t xml:space="preserve">. </w:t>
      </w:r>
    </w:p>
    <w:p w:rsidR="001104B6" w:rsidRPr="001104B6" w:rsidRDefault="001104B6" w:rsidP="001104B6">
      <w:pPr>
        <w:widowControl w:val="0"/>
        <w:numPr>
          <w:ilvl w:val="0"/>
          <w:numId w:val="21"/>
        </w:numPr>
        <w:tabs>
          <w:tab w:val="left" w:pos="142"/>
          <w:tab w:val="left" w:pos="1134"/>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В случае обнаружения нарушений в проводимом тендере заказчик/комиссия до момента заключения договора о закупках:</w:t>
      </w:r>
    </w:p>
    <w:p w:rsidR="001104B6" w:rsidRPr="001104B6" w:rsidRDefault="001104B6" w:rsidP="001104B6">
      <w:pPr>
        <w:widowControl w:val="0"/>
        <w:numPr>
          <w:ilvl w:val="0"/>
          <w:numId w:val="24"/>
        </w:numPr>
        <w:tabs>
          <w:tab w:val="left" w:pos="142"/>
          <w:tab w:val="left" w:pos="851"/>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отменяет итоги;</w:t>
      </w:r>
    </w:p>
    <w:p w:rsidR="001104B6" w:rsidRPr="001104B6" w:rsidRDefault="001104B6" w:rsidP="001104B6">
      <w:pPr>
        <w:widowControl w:val="0"/>
        <w:numPr>
          <w:ilvl w:val="0"/>
          <w:numId w:val="24"/>
        </w:numPr>
        <w:tabs>
          <w:tab w:val="left" w:pos="142"/>
          <w:tab w:val="left" w:pos="851"/>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 xml:space="preserve">уведомляет о данном решении потенциальных поставщиков, принимавших участие в закупках, путем публикации соответствующего протокола на </w:t>
      </w:r>
      <w:proofErr w:type="spellStart"/>
      <w:r w:rsidRPr="001104B6">
        <w:rPr>
          <w:rFonts w:ascii="Times New Roman" w:eastAsia="Times New Roman" w:hAnsi="Times New Roman" w:cs="Times New Roman"/>
          <w:sz w:val="28"/>
          <w:szCs w:val="28"/>
          <w:lang w:eastAsia="ru-RU"/>
        </w:rPr>
        <w:t>интернет-ресурсе</w:t>
      </w:r>
      <w:proofErr w:type="spellEnd"/>
      <w:r w:rsidRPr="001104B6">
        <w:rPr>
          <w:rFonts w:ascii="Times New Roman" w:eastAsia="Times New Roman" w:hAnsi="Times New Roman" w:cs="Times New Roman"/>
          <w:sz w:val="28"/>
          <w:szCs w:val="28"/>
          <w:lang w:eastAsia="ru-RU"/>
        </w:rPr>
        <w:t>, без возмещения потенциальным поставщикам каких-либо убытков;</w:t>
      </w:r>
    </w:p>
    <w:p w:rsidR="001104B6" w:rsidRPr="001104B6" w:rsidRDefault="001104B6" w:rsidP="001104B6">
      <w:pPr>
        <w:widowControl w:val="0"/>
        <w:numPr>
          <w:ilvl w:val="0"/>
          <w:numId w:val="24"/>
        </w:numPr>
        <w:tabs>
          <w:tab w:val="left" w:pos="142"/>
          <w:tab w:val="left" w:pos="851"/>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bCs/>
          <w:sz w:val="28"/>
          <w:szCs w:val="28"/>
          <w:lang w:eastAsia="ru-RU"/>
        </w:rPr>
        <w:t>возвращает потенциальным поставщикам обеспечения заявок.</w:t>
      </w:r>
      <w:r w:rsidRPr="001104B6">
        <w:rPr>
          <w:rFonts w:ascii="Times New Roman" w:eastAsia="Times New Roman" w:hAnsi="Times New Roman" w:cs="Times New Roman"/>
          <w:sz w:val="28"/>
          <w:szCs w:val="28"/>
          <w:lang w:eastAsia="ru-RU"/>
        </w:rPr>
        <w:t xml:space="preserve"> </w:t>
      </w:r>
    </w:p>
    <w:p w:rsidR="001104B6" w:rsidRPr="001104B6" w:rsidRDefault="001104B6" w:rsidP="001104B6">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1104B6" w:rsidRPr="001104B6" w:rsidRDefault="001104B6" w:rsidP="001104B6">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1104B6">
        <w:rPr>
          <w:rFonts w:ascii="Times New Roman" w:eastAsia="Times New Roman" w:hAnsi="Times New Roman" w:cs="Times New Roman"/>
          <w:b/>
          <w:bCs/>
          <w:sz w:val="28"/>
          <w:szCs w:val="28"/>
          <w:lang w:eastAsia="ru-RU"/>
        </w:rPr>
        <w:t>4. Комиссия, экспер</w:t>
      </w:r>
      <w:proofErr w:type="gramStart"/>
      <w:r w:rsidRPr="001104B6">
        <w:rPr>
          <w:rFonts w:ascii="Times New Roman" w:eastAsia="Times New Roman" w:hAnsi="Times New Roman" w:cs="Times New Roman"/>
          <w:b/>
          <w:bCs/>
          <w:sz w:val="28"/>
          <w:szCs w:val="28"/>
          <w:lang w:eastAsia="ru-RU"/>
        </w:rPr>
        <w:t>т(</w:t>
      </w:r>
      <w:proofErr w:type="gramEnd"/>
      <w:r w:rsidRPr="001104B6">
        <w:rPr>
          <w:rFonts w:ascii="Times New Roman" w:eastAsia="Times New Roman" w:hAnsi="Times New Roman" w:cs="Times New Roman"/>
          <w:b/>
          <w:bCs/>
          <w:sz w:val="28"/>
          <w:szCs w:val="28"/>
          <w:lang w:eastAsia="ru-RU"/>
        </w:rPr>
        <w:t>ы), секретарь комиссии</w:t>
      </w:r>
    </w:p>
    <w:p w:rsidR="001104B6" w:rsidRPr="001104B6" w:rsidRDefault="001104B6" w:rsidP="001104B6">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1104B6" w:rsidRPr="001104B6" w:rsidRDefault="001104B6" w:rsidP="001104B6">
      <w:pPr>
        <w:widowControl w:val="0"/>
        <w:numPr>
          <w:ilvl w:val="0"/>
          <w:numId w:val="25"/>
        </w:numPr>
        <w:tabs>
          <w:tab w:val="left" w:pos="142"/>
          <w:tab w:val="left" w:pos="1134"/>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 xml:space="preserve">Состав комиссии должен быть не менее 3 (трех) человек и состоит из председателя, заместителя председателя и других членов комиссии. </w:t>
      </w:r>
    </w:p>
    <w:p w:rsidR="001104B6" w:rsidRPr="001104B6" w:rsidRDefault="001104B6" w:rsidP="001104B6">
      <w:pPr>
        <w:widowControl w:val="0"/>
        <w:numPr>
          <w:ilvl w:val="0"/>
          <w:numId w:val="25"/>
        </w:numPr>
        <w:tabs>
          <w:tab w:val="left" w:pos="142"/>
          <w:tab w:val="left" w:pos="1134"/>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Комиссия действует со дня вступления в силу решения о ее создании и прекращает свою деятельность со дня внесения поставщиком обеспечения исполнения договора о закупках.</w:t>
      </w:r>
    </w:p>
    <w:p w:rsidR="001104B6" w:rsidRPr="001104B6" w:rsidRDefault="001104B6" w:rsidP="001104B6">
      <w:pPr>
        <w:widowControl w:val="0"/>
        <w:numPr>
          <w:ilvl w:val="0"/>
          <w:numId w:val="25"/>
        </w:numPr>
        <w:tabs>
          <w:tab w:val="left" w:pos="142"/>
          <w:tab w:val="left" w:pos="1134"/>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 xml:space="preserve">Заседания комиссии проводятся при условии присутствия простого большинства членов комиссии. В случае отсутствия члена комиссии, в </w:t>
      </w:r>
      <w:r w:rsidRPr="001104B6">
        <w:rPr>
          <w:rFonts w:ascii="Times New Roman" w:eastAsia="Times New Roman" w:hAnsi="Times New Roman" w:cs="Times New Roman"/>
          <w:sz w:val="28"/>
          <w:szCs w:val="28"/>
          <w:lang w:eastAsia="ru-RU"/>
        </w:rPr>
        <w:lastRenderedPageBreak/>
        <w:t xml:space="preserve">протоколе указывается причина его отсутствия. </w:t>
      </w:r>
    </w:p>
    <w:p w:rsidR="001104B6" w:rsidRPr="001104B6" w:rsidRDefault="001104B6" w:rsidP="001104B6">
      <w:pPr>
        <w:widowControl w:val="0"/>
        <w:numPr>
          <w:ilvl w:val="0"/>
          <w:numId w:val="25"/>
        </w:numPr>
        <w:tabs>
          <w:tab w:val="left" w:pos="142"/>
          <w:tab w:val="left" w:pos="1134"/>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 xml:space="preserve">Решение комиссии принимается открытым голосованием и считается принятым, если за него подано большинство голосов от общего числа присутствующих на заседании членов комиссии. При принятии решения комиссия принимает во внимание заключение эксперта. </w:t>
      </w:r>
    </w:p>
    <w:p w:rsidR="001104B6" w:rsidRPr="001104B6" w:rsidRDefault="001104B6" w:rsidP="001104B6">
      <w:pPr>
        <w:widowControl w:val="0"/>
        <w:numPr>
          <w:ilvl w:val="0"/>
          <w:numId w:val="25"/>
        </w:numPr>
        <w:tabs>
          <w:tab w:val="left" w:pos="142"/>
          <w:tab w:val="left" w:pos="1134"/>
          <w:tab w:val="left" w:pos="1276"/>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В случае равенства голосов принятым считается решение, за которое проголосовал председатель комиссии. В случае несогласия с решением комиссии член комиссии имеет право на особое мнение, которое должно быть изложено в письменном виде и приложено к протоколу заседания комиссии.</w:t>
      </w:r>
    </w:p>
    <w:p w:rsidR="001104B6" w:rsidRPr="001104B6" w:rsidRDefault="001104B6" w:rsidP="001104B6">
      <w:pPr>
        <w:widowControl w:val="0"/>
        <w:numPr>
          <w:ilvl w:val="0"/>
          <w:numId w:val="25"/>
        </w:numPr>
        <w:tabs>
          <w:tab w:val="left" w:pos="142"/>
          <w:tab w:val="left" w:pos="1134"/>
          <w:tab w:val="left" w:pos="1276"/>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При наличии у кого-либо из членов комиссии конфликта интересов, данное лицо уведомляет об этом секретаря комиссии, о чем делается запись в протоколе об итогах тендера. При этом данное лицо не принимает участия в принятии комиссией решения.</w:t>
      </w:r>
    </w:p>
    <w:p w:rsidR="001104B6" w:rsidRPr="001104B6" w:rsidRDefault="001104B6" w:rsidP="001104B6">
      <w:pPr>
        <w:widowControl w:val="0"/>
        <w:numPr>
          <w:ilvl w:val="0"/>
          <w:numId w:val="25"/>
        </w:numPr>
        <w:tabs>
          <w:tab w:val="left" w:pos="142"/>
          <w:tab w:val="left" w:pos="1134"/>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 xml:space="preserve">Решение комиссии оформляется протоколом, который полистно подписывается членами комиссии, секретарем и публикуется на </w:t>
      </w:r>
      <w:proofErr w:type="spellStart"/>
      <w:r w:rsidRPr="001104B6">
        <w:rPr>
          <w:rFonts w:ascii="Times New Roman" w:eastAsia="Times New Roman" w:hAnsi="Times New Roman" w:cs="Times New Roman"/>
          <w:sz w:val="28"/>
          <w:szCs w:val="28"/>
          <w:lang w:eastAsia="ru-RU"/>
        </w:rPr>
        <w:t>интернет-ресурсе</w:t>
      </w:r>
      <w:proofErr w:type="spellEnd"/>
      <w:r w:rsidRPr="001104B6">
        <w:rPr>
          <w:rFonts w:ascii="Times New Roman" w:eastAsia="Times New Roman" w:hAnsi="Times New Roman" w:cs="Times New Roman"/>
          <w:sz w:val="28"/>
          <w:szCs w:val="28"/>
          <w:lang w:eastAsia="ru-RU"/>
        </w:rPr>
        <w:t>.</w:t>
      </w:r>
    </w:p>
    <w:p w:rsidR="001104B6" w:rsidRPr="001104B6" w:rsidRDefault="001104B6" w:rsidP="001104B6">
      <w:pPr>
        <w:widowControl w:val="0"/>
        <w:numPr>
          <w:ilvl w:val="0"/>
          <w:numId w:val="25"/>
        </w:numPr>
        <w:tabs>
          <w:tab w:val="left" w:pos="142"/>
          <w:tab w:val="left" w:pos="1134"/>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Организационная деятельность комиссии обеспечивается секретарем, который не является членом комиссии и не имеет права голоса при принятии комиссией решений.</w:t>
      </w:r>
    </w:p>
    <w:p w:rsidR="001104B6" w:rsidRPr="001104B6" w:rsidRDefault="001104B6" w:rsidP="001104B6">
      <w:pPr>
        <w:widowControl w:val="0"/>
        <w:numPr>
          <w:ilvl w:val="0"/>
          <w:numId w:val="25"/>
        </w:numPr>
        <w:tabs>
          <w:tab w:val="left" w:pos="142"/>
          <w:tab w:val="left" w:pos="1134"/>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Организатор закупок для определения соответствия предлагаемых потенциальными поставщиками товаров (работ, услуг) требованиям тендерной документации вправе привлекать эксперта. Эксперт не имеет права голоса при принятии комиссией решения. Экспертное заключение прилагается к протоколу об итогах тендера и является его неотъемлемой частью.</w:t>
      </w:r>
    </w:p>
    <w:p w:rsidR="001104B6" w:rsidRPr="001104B6" w:rsidRDefault="001104B6" w:rsidP="001104B6">
      <w:pPr>
        <w:widowControl w:val="0"/>
        <w:tabs>
          <w:tab w:val="left" w:pos="2235"/>
        </w:tab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1104B6">
        <w:rPr>
          <w:rFonts w:ascii="Times New Roman" w:eastAsia="Times New Roman" w:hAnsi="Times New Roman" w:cs="Times New Roman"/>
          <w:b/>
          <w:bCs/>
          <w:sz w:val="28"/>
          <w:szCs w:val="28"/>
          <w:lang w:eastAsia="ru-RU"/>
        </w:rPr>
        <w:tab/>
      </w:r>
    </w:p>
    <w:p w:rsidR="001104B6" w:rsidRPr="001104B6" w:rsidRDefault="001104B6" w:rsidP="001104B6">
      <w:pPr>
        <w:widowControl w:val="0"/>
        <w:tabs>
          <w:tab w:val="left" w:pos="540"/>
          <w:tab w:val="left" w:pos="993"/>
        </w:tabs>
        <w:adjustRightInd w:val="0"/>
        <w:spacing w:after="0" w:line="240" w:lineRule="auto"/>
        <w:ind w:firstLine="567"/>
        <w:jc w:val="center"/>
        <w:rPr>
          <w:rFonts w:ascii="Times New Roman" w:eastAsia="Times New Roman" w:hAnsi="Times New Roman" w:cs="Times New Roman"/>
          <w:b/>
          <w:bCs/>
          <w:sz w:val="28"/>
          <w:szCs w:val="28"/>
          <w:lang w:eastAsia="ru-RU"/>
        </w:rPr>
      </w:pPr>
      <w:r w:rsidRPr="001104B6">
        <w:rPr>
          <w:rFonts w:ascii="Times New Roman" w:eastAsia="Times New Roman" w:hAnsi="Times New Roman" w:cs="Times New Roman"/>
          <w:b/>
          <w:bCs/>
          <w:sz w:val="28"/>
          <w:szCs w:val="28"/>
          <w:lang w:eastAsia="ru-RU"/>
        </w:rPr>
        <w:t xml:space="preserve">5. Валюта, в которой должно быть выражено ценовое предложение потенциального поставщика </w:t>
      </w:r>
    </w:p>
    <w:p w:rsidR="001104B6" w:rsidRPr="001104B6" w:rsidRDefault="001104B6" w:rsidP="001104B6">
      <w:pPr>
        <w:widowControl w:val="0"/>
        <w:tabs>
          <w:tab w:val="left" w:pos="993"/>
        </w:tabs>
        <w:adjustRightInd w:val="0"/>
        <w:spacing w:after="0" w:line="240" w:lineRule="auto"/>
        <w:ind w:firstLine="567"/>
        <w:jc w:val="center"/>
        <w:rPr>
          <w:rFonts w:ascii="Times New Roman" w:eastAsia="Times New Roman" w:hAnsi="Times New Roman" w:cs="Times New Roman"/>
          <w:b/>
          <w:bCs/>
          <w:sz w:val="28"/>
          <w:szCs w:val="28"/>
          <w:lang w:eastAsia="ru-RU"/>
        </w:rPr>
      </w:pPr>
    </w:p>
    <w:p w:rsidR="001104B6" w:rsidRPr="001104B6" w:rsidRDefault="001104B6" w:rsidP="001104B6">
      <w:pPr>
        <w:widowControl w:val="0"/>
        <w:numPr>
          <w:ilvl w:val="0"/>
          <w:numId w:val="29"/>
        </w:numPr>
        <w:tabs>
          <w:tab w:val="left" w:pos="142"/>
          <w:tab w:val="left" w:pos="1134"/>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Ценовое предложение участника тендера - резидента Республики Казахстан, должно быть выражено в тенге. Ценовое предложение участника тендера - нерезидента Республики Казахстан, может быть выражено в иной валюте.</w:t>
      </w:r>
    </w:p>
    <w:p w:rsidR="001104B6" w:rsidRPr="001104B6" w:rsidRDefault="001104B6" w:rsidP="001104B6">
      <w:pPr>
        <w:widowControl w:val="0"/>
        <w:numPr>
          <w:ilvl w:val="0"/>
          <w:numId w:val="29"/>
        </w:numPr>
        <w:tabs>
          <w:tab w:val="left" w:pos="142"/>
          <w:tab w:val="left" w:pos="1134"/>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bCs/>
          <w:color w:val="000000"/>
          <w:sz w:val="28"/>
          <w:szCs w:val="28"/>
          <w:lang w:eastAsia="ru-RU"/>
        </w:rPr>
        <w:t xml:space="preserve">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 тенге, по </w:t>
      </w:r>
      <w:r w:rsidRPr="001104B6">
        <w:rPr>
          <w:rFonts w:ascii="Times New Roman" w:eastAsia="Times New Roman" w:hAnsi="Times New Roman" w:cs="Times New Roman"/>
          <w:color w:val="000000"/>
          <w:sz w:val="28"/>
          <w:szCs w:val="28"/>
          <w:lang w:eastAsia="ru-RU"/>
        </w:rPr>
        <w:t xml:space="preserve">официальному курсу, установленному Национальным Банком Республики Казахстан, </w:t>
      </w:r>
      <w:r w:rsidRPr="001104B6">
        <w:rPr>
          <w:rFonts w:ascii="Times New Roman" w:eastAsia="Times New Roman" w:hAnsi="Times New Roman" w:cs="Times New Roman"/>
          <w:bCs/>
          <w:color w:val="000000"/>
          <w:sz w:val="28"/>
          <w:szCs w:val="28"/>
          <w:lang w:eastAsia="ru-RU"/>
        </w:rPr>
        <w:t xml:space="preserve">на день </w:t>
      </w:r>
      <w:r w:rsidRPr="001104B6">
        <w:rPr>
          <w:rFonts w:ascii="Times New Roman" w:eastAsia="Times New Roman" w:hAnsi="Times New Roman" w:cs="Times New Roman"/>
          <w:bCs/>
          <w:sz w:val="28"/>
          <w:szCs w:val="28"/>
          <w:lang w:eastAsia="ru-RU"/>
        </w:rPr>
        <w:t xml:space="preserve">вскрытия конвертов с заявками. </w:t>
      </w:r>
    </w:p>
    <w:p w:rsidR="001104B6" w:rsidRPr="001104B6" w:rsidRDefault="001104B6" w:rsidP="001104B6">
      <w:pPr>
        <w:widowControl w:val="0"/>
        <w:tabs>
          <w:tab w:val="left" w:pos="1418"/>
        </w:tabs>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lang w:eastAsia="ru-RU"/>
        </w:rPr>
      </w:pPr>
    </w:p>
    <w:p w:rsidR="001104B6" w:rsidRPr="001104B6" w:rsidRDefault="001104B6" w:rsidP="001104B6">
      <w:pPr>
        <w:widowControl w:val="0"/>
        <w:tabs>
          <w:tab w:val="left" w:pos="1418"/>
        </w:tabs>
        <w:autoSpaceDE w:val="0"/>
        <w:autoSpaceDN w:val="0"/>
        <w:adjustRightInd w:val="0"/>
        <w:spacing w:after="0" w:line="240" w:lineRule="auto"/>
        <w:ind w:firstLine="567"/>
        <w:contextualSpacing/>
        <w:jc w:val="center"/>
        <w:rPr>
          <w:rFonts w:ascii="Times New Roman" w:eastAsia="Times New Roman" w:hAnsi="Times New Roman" w:cs="Times New Roman"/>
          <w:b/>
          <w:bCs/>
          <w:sz w:val="28"/>
          <w:szCs w:val="28"/>
          <w:lang w:eastAsia="ru-RU"/>
        </w:rPr>
      </w:pPr>
      <w:r w:rsidRPr="001104B6">
        <w:rPr>
          <w:rFonts w:ascii="Times New Roman" w:eastAsia="Times New Roman" w:hAnsi="Times New Roman" w:cs="Times New Roman"/>
          <w:b/>
          <w:bCs/>
          <w:sz w:val="28"/>
          <w:szCs w:val="28"/>
          <w:lang w:eastAsia="ru-RU"/>
        </w:rPr>
        <w:t xml:space="preserve">6. </w:t>
      </w:r>
      <w:r w:rsidRPr="001104B6">
        <w:rPr>
          <w:rFonts w:ascii="Times New Roman" w:eastAsia="Times New Roman" w:hAnsi="Times New Roman" w:cs="Times New Roman"/>
          <w:b/>
          <w:sz w:val="28"/>
          <w:szCs w:val="28"/>
          <w:lang w:eastAsia="ru-RU"/>
        </w:rPr>
        <w:t xml:space="preserve">Требования к оформлению заявки </w:t>
      </w:r>
    </w:p>
    <w:p w:rsidR="001104B6" w:rsidRPr="001104B6" w:rsidRDefault="001104B6" w:rsidP="001104B6">
      <w:pPr>
        <w:widowControl w:val="0"/>
        <w:tabs>
          <w:tab w:val="left" w:pos="900"/>
          <w:tab w:val="left" w:pos="1080"/>
        </w:tabs>
        <w:adjustRightInd w:val="0"/>
        <w:spacing w:after="0" w:line="240" w:lineRule="auto"/>
        <w:ind w:firstLine="567"/>
        <w:jc w:val="center"/>
        <w:rPr>
          <w:rFonts w:ascii="Times New Roman" w:eastAsia="Times New Roman" w:hAnsi="Times New Roman" w:cs="Times New Roman"/>
          <w:b/>
          <w:sz w:val="28"/>
          <w:szCs w:val="28"/>
          <w:lang w:eastAsia="ru-RU"/>
        </w:rPr>
      </w:pPr>
    </w:p>
    <w:p w:rsidR="001104B6" w:rsidRPr="001104B6" w:rsidRDefault="001104B6" w:rsidP="001104B6">
      <w:pPr>
        <w:widowControl w:val="0"/>
        <w:numPr>
          <w:ilvl w:val="0"/>
          <w:numId w:val="30"/>
        </w:numPr>
        <w:tabs>
          <w:tab w:val="left" w:pos="142"/>
          <w:tab w:val="left" w:pos="1134"/>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 xml:space="preserve">Заявка является формой выражения согласия потенциального поставщика, претендующего на участие в тендере, осуществить поставку товара (выполнить работы, оказать услуги) в соответствии с требованиями и </w:t>
      </w:r>
      <w:r w:rsidRPr="001104B6">
        <w:rPr>
          <w:rFonts w:ascii="Times New Roman" w:eastAsia="Times New Roman" w:hAnsi="Times New Roman" w:cs="Times New Roman"/>
          <w:sz w:val="28"/>
          <w:szCs w:val="28"/>
          <w:lang w:eastAsia="ru-RU"/>
        </w:rPr>
        <w:lastRenderedPageBreak/>
        <w:t xml:space="preserve">условиями, предусмотренными тендерной документацией. </w:t>
      </w:r>
    </w:p>
    <w:p w:rsidR="001104B6" w:rsidRPr="001104B6" w:rsidRDefault="001104B6" w:rsidP="001104B6">
      <w:pPr>
        <w:widowControl w:val="0"/>
        <w:numPr>
          <w:ilvl w:val="0"/>
          <w:numId w:val="30"/>
        </w:numPr>
        <w:tabs>
          <w:tab w:val="left" w:pos="142"/>
          <w:tab w:val="left" w:pos="1134"/>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К потенциальным поставщикам предъявляются общие и специальные квалификационные требования, достаточные для исполнения обязательств по договору о закупках.</w:t>
      </w:r>
    </w:p>
    <w:p w:rsidR="001104B6" w:rsidRPr="001104B6" w:rsidRDefault="001104B6" w:rsidP="001104B6">
      <w:pPr>
        <w:widowControl w:val="0"/>
        <w:numPr>
          <w:ilvl w:val="0"/>
          <w:numId w:val="30"/>
        </w:numPr>
        <w:tabs>
          <w:tab w:val="left" w:pos="142"/>
          <w:tab w:val="left" w:pos="1134"/>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Потенциальный поставщик для соответствия общим квалификационным требованиям должен обладать правоспособностью (для юридических лиц), гражданской дееспособностью (для физических лиц).</w:t>
      </w:r>
    </w:p>
    <w:p w:rsidR="001104B6" w:rsidRPr="001104B6" w:rsidRDefault="001104B6" w:rsidP="001104B6">
      <w:pPr>
        <w:widowControl w:val="0"/>
        <w:numPr>
          <w:ilvl w:val="0"/>
          <w:numId w:val="30"/>
        </w:numPr>
        <w:tabs>
          <w:tab w:val="left" w:pos="142"/>
          <w:tab w:val="left" w:pos="1134"/>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Потенциальный поставщик, кроме общих квалификационных требований, должен соответствовать специальным квалификационным требованиям, которые установлены в технической спецификации закупаемых товаров (работ, услуг).</w:t>
      </w:r>
    </w:p>
    <w:p w:rsidR="001104B6" w:rsidRPr="001104B6" w:rsidRDefault="001104B6" w:rsidP="001104B6">
      <w:pPr>
        <w:widowControl w:val="0"/>
        <w:numPr>
          <w:ilvl w:val="0"/>
          <w:numId w:val="30"/>
        </w:numPr>
        <w:tabs>
          <w:tab w:val="left" w:pos="142"/>
          <w:tab w:val="left" w:pos="1134"/>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Потенциальный поставщик в подтверждение его соответствия квалификационным требованиям, установленным настоящим разделом, представляет организатору закупок следующие документы:</w:t>
      </w:r>
    </w:p>
    <w:p w:rsidR="001104B6" w:rsidRPr="001104B6" w:rsidRDefault="001104B6" w:rsidP="001104B6">
      <w:pPr>
        <w:widowControl w:val="0"/>
        <w:numPr>
          <w:ilvl w:val="0"/>
          <w:numId w:val="9"/>
        </w:numPr>
        <w:tabs>
          <w:tab w:val="num" w:pos="0"/>
          <w:tab w:val="left" w:pos="851"/>
          <w:tab w:val="left" w:pos="1134"/>
        </w:tabs>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заполненную и подписанную заявку, скрепленную печатью (при ее наличии) потенциального поставщика согласно приложению 2, 3 к тендерной документации;</w:t>
      </w:r>
    </w:p>
    <w:p w:rsidR="001104B6" w:rsidRPr="001104B6" w:rsidRDefault="001104B6" w:rsidP="001104B6">
      <w:pPr>
        <w:widowControl w:val="0"/>
        <w:numPr>
          <w:ilvl w:val="0"/>
          <w:numId w:val="9"/>
        </w:numPr>
        <w:tabs>
          <w:tab w:val="clear" w:pos="1134"/>
          <w:tab w:val="left" w:pos="851"/>
        </w:tabs>
        <w:adjustRightInd w:val="0"/>
        <w:spacing w:after="0" w:line="240" w:lineRule="auto"/>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 xml:space="preserve">документы, </w:t>
      </w:r>
      <w:r w:rsidRPr="001104B6">
        <w:rPr>
          <w:rFonts w:ascii="Times New Roman" w:eastAsia="Times New Roman" w:hAnsi="Times New Roman" w:cs="Times New Roman"/>
          <w:color w:val="000000"/>
          <w:sz w:val="28"/>
          <w:szCs w:val="28"/>
          <w:lang w:eastAsia="ru-RU"/>
        </w:rPr>
        <w:t xml:space="preserve">подтверждающие соответствие потенциального поставщика </w:t>
      </w:r>
      <w:r w:rsidRPr="001104B6">
        <w:rPr>
          <w:rFonts w:ascii="Times New Roman" w:eastAsia="Times New Roman" w:hAnsi="Times New Roman" w:cs="Times New Roman"/>
          <w:sz w:val="28"/>
          <w:szCs w:val="28"/>
          <w:lang w:eastAsia="ru-RU"/>
        </w:rPr>
        <w:t>общим квалификационным требованиям:</w:t>
      </w:r>
    </w:p>
    <w:p w:rsidR="001104B6" w:rsidRPr="001104B6" w:rsidRDefault="001104B6" w:rsidP="001104B6">
      <w:pPr>
        <w:widowControl w:val="0"/>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нотариально засвидетельствованную копию свидетельства или бумажную копию электронного документа справки о государственной регистрации (перерегистрации) юридического лица, либо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1104B6" w:rsidRPr="001104B6" w:rsidRDefault="001104B6" w:rsidP="001104B6">
      <w:pPr>
        <w:widowControl w:val="0"/>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нотариально засвидетельствованную копию устава, утвержденного в установленном законодательством порядке, с учетом изменений (при наличии), либо заявления о государственной регистрации установленной формы о регистрации юридического лица, осуществляющего деятельность на основании типового устава;</w:t>
      </w:r>
    </w:p>
    <w:p w:rsidR="001104B6" w:rsidRPr="001104B6" w:rsidRDefault="001104B6" w:rsidP="001104B6">
      <w:pPr>
        <w:widowControl w:val="0"/>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proofErr w:type="gramStart"/>
      <w:r w:rsidRPr="001104B6">
        <w:rPr>
          <w:rFonts w:ascii="Times New Roman" w:eastAsia="Times New Roman" w:hAnsi="Times New Roman" w:cs="Times New Roman"/>
          <w:bCs/>
          <w:sz w:val="28"/>
          <w:szCs w:val="28"/>
          <w:lang w:eastAsia="ru-RU"/>
        </w:rPr>
        <w:t>документ, содержащий сведения об учредителях (участниках или акционерах), если устав не содержит сведения об учредителях или составе учредителей: нотариально засвидетельствованную выписку из учредительных документов, содержащую сведения об учредителе или составе учредителей, либо оригинал выписки из реестра держателей акций, подписанный и заверенный печатью в установленном порядке, выданный не более чем за 30 (тридцать) календарных дней до даты вскрытия конвертов;</w:t>
      </w:r>
      <w:proofErr w:type="gramEnd"/>
    </w:p>
    <w:p w:rsidR="001104B6" w:rsidRPr="001104B6" w:rsidRDefault="001104B6" w:rsidP="001104B6">
      <w:pPr>
        <w:widowControl w:val="0"/>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 xml:space="preserve">в случае участия нерезидента Республики Казахстан, последний представляет нотариально засвидетельствованную копию либо оригинал выписки из торгового реестра, заверенный </w:t>
      </w:r>
      <w:proofErr w:type="spellStart"/>
      <w:r w:rsidRPr="001104B6">
        <w:rPr>
          <w:rFonts w:ascii="Times New Roman" w:eastAsia="Times New Roman" w:hAnsi="Times New Roman" w:cs="Times New Roman"/>
          <w:bCs/>
          <w:sz w:val="28"/>
          <w:szCs w:val="28"/>
          <w:lang w:eastAsia="ru-RU"/>
        </w:rPr>
        <w:t>апостилем</w:t>
      </w:r>
      <w:proofErr w:type="spellEnd"/>
      <w:r w:rsidRPr="001104B6">
        <w:rPr>
          <w:rFonts w:ascii="Times New Roman" w:eastAsia="Times New Roman" w:hAnsi="Times New Roman" w:cs="Times New Roman"/>
          <w:bCs/>
          <w:sz w:val="28"/>
          <w:szCs w:val="28"/>
          <w:lang w:eastAsia="ru-RU"/>
        </w:rPr>
        <w:t xml:space="preserve"> или с консульской легализацией;</w:t>
      </w:r>
    </w:p>
    <w:p w:rsidR="001104B6" w:rsidRPr="001104B6" w:rsidRDefault="001104B6" w:rsidP="001104B6">
      <w:pPr>
        <w:widowControl w:val="0"/>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оригинал или нотариально засвидетельствованную копию документа о назначении (избрании) первого руководителя потенциального поставщика;</w:t>
      </w:r>
    </w:p>
    <w:p w:rsidR="001104B6" w:rsidRPr="001104B6" w:rsidRDefault="001104B6" w:rsidP="001104B6">
      <w:pPr>
        <w:widowControl w:val="0"/>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в случае участия консорциума:</w:t>
      </w:r>
    </w:p>
    <w:p w:rsidR="001104B6" w:rsidRPr="001104B6" w:rsidRDefault="001104B6" w:rsidP="001104B6">
      <w:pPr>
        <w:widowControl w:val="0"/>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lastRenderedPageBreak/>
        <w:t>оригинал или нотариально засвидетельствованную копию соглашения о совместной деятельности, в котором должна быть предусмотрена солидарная ответственность участников консорциума;</w:t>
      </w:r>
    </w:p>
    <w:p w:rsidR="001104B6" w:rsidRPr="001104B6" w:rsidRDefault="001104B6" w:rsidP="001104B6">
      <w:pPr>
        <w:widowControl w:val="0"/>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оригинал или нотариально засвидетельствованная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1104B6" w:rsidRPr="001104B6" w:rsidRDefault="001104B6" w:rsidP="001104B6">
      <w:pPr>
        <w:widowControl w:val="0"/>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документы, указанные в настоящем подпункте предоставляются на каждого участника консорциума;</w:t>
      </w:r>
    </w:p>
    <w:p w:rsidR="001104B6" w:rsidRPr="001104B6" w:rsidRDefault="001104B6" w:rsidP="001104B6">
      <w:pPr>
        <w:widowControl w:val="0"/>
        <w:numPr>
          <w:ilvl w:val="0"/>
          <w:numId w:val="9"/>
        </w:numPr>
        <w:tabs>
          <w:tab w:val="left" w:pos="851"/>
          <w:tab w:val="left" w:pos="1134"/>
        </w:tabs>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color w:val="000000"/>
          <w:sz w:val="28"/>
          <w:szCs w:val="28"/>
          <w:lang w:eastAsia="ru-RU"/>
        </w:rPr>
        <w:t>документы, подтверждающие соответствие потенциального поставщика специальным квалификационным требованиям</w:t>
      </w:r>
      <w:r w:rsidRPr="001104B6">
        <w:rPr>
          <w:rFonts w:ascii="Times New Roman" w:eastAsia="Times New Roman" w:hAnsi="Times New Roman" w:cs="Times New Roman"/>
          <w:bCs/>
          <w:sz w:val="28"/>
          <w:szCs w:val="28"/>
          <w:lang w:eastAsia="ru-RU"/>
        </w:rPr>
        <w:t>, указанные в технической спецификации закупаемых товаров (работ, услуг)</w:t>
      </w:r>
      <w:r w:rsidRPr="001104B6">
        <w:rPr>
          <w:rFonts w:ascii="Times New Roman" w:eastAsia="Times New Roman" w:hAnsi="Times New Roman" w:cs="Times New Roman"/>
          <w:color w:val="000000"/>
          <w:sz w:val="28"/>
          <w:szCs w:val="28"/>
          <w:lang w:eastAsia="ru-RU"/>
        </w:rPr>
        <w:t>;</w:t>
      </w:r>
    </w:p>
    <w:p w:rsidR="001104B6" w:rsidRPr="001104B6" w:rsidRDefault="001104B6" w:rsidP="001104B6">
      <w:pPr>
        <w:widowControl w:val="0"/>
        <w:numPr>
          <w:ilvl w:val="0"/>
          <w:numId w:val="9"/>
        </w:numPr>
        <w:tabs>
          <w:tab w:val="left" w:pos="851"/>
          <w:tab w:val="left" w:pos="1134"/>
        </w:tabs>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оригинал обеспечения заявки согласно приложению 4 к тендерной документации;</w:t>
      </w:r>
    </w:p>
    <w:p w:rsidR="001104B6" w:rsidRPr="001104B6" w:rsidRDefault="001104B6" w:rsidP="001104B6">
      <w:pPr>
        <w:widowControl w:val="0"/>
        <w:numPr>
          <w:ilvl w:val="0"/>
          <w:numId w:val="9"/>
        </w:numPr>
        <w:tabs>
          <w:tab w:val="left" w:pos="851"/>
          <w:tab w:val="left" w:pos="1134"/>
        </w:tabs>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оригинал или нотариально засвидетельствованную копию доверенности на право подписания заявки лицу (лицам), представляющему интересы потенциального поставщика,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 Доверенность должна быть оформлена в соответствии с законодательством Республики Казахстан;</w:t>
      </w:r>
    </w:p>
    <w:p w:rsidR="001104B6" w:rsidRPr="001104B6" w:rsidRDefault="001104B6" w:rsidP="001104B6">
      <w:pPr>
        <w:widowControl w:val="0"/>
        <w:numPr>
          <w:ilvl w:val="0"/>
          <w:numId w:val="9"/>
        </w:numPr>
        <w:tabs>
          <w:tab w:val="left" w:pos="851"/>
        </w:tabs>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 xml:space="preserve"> в случае</w:t>
      </w:r>
      <w:proofErr w:type="gramStart"/>
      <w:r w:rsidRPr="001104B6">
        <w:rPr>
          <w:rFonts w:ascii="Times New Roman" w:eastAsia="Times New Roman" w:hAnsi="Times New Roman" w:cs="Times New Roman"/>
          <w:bCs/>
          <w:sz w:val="28"/>
          <w:szCs w:val="28"/>
          <w:lang w:eastAsia="ru-RU"/>
        </w:rPr>
        <w:t>,</w:t>
      </w:r>
      <w:proofErr w:type="gramEnd"/>
      <w:r w:rsidRPr="001104B6">
        <w:rPr>
          <w:rFonts w:ascii="Times New Roman" w:eastAsia="Times New Roman" w:hAnsi="Times New Roman" w:cs="Times New Roman"/>
          <w:bCs/>
          <w:sz w:val="28"/>
          <w:szCs w:val="28"/>
          <w:lang w:eastAsia="ru-RU"/>
        </w:rPr>
        <w:t xml:space="preserve"> если потенциальный поставщик предусматривает привлечь субподрядчиков (соисполнителей) работ либо услуг, то потенциальный поставщик должен предоставить (в случае если условиями тендерной документацией предусматривается привлечение потенциальным поставщиком субподрядчиков (соисполнителей)):</w:t>
      </w:r>
    </w:p>
    <w:p w:rsidR="001104B6" w:rsidRPr="001104B6" w:rsidRDefault="001104B6" w:rsidP="001104B6">
      <w:pPr>
        <w:widowControl w:val="0"/>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 xml:space="preserve"> документы, подтверждающие соответствие привлекаемых субподрядчиков (соисполнителей) специальным квалификационным требованиям;</w:t>
      </w:r>
    </w:p>
    <w:p w:rsidR="001104B6" w:rsidRPr="001104B6" w:rsidRDefault="001104B6" w:rsidP="001104B6">
      <w:pPr>
        <w:widowControl w:val="0"/>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 xml:space="preserve">сведения о субподрядчиках по выполнению работ (соисполнителях по оказанию услуг), являющиеся предметом закупок тендера согласно приложению 5 к тендерной документации.   </w:t>
      </w:r>
    </w:p>
    <w:p w:rsidR="001104B6" w:rsidRPr="001104B6" w:rsidRDefault="001104B6" w:rsidP="001104B6">
      <w:pPr>
        <w:widowControl w:val="0"/>
        <w:tabs>
          <w:tab w:val="left" w:pos="0"/>
          <w:tab w:val="left" w:pos="1134"/>
        </w:tabs>
        <w:adjustRightInd w:val="0"/>
        <w:spacing w:after="0" w:line="240" w:lineRule="auto"/>
        <w:ind w:firstLine="567"/>
        <w:jc w:val="both"/>
        <w:rPr>
          <w:rFonts w:ascii="Times New Roman" w:eastAsia="Times New Roman" w:hAnsi="Times New Roman" w:cs="Arial"/>
          <w:bCs/>
          <w:sz w:val="28"/>
          <w:szCs w:val="28"/>
          <w:lang w:eastAsia="ru-RU"/>
        </w:rPr>
      </w:pPr>
      <w:r w:rsidRPr="001104B6">
        <w:rPr>
          <w:rFonts w:ascii="Times New Roman" w:eastAsia="Times New Roman" w:hAnsi="Times New Roman" w:cs="Times New Roman"/>
          <w:bCs/>
          <w:sz w:val="28"/>
          <w:szCs w:val="28"/>
          <w:lang w:eastAsia="ru-RU"/>
        </w:rPr>
        <w:t>Не допускается передача поставщиком субподрядчикам (соисполнителям) на субподряд (</w:t>
      </w:r>
      <w:proofErr w:type="spellStart"/>
      <w:r w:rsidRPr="001104B6">
        <w:rPr>
          <w:rFonts w:ascii="Times New Roman" w:eastAsia="Times New Roman" w:hAnsi="Times New Roman" w:cs="Times New Roman"/>
          <w:bCs/>
          <w:sz w:val="28"/>
          <w:szCs w:val="28"/>
          <w:lang w:eastAsia="ru-RU"/>
        </w:rPr>
        <w:t>соисполнение</w:t>
      </w:r>
      <w:proofErr w:type="spellEnd"/>
      <w:r w:rsidRPr="001104B6">
        <w:rPr>
          <w:rFonts w:ascii="Times New Roman" w:eastAsia="Times New Roman" w:hAnsi="Times New Roman" w:cs="Times New Roman"/>
          <w:bCs/>
          <w:sz w:val="28"/>
          <w:szCs w:val="28"/>
          <w:lang w:eastAsia="ru-RU"/>
        </w:rPr>
        <w:t>) в совокупности более 2/3 (двух третей) объема работ (цены подряда), а также услуг от общей их стоимости.</w:t>
      </w:r>
    </w:p>
    <w:p w:rsidR="001104B6" w:rsidRPr="001104B6" w:rsidRDefault="001104B6" w:rsidP="001104B6">
      <w:pPr>
        <w:widowControl w:val="0"/>
        <w:numPr>
          <w:ilvl w:val="0"/>
          <w:numId w:val="30"/>
        </w:numPr>
        <w:tabs>
          <w:tab w:val="left" w:pos="142"/>
          <w:tab w:val="left" w:pos="1134"/>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 xml:space="preserve">Потенциальный поставщик - нерезидент Республики Казахстан для подтверждения его соответствия общим и специальным квалификационным требованиям, представляет те же документы, что и резиденты Республики Казахстан, либо документы, содержащие аналогичные сведения о квалификации потенциального поставщика-нерезидента Республики Казахстан с нотариально засвидетельствованным переводом на язык тендерной документации. При рассмотрении комиссией заявки преимущество </w:t>
      </w:r>
      <w:r w:rsidRPr="001104B6">
        <w:rPr>
          <w:rFonts w:ascii="Times New Roman" w:eastAsia="Times New Roman" w:hAnsi="Times New Roman" w:cs="Times New Roman"/>
          <w:sz w:val="28"/>
          <w:szCs w:val="28"/>
          <w:lang w:eastAsia="ru-RU"/>
        </w:rPr>
        <w:lastRenderedPageBreak/>
        <w:t>будет иметь перевод.</w:t>
      </w:r>
    </w:p>
    <w:p w:rsidR="001104B6" w:rsidRPr="001104B6" w:rsidRDefault="001104B6" w:rsidP="001104B6">
      <w:pPr>
        <w:widowControl w:val="0"/>
        <w:numPr>
          <w:ilvl w:val="0"/>
          <w:numId w:val="30"/>
        </w:numPr>
        <w:tabs>
          <w:tab w:val="left" w:pos="142"/>
          <w:tab w:val="left" w:pos="1134"/>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Срок действия заявки, представляемой потенциальным поставщиком для участия в тендере по закупкам товаров (работ, услуг) должен быть не менее срока действия заявки на участие в тендере, указанного в информационном листе.</w:t>
      </w:r>
    </w:p>
    <w:p w:rsidR="001104B6" w:rsidRPr="001104B6" w:rsidRDefault="001104B6" w:rsidP="001104B6">
      <w:pPr>
        <w:widowControl w:val="0"/>
        <w:numPr>
          <w:ilvl w:val="0"/>
          <w:numId w:val="30"/>
        </w:numPr>
        <w:tabs>
          <w:tab w:val="left" w:pos="142"/>
          <w:tab w:val="left" w:pos="1134"/>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Потенциальный поставщик подает организатору закупок только одну заявку и вправе отзывать свою заявку, вносить в нее изменения до истечения окончательного срока их представления, не теряя права на возврат внесенного им обеспечения своей заявки.</w:t>
      </w:r>
    </w:p>
    <w:p w:rsidR="001104B6" w:rsidRPr="001104B6" w:rsidRDefault="001104B6" w:rsidP="001104B6">
      <w:pPr>
        <w:widowControl w:val="0"/>
        <w:numPr>
          <w:ilvl w:val="0"/>
          <w:numId w:val="30"/>
        </w:numPr>
        <w:tabs>
          <w:tab w:val="left" w:pos="142"/>
          <w:tab w:val="left" w:pos="1134"/>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Заявка составляется на языке тендерной документации.</w:t>
      </w:r>
    </w:p>
    <w:p w:rsidR="001104B6" w:rsidRPr="001104B6" w:rsidRDefault="001104B6" w:rsidP="001104B6">
      <w:pPr>
        <w:widowControl w:val="0"/>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p>
    <w:p w:rsidR="001104B6" w:rsidRPr="001104B6" w:rsidRDefault="001104B6" w:rsidP="001104B6">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1104B6">
        <w:rPr>
          <w:rFonts w:ascii="Times New Roman" w:eastAsia="Times New Roman" w:hAnsi="Times New Roman" w:cs="Times New Roman"/>
          <w:b/>
          <w:bCs/>
          <w:sz w:val="28"/>
          <w:szCs w:val="28"/>
          <w:lang w:eastAsia="ru-RU"/>
        </w:rPr>
        <w:t xml:space="preserve">7. Обеспечение заявки </w:t>
      </w:r>
    </w:p>
    <w:p w:rsidR="001104B6" w:rsidRPr="001104B6" w:rsidRDefault="001104B6" w:rsidP="001104B6">
      <w:pPr>
        <w:widowControl w:val="0"/>
        <w:adjustRightInd w:val="0"/>
        <w:spacing w:after="0" w:line="240" w:lineRule="auto"/>
        <w:ind w:firstLine="567"/>
        <w:jc w:val="center"/>
        <w:rPr>
          <w:rFonts w:ascii="Times New Roman" w:eastAsia="Times New Roman" w:hAnsi="Times New Roman" w:cs="Times New Roman"/>
          <w:sz w:val="28"/>
          <w:szCs w:val="28"/>
          <w:lang w:eastAsia="ru-RU"/>
        </w:rPr>
      </w:pPr>
    </w:p>
    <w:p w:rsidR="001104B6" w:rsidRPr="001104B6" w:rsidRDefault="001104B6" w:rsidP="001104B6">
      <w:pPr>
        <w:widowControl w:val="0"/>
        <w:numPr>
          <w:ilvl w:val="0"/>
          <w:numId w:val="31"/>
        </w:numPr>
        <w:tabs>
          <w:tab w:val="left" w:pos="709"/>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Обеспечение заявки вносится потенциальным поставщиком в размере не менее 1 (одного) процента от суммы, выделенной на тендер (лот), в форме банковской гарантии согласно приложению 4 к тендерной документации. Потенциальный поставщик вносит обеспечение заявки только на ло</w:t>
      </w:r>
      <w:proofErr w:type="gramStart"/>
      <w:r w:rsidRPr="001104B6">
        <w:rPr>
          <w:rFonts w:ascii="Times New Roman" w:eastAsia="Times New Roman" w:hAnsi="Times New Roman" w:cs="Times New Roman"/>
          <w:bCs/>
          <w:sz w:val="28"/>
          <w:szCs w:val="28"/>
          <w:lang w:eastAsia="ru-RU"/>
        </w:rPr>
        <w:t>т(</w:t>
      </w:r>
      <w:proofErr w:type="gramEnd"/>
      <w:r w:rsidRPr="001104B6">
        <w:rPr>
          <w:rFonts w:ascii="Times New Roman" w:eastAsia="Times New Roman" w:hAnsi="Times New Roman" w:cs="Times New Roman"/>
          <w:bCs/>
          <w:sz w:val="28"/>
          <w:szCs w:val="28"/>
          <w:lang w:eastAsia="ru-RU"/>
        </w:rPr>
        <w:t>ы), по которому(</w:t>
      </w:r>
      <w:proofErr w:type="spellStart"/>
      <w:r w:rsidRPr="001104B6">
        <w:rPr>
          <w:rFonts w:ascii="Times New Roman" w:eastAsia="Times New Roman" w:hAnsi="Times New Roman" w:cs="Times New Roman"/>
          <w:bCs/>
          <w:sz w:val="28"/>
          <w:szCs w:val="28"/>
          <w:lang w:eastAsia="ru-RU"/>
        </w:rPr>
        <w:t>ым</w:t>
      </w:r>
      <w:proofErr w:type="spellEnd"/>
      <w:r w:rsidRPr="001104B6">
        <w:rPr>
          <w:rFonts w:ascii="Times New Roman" w:eastAsia="Times New Roman" w:hAnsi="Times New Roman" w:cs="Times New Roman"/>
          <w:bCs/>
          <w:sz w:val="28"/>
          <w:szCs w:val="28"/>
          <w:lang w:eastAsia="ru-RU"/>
        </w:rPr>
        <w:t>) представляется заявка.</w:t>
      </w:r>
    </w:p>
    <w:p w:rsidR="001104B6" w:rsidRPr="001104B6" w:rsidRDefault="001104B6" w:rsidP="001104B6">
      <w:pPr>
        <w:widowControl w:val="0"/>
        <w:numPr>
          <w:ilvl w:val="0"/>
          <w:numId w:val="31"/>
        </w:numPr>
        <w:tabs>
          <w:tab w:val="left" w:pos="709"/>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 xml:space="preserve">Срок действия обеспечения заявки должен быть не менее срока действия самой заявки. </w:t>
      </w:r>
    </w:p>
    <w:p w:rsidR="001104B6" w:rsidRPr="001104B6" w:rsidRDefault="001104B6" w:rsidP="001104B6">
      <w:pPr>
        <w:widowControl w:val="0"/>
        <w:numPr>
          <w:ilvl w:val="0"/>
          <w:numId w:val="31"/>
        </w:numPr>
        <w:tabs>
          <w:tab w:val="left" w:pos="709"/>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Заявки, не имеющие обеспечения, отклоняются комиссией, как не отвечающие требованиям тендерной документации.</w:t>
      </w:r>
    </w:p>
    <w:p w:rsidR="001104B6" w:rsidRPr="001104B6" w:rsidRDefault="001104B6" w:rsidP="001104B6">
      <w:pPr>
        <w:widowControl w:val="0"/>
        <w:tabs>
          <w:tab w:val="left" w:pos="0"/>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Заявки, имеющие обеспечение с более коротким сроком действия, чем указанным в тендерной документации, отклоняются.</w:t>
      </w:r>
    </w:p>
    <w:p w:rsidR="001104B6" w:rsidRPr="001104B6" w:rsidRDefault="001104B6" w:rsidP="001104B6">
      <w:pPr>
        <w:widowControl w:val="0"/>
        <w:numPr>
          <w:ilvl w:val="0"/>
          <w:numId w:val="31"/>
        </w:numPr>
        <w:tabs>
          <w:tab w:val="left" w:pos="709"/>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Обеспечение заявки, внесенное потенциальным поставщиком, возвращается в случаях:</w:t>
      </w:r>
    </w:p>
    <w:p w:rsidR="001104B6" w:rsidRPr="001104B6" w:rsidRDefault="001104B6" w:rsidP="001104B6">
      <w:pPr>
        <w:widowControl w:val="0"/>
        <w:numPr>
          <w:ilvl w:val="0"/>
          <w:numId w:val="26"/>
        </w:numPr>
        <w:tabs>
          <w:tab w:val="left" w:pos="709"/>
          <w:tab w:val="left" w:pos="851"/>
          <w:tab w:val="left" w:pos="1080"/>
        </w:tabs>
        <w:adjustRightInd w:val="0"/>
        <w:spacing w:after="0" w:line="240" w:lineRule="auto"/>
        <w:ind w:left="0" w:firstLine="567"/>
        <w:jc w:val="both"/>
        <w:rPr>
          <w:rFonts w:ascii="Arial" w:eastAsia="Times New Roman" w:hAnsi="Arial" w:cs="Arial"/>
          <w:sz w:val="24"/>
          <w:szCs w:val="24"/>
          <w:lang w:eastAsia="ru-RU"/>
        </w:rPr>
      </w:pPr>
      <w:r w:rsidRPr="001104B6">
        <w:rPr>
          <w:rFonts w:ascii="Times New Roman" w:eastAsia="Times New Roman" w:hAnsi="Times New Roman" w:cs="Times New Roman"/>
          <w:sz w:val="28"/>
          <w:szCs w:val="28"/>
          <w:lang w:eastAsia="ru-RU"/>
        </w:rPr>
        <w:t>отзыва данным потенциальным поставщиком своей заявки до истечения окончательного срока их предоставления;</w:t>
      </w:r>
    </w:p>
    <w:p w:rsidR="001104B6" w:rsidRPr="001104B6" w:rsidRDefault="001104B6" w:rsidP="001104B6">
      <w:pPr>
        <w:widowControl w:val="0"/>
        <w:numPr>
          <w:ilvl w:val="0"/>
          <w:numId w:val="26"/>
        </w:numPr>
        <w:tabs>
          <w:tab w:val="left" w:pos="709"/>
          <w:tab w:val="left" w:pos="851"/>
          <w:tab w:val="left" w:pos="1080"/>
        </w:tabs>
        <w:adjustRightInd w:val="0"/>
        <w:spacing w:after="0" w:line="240" w:lineRule="auto"/>
        <w:ind w:left="0" w:firstLine="567"/>
        <w:jc w:val="both"/>
        <w:rPr>
          <w:rFonts w:ascii="Arial" w:eastAsia="Times New Roman" w:hAnsi="Arial" w:cs="Arial"/>
          <w:sz w:val="24"/>
          <w:szCs w:val="24"/>
          <w:lang w:eastAsia="ru-RU"/>
        </w:rPr>
      </w:pPr>
      <w:r w:rsidRPr="001104B6">
        <w:rPr>
          <w:rFonts w:ascii="Times New Roman" w:eastAsia="Times New Roman" w:hAnsi="Times New Roman" w:cs="Times New Roman"/>
          <w:sz w:val="28"/>
          <w:szCs w:val="28"/>
          <w:lang w:eastAsia="ru-RU"/>
        </w:rPr>
        <w:t xml:space="preserve">подписания протокола об итогах тендера. Данный случай не распространяется на потенциального поставщика, определенного победителем, а также участника, занявшего второе место; </w:t>
      </w:r>
    </w:p>
    <w:p w:rsidR="001104B6" w:rsidRPr="001104B6" w:rsidRDefault="001104B6" w:rsidP="001104B6">
      <w:pPr>
        <w:widowControl w:val="0"/>
        <w:numPr>
          <w:ilvl w:val="0"/>
          <w:numId w:val="26"/>
        </w:numPr>
        <w:tabs>
          <w:tab w:val="left" w:pos="709"/>
          <w:tab w:val="left" w:pos="851"/>
          <w:tab w:val="left" w:pos="1080"/>
        </w:tabs>
        <w:adjustRightInd w:val="0"/>
        <w:spacing w:after="0" w:line="240" w:lineRule="auto"/>
        <w:ind w:left="0" w:firstLine="567"/>
        <w:jc w:val="both"/>
        <w:rPr>
          <w:rFonts w:ascii="Arial" w:eastAsia="Times New Roman" w:hAnsi="Arial" w:cs="Arial"/>
          <w:sz w:val="24"/>
          <w:szCs w:val="24"/>
          <w:lang w:eastAsia="ru-RU"/>
        </w:rPr>
      </w:pPr>
      <w:r w:rsidRPr="001104B6">
        <w:rPr>
          <w:rFonts w:ascii="Times New Roman" w:eastAsia="Times New Roman" w:hAnsi="Times New Roman" w:cs="Times New Roman"/>
          <w:sz w:val="28"/>
          <w:szCs w:val="28"/>
          <w:lang w:eastAsia="ru-RU"/>
        </w:rPr>
        <w:t>вступления в силу договора о закупках и внесения поставщиком обеспечения исполнения договора о закупках;</w:t>
      </w:r>
      <w:r w:rsidRPr="001104B6">
        <w:rPr>
          <w:rFonts w:ascii="Arial" w:eastAsia="Times New Roman" w:hAnsi="Arial" w:cs="Arial"/>
          <w:sz w:val="24"/>
          <w:szCs w:val="24"/>
          <w:lang w:eastAsia="ru-RU"/>
        </w:rPr>
        <w:t xml:space="preserve"> </w:t>
      </w:r>
    </w:p>
    <w:p w:rsidR="001104B6" w:rsidRPr="001104B6" w:rsidRDefault="001104B6" w:rsidP="001104B6">
      <w:pPr>
        <w:widowControl w:val="0"/>
        <w:numPr>
          <w:ilvl w:val="0"/>
          <w:numId w:val="26"/>
        </w:numPr>
        <w:tabs>
          <w:tab w:val="left" w:pos="709"/>
          <w:tab w:val="left" w:pos="851"/>
          <w:tab w:val="left" w:pos="1080"/>
        </w:tabs>
        <w:adjustRightInd w:val="0"/>
        <w:spacing w:after="0" w:line="240" w:lineRule="auto"/>
        <w:ind w:left="0" w:firstLine="567"/>
        <w:jc w:val="both"/>
        <w:rPr>
          <w:rFonts w:ascii="Arial" w:eastAsia="Times New Roman" w:hAnsi="Arial" w:cs="Arial"/>
          <w:sz w:val="24"/>
          <w:szCs w:val="24"/>
          <w:lang w:eastAsia="ru-RU"/>
        </w:rPr>
      </w:pPr>
      <w:r w:rsidRPr="001104B6">
        <w:rPr>
          <w:rFonts w:ascii="Times New Roman" w:eastAsia="Times New Roman" w:hAnsi="Times New Roman" w:cs="Times New Roman"/>
          <w:sz w:val="28"/>
          <w:szCs w:val="28"/>
          <w:lang w:eastAsia="ru-RU"/>
        </w:rPr>
        <w:t>истечения срока действия заявки.</w:t>
      </w:r>
    </w:p>
    <w:p w:rsidR="001104B6" w:rsidRPr="001104B6" w:rsidRDefault="001104B6" w:rsidP="001104B6">
      <w:pPr>
        <w:widowControl w:val="0"/>
        <w:numPr>
          <w:ilvl w:val="0"/>
          <w:numId w:val="31"/>
        </w:numPr>
        <w:tabs>
          <w:tab w:val="left" w:pos="709"/>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Обеспечение заявки, внесенное потенциальным поставщиком, удерживается при наступлении одного из следующих случаев:</w:t>
      </w:r>
    </w:p>
    <w:p w:rsidR="001104B6" w:rsidRPr="001104B6" w:rsidRDefault="001104B6" w:rsidP="001104B6">
      <w:pPr>
        <w:widowControl w:val="0"/>
        <w:numPr>
          <w:ilvl w:val="0"/>
          <w:numId w:val="14"/>
        </w:numPr>
        <w:tabs>
          <w:tab w:val="left" w:pos="709"/>
          <w:tab w:val="left" w:pos="851"/>
          <w:tab w:val="left" w:pos="1026"/>
          <w:tab w:val="left" w:pos="1276"/>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 xml:space="preserve">потенциальный поставщик отозвал либо изменил </w:t>
      </w:r>
      <w:r w:rsidRPr="001104B6">
        <w:rPr>
          <w:rFonts w:ascii="Times New Roman" w:eastAsia="Times New Roman" w:hAnsi="Times New Roman" w:cs="Arial"/>
          <w:sz w:val="28"/>
          <w:szCs w:val="28"/>
          <w:lang w:eastAsia="ru-RU"/>
        </w:rPr>
        <w:t>и/или</w:t>
      </w:r>
      <w:r w:rsidRPr="001104B6">
        <w:rPr>
          <w:rFonts w:ascii="Times New Roman" w:eastAsia="Times New Roman" w:hAnsi="Times New Roman" w:cs="Times New Roman"/>
          <w:sz w:val="28"/>
          <w:szCs w:val="28"/>
          <w:lang w:eastAsia="ru-RU"/>
        </w:rPr>
        <w:t xml:space="preserve"> дополнил заявку после истечения окончательного срока представления заявок;</w:t>
      </w:r>
    </w:p>
    <w:p w:rsidR="001104B6" w:rsidRPr="001104B6" w:rsidRDefault="001104B6" w:rsidP="001104B6">
      <w:pPr>
        <w:widowControl w:val="0"/>
        <w:numPr>
          <w:ilvl w:val="0"/>
          <w:numId w:val="14"/>
        </w:numPr>
        <w:tabs>
          <w:tab w:val="left" w:pos="709"/>
          <w:tab w:val="left" w:pos="851"/>
          <w:tab w:val="left" w:pos="1026"/>
          <w:tab w:val="left" w:pos="1276"/>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 xml:space="preserve">потенциальный поставщик, определенный победителем тендера, или </w:t>
      </w:r>
      <w:r w:rsidRPr="001104B6">
        <w:rPr>
          <w:rFonts w:ascii="Times New Roman" w:eastAsia="Times New Roman" w:hAnsi="Times New Roman" w:cs="Times New Roman"/>
          <w:bCs/>
          <w:sz w:val="28"/>
          <w:szCs w:val="28"/>
          <w:lang w:eastAsia="ru-RU"/>
        </w:rPr>
        <w:t xml:space="preserve">занявший </w:t>
      </w:r>
      <w:r w:rsidRPr="001104B6">
        <w:rPr>
          <w:rFonts w:ascii="Times New Roman" w:eastAsia="Times New Roman" w:hAnsi="Times New Roman" w:cs="Times New Roman"/>
          <w:sz w:val="28"/>
          <w:szCs w:val="28"/>
          <w:lang w:eastAsia="ru-RU"/>
        </w:rPr>
        <w:t>по итогам сопоставления и оценки второе место</w:t>
      </w:r>
      <w:r w:rsidRPr="001104B6">
        <w:rPr>
          <w:rFonts w:ascii="Times New Roman" w:eastAsia="Times New Roman" w:hAnsi="Times New Roman" w:cs="Times New Roman"/>
          <w:bCs/>
          <w:sz w:val="28"/>
          <w:szCs w:val="28"/>
          <w:lang w:eastAsia="ru-RU"/>
        </w:rPr>
        <w:t xml:space="preserve">, </w:t>
      </w:r>
      <w:r w:rsidRPr="001104B6">
        <w:rPr>
          <w:rFonts w:ascii="Times New Roman" w:eastAsia="Times New Roman" w:hAnsi="Times New Roman" w:cs="Times New Roman"/>
          <w:sz w:val="28"/>
          <w:szCs w:val="28"/>
          <w:lang w:eastAsia="ru-RU"/>
        </w:rPr>
        <w:t>уклонился от заключения договора о закупках;</w:t>
      </w:r>
    </w:p>
    <w:p w:rsidR="001104B6" w:rsidRPr="001104B6" w:rsidRDefault="001104B6" w:rsidP="001104B6">
      <w:pPr>
        <w:widowControl w:val="0"/>
        <w:numPr>
          <w:ilvl w:val="0"/>
          <w:numId w:val="14"/>
        </w:numPr>
        <w:tabs>
          <w:tab w:val="left" w:pos="0"/>
          <w:tab w:val="left" w:pos="709"/>
          <w:tab w:val="left" w:pos="851"/>
          <w:tab w:val="left" w:pos="993"/>
          <w:tab w:val="left" w:pos="1276"/>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 xml:space="preserve">поставщик, заключив договор о закупках, не исполнил либо несвоевременно исполнил требование, установленное тендерной </w:t>
      </w:r>
      <w:r w:rsidRPr="001104B6">
        <w:rPr>
          <w:rFonts w:ascii="Times New Roman" w:eastAsia="Times New Roman" w:hAnsi="Times New Roman" w:cs="Times New Roman"/>
          <w:sz w:val="28"/>
          <w:szCs w:val="28"/>
          <w:lang w:eastAsia="ru-RU"/>
        </w:rPr>
        <w:lastRenderedPageBreak/>
        <w:t xml:space="preserve">документацией о внесении и/или сроках внесения обеспечения исполнения договора о закупках. </w:t>
      </w:r>
    </w:p>
    <w:p w:rsidR="001104B6" w:rsidRPr="001104B6" w:rsidRDefault="001104B6" w:rsidP="001104B6">
      <w:pPr>
        <w:widowControl w:val="0"/>
        <w:numPr>
          <w:ilvl w:val="0"/>
          <w:numId w:val="31"/>
        </w:numPr>
        <w:tabs>
          <w:tab w:val="left" w:pos="709"/>
          <w:tab w:val="left" w:pos="851"/>
          <w:tab w:val="left" w:pos="1134"/>
          <w:tab w:val="left" w:pos="1276"/>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В случае проведения закупок способом двухэтапного тендера, обеспечение заявки вносится потенциальным поставщиком на втором этапе.</w:t>
      </w:r>
    </w:p>
    <w:p w:rsidR="001104B6" w:rsidRPr="001104B6" w:rsidRDefault="001104B6" w:rsidP="001104B6">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bookmarkStart w:id="1" w:name="_Toc233707887"/>
    </w:p>
    <w:bookmarkEnd w:id="1"/>
    <w:p w:rsidR="001104B6" w:rsidRPr="001104B6" w:rsidRDefault="001104B6" w:rsidP="001104B6">
      <w:pPr>
        <w:tabs>
          <w:tab w:val="left" w:pos="540"/>
        </w:tabs>
        <w:autoSpaceDE w:val="0"/>
        <w:autoSpaceDN w:val="0"/>
        <w:spacing w:after="0" w:line="240" w:lineRule="auto"/>
        <w:ind w:firstLine="567"/>
        <w:jc w:val="center"/>
        <w:rPr>
          <w:rFonts w:ascii="Times New Roman" w:eastAsia="Times New Roman" w:hAnsi="Times New Roman" w:cs="Times New Roman"/>
          <w:b/>
          <w:bCs/>
          <w:sz w:val="28"/>
          <w:szCs w:val="28"/>
          <w:lang w:eastAsia="ru-RU"/>
        </w:rPr>
      </w:pPr>
      <w:r w:rsidRPr="001104B6">
        <w:rPr>
          <w:rFonts w:ascii="Times New Roman" w:eastAsia="Times New Roman" w:hAnsi="Times New Roman" w:cs="Times New Roman"/>
          <w:b/>
          <w:bCs/>
          <w:sz w:val="28"/>
          <w:szCs w:val="28"/>
          <w:lang w:eastAsia="ru-RU"/>
        </w:rPr>
        <w:t xml:space="preserve">8. Порядок представления </w:t>
      </w:r>
      <w:r w:rsidRPr="001104B6">
        <w:rPr>
          <w:rFonts w:ascii="Times New Roman" w:eastAsia="Times New Roman" w:hAnsi="Times New Roman" w:cs="Times New Roman"/>
          <w:b/>
          <w:sz w:val="28"/>
          <w:szCs w:val="28"/>
          <w:lang w:eastAsia="ru-RU"/>
        </w:rPr>
        <w:t>заявки</w:t>
      </w:r>
      <w:r w:rsidRPr="001104B6">
        <w:rPr>
          <w:rFonts w:ascii="Times New Roman" w:eastAsia="Times New Roman" w:hAnsi="Times New Roman" w:cs="Times New Roman"/>
          <w:b/>
          <w:bCs/>
          <w:sz w:val="28"/>
          <w:szCs w:val="28"/>
          <w:lang w:eastAsia="ru-RU"/>
        </w:rPr>
        <w:t xml:space="preserve"> </w:t>
      </w:r>
    </w:p>
    <w:p w:rsidR="001104B6" w:rsidRPr="001104B6" w:rsidRDefault="001104B6" w:rsidP="001104B6">
      <w:pPr>
        <w:tabs>
          <w:tab w:val="left" w:pos="540"/>
        </w:tabs>
        <w:autoSpaceDE w:val="0"/>
        <w:autoSpaceDN w:val="0"/>
        <w:spacing w:after="0" w:line="240" w:lineRule="auto"/>
        <w:ind w:firstLine="567"/>
        <w:jc w:val="center"/>
        <w:rPr>
          <w:rFonts w:ascii="Times New Roman" w:eastAsia="Times New Roman" w:hAnsi="Times New Roman" w:cs="Times New Roman"/>
          <w:b/>
          <w:bCs/>
          <w:sz w:val="28"/>
          <w:szCs w:val="28"/>
          <w:lang w:eastAsia="ru-RU"/>
        </w:rPr>
      </w:pPr>
    </w:p>
    <w:p w:rsidR="001104B6" w:rsidRPr="001104B6" w:rsidRDefault="001104B6" w:rsidP="001104B6">
      <w:pPr>
        <w:widowControl w:val="0"/>
        <w:numPr>
          <w:ilvl w:val="0"/>
          <w:numId w:val="32"/>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Заявка представляется потенциальным поставщиком организатору закупок нарочно или с использованием заказной почтовой связи в запечатанном конверте по адресу не позднее срока, указанного в объявлении о проведении тендера.</w:t>
      </w:r>
    </w:p>
    <w:p w:rsidR="001104B6" w:rsidRPr="001104B6" w:rsidRDefault="001104B6" w:rsidP="001104B6">
      <w:pPr>
        <w:widowControl w:val="0"/>
        <w:numPr>
          <w:ilvl w:val="0"/>
          <w:numId w:val="32"/>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 xml:space="preserve">Заявка должна быть прошита, страницы либо листы пронумерованы, последняя страница либо лист заверяется подписью и печатью (при ее наличии) потенциального поставщика. </w:t>
      </w:r>
    </w:p>
    <w:p w:rsidR="001104B6" w:rsidRPr="001104B6" w:rsidRDefault="001104B6" w:rsidP="001104B6">
      <w:pPr>
        <w:widowControl w:val="0"/>
        <w:numPr>
          <w:ilvl w:val="0"/>
          <w:numId w:val="32"/>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Документы в соответствии с требованиями технической спецификации заказчика (в прошитом виде, с пронумерованными страницами, последняя страница, заверенная подписью и печатью потенциального поставщика (для физического лица, если таковая имеется)) и оригинал документа, подтверждающего обеспечение заявки, прикладываются отдельно.</w:t>
      </w:r>
    </w:p>
    <w:p w:rsidR="001104B6" w:rsidRPr="001104B6" w:rsidRDefault="001104B6" w:rsidP="001104B6">
      <w:pPr>
        <w:widowControl w:val="0"/>
        <w:tabs>
          <w:tab w:val="left" w:pos="0"/>
          <w:tab w:val="left" w:pos="567"/>
          <w:tab w:val="left" w:pos="1134"/>
        </w:tabs>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При этом представление указанных документов настоящего пункта,  прошитых в составе заявки, не является основанием для ее отклонения.</w:t>
      </w:r>
    </w:p>
    <w:p w:rsidR="001104B6" w:rsidRPr="001104B6" w:rsidRDefault="001104B6" w:rsidP="001104B6">
      <w:pPr>
        <w:widowControl w:val="0"/>
        <w:numPr>
          <w:ilvl w:val="0"/>
          <w:numId w:val="32"/>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В случае представления банковской гарантии, прошитой в составе заявки, не возвращается потенциальному поставщику.</w:t>
      </w:r>
    </w:p>
    <w:p w:rsidR="001104B6" w:rsidRPr="001104B6" w:rsidRDefault="001104B6" w:rsidP="001104B6">
      <w:pPr>
        <w:widowControl w:val="0"/>
        <w:numPr>
          <w:ilvl w:val="0"/>
          <w:numId w:val="32"/>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На лицевой стороне запечатанного конверта с заявкой потенциальный поставщик должен указать наименование, адрес местонахождения организатора закупок и потенциального поставщика, наименование тендера (лота).</w:t>
      </w:r>
    </w:p>
    <w:p w:rsidR="001104B6" w:rsidRPr="001104B6" w:rsidRDefault="001104B6" w:rsidP="001104B6">
      <w:pPr>
        <w:widowControl w:val="0"/>
        <w:numPr>
          <w:ilvl w:val="0"/>
          <w:numId w:val="32"/>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Конверт с заявкой либо документы и/или материалы, являющиеся составной частью заявки, представленные после истечения окончательного срока его представления, не подлежат регистрации и возвращаются потенциальному поставщику.</w:t>
      </w:r>
    </w:p>
    <w:p w:rsidR="001104B6" w:rsidRPr="001104B6" w:rsidRDefault="001104B6" w:rsidP="001104B6">
      <w:pPr>
        <w:widowControl w:val="0"/>
        <w:numPr>
          <w:ilvl w:val="0"/>
          <w:numId w:val="32"/>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Потенциальный поставщик несет все расходы, связанные с его участием в тендере. Организатор закупок, заказчик не несут обязательство по возмещению каких-либо убытков потенциального поставщика в связи с его участием в тендере.</w:t>
      </w:r>
    </w:p>
    <w:p w:rsidR="001104B6" w:rsidRPr="001104B6" w:rsidRDefault="001104B6" w:rsidP="001104B6">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1104B6" w:rsidRPr="001104B6" w:rsidRDefault="001104B6" w:rsidP="001104B6">
      <w:pPr>
        <w:autoSpaceDE w:val="0"/>
        <w:autoSpaceDN w:val="0"/>
        <w:spacing w:after="0" w:line="240" w:lineRule="auto"/>
        <w:ind w:firstLine="567"/>
        <w:jc w:val="center"/>
        <w:rPr>
          <w:rFonts w:ascii="Times New Roman" w:eastAsia="Times New Roman" w:hAnsi="Times New Roman" w:cs="Times New Roman"/>
          <w:b/>
          <w:bCs/>
          <w:sz w:val="28"/>
          <w:szCs w:val="28"/>
          <w:lang w:eastAsia="ru-RU"/>
        </w:rPr>
      </w:pPr>
      <w:r w:rsidRPr="001104B6">
        <w:rPr>
          <w:rFonts w:ascii="Times New Roman" w:eastAsia="Times New Roman" w:hAnsi="Times New Roman" w:cs="Times New Roman"/>
          <w:b/>
          <w:bCs/>
          <w:sz w:val="28"/>
          <w:szCs w:val="28"/>
          <w:lang w:eastAsia="ru-RU"/>
        </w:rPr>
        <w:t xml:space="preserve">9. Изменение и отзыв заявки </w:t>
      </w:r>
    </w:p>
    <w:p w:rsidR="001104B6" w:rsidRPr="001104B6" w:rsidRDefault="001104B6" w:rsidP="001104B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104B6" w:rsidRPr="001104B6" w:rsidRDefault="001104B6" w:rsidP="001104B6">
      <w:pPr>
        <w:widowControl w:val="0"/>
        <w:numPr>
          <w:ilvl w:val="0"/>
          <w:numId w:val="33"/>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Потенциальный поставщик, до истечения окончательного срока представления заявок, вправе:</w:t>
      </w:r>
    </w:p>
    <w:p w:rsidR="001104B6" w:rsidRPr="001104B6" w:rsidRDefault="001104B6" w:rsidP="001104B6">
      <w:pPr>
        <w:widowControl w:val="0"/>
        <w:numPr>
          <w:ilvl w:val="0"/>
          <w:numId w:val="11"/>
        </w:numPr>
        <w:tabs>
          <w:tab w:val="num" w:pos="851"/>
        </w:tabs>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 xml:space="preserve">изменить </w:t>
      </w:r>
      <w:r w:rsidRPr="001104B6">
        <w:rPr>
          <w:rFonts w:ascii="Times New Roman" w:eastAsia="Times New Roman" w:hAnsi="Times New Roman" w:cs="Times New Roman"/>
          <w:sz w:val="28"/>
          <w:szCs w:val="28"/>
          <w:lang w:eastAsia="ru-RU"/>
        </w:rPr>
        <w:t>и/или</w:t>
      </w:r>
      <w:r w:rsidRPr="001104B6">
        <w:rPr>
          <w:rFonts w:ascii="Times New Roman" w:eastAsia="Times New Roman" w:hAnsi="Times New Roman" w:cs="Times New Roman"/>
          <w:bCs/>
          <w:sz w:val="28"/>
          <w:szCs w:val="28"/>
          <w:lang w:eastAsia="ru-RU"/>
        </w:rPr>
        <w:t xml:space="preserve"> дополнить внесенную заявку;</w:t>
      </w:r>
    </w:p>
    <w:p w:rsidR="001104B6" w:rsidRPr="001104B6" w:rsidRDefault="001104B6" w:rsidP="001104B6">
      <w:pPr>
        <w:widowControl w:val="0"/>
        <w:numPr>
          <w:ilvl w:val="0"/>
          <w:numId w:val="11"/>
        </w:numPr>
        <w:tabs>
          <w:tab w:val="num" w:pos="851"/>
        </w:tabs>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отозвать свою заявку, не утрачивая права на возврат внесенного им обеспечения заявки.</w:t>
      </w:r>
    </w:p>
    <w:p w:rsidR="001104B6" w:rsidRPr="001104B6" w:rsidRDefault="001104B6" w:rsidP="001104B6">
      <w:pPr>
        <w:widowControl w:val="0"/>
        <w:numPr>
          <w:ilvl w:val="0"/>
          <w:numId w:val="33"/>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lastRenderedPageBreak/>
        <w:t>Изменения и/или дополнения в заявку должны быть оформлены, запечатаны и представлены так же, как и сама заявка.</w:t>
      </w:r>
    </w:p>
    <w:p w:rsidR="001104B6" w:rsidRPr="001104B6" w:rsidRDefault="001104B6" w:rsidP="001104B6">
      <w:pPr>
        <w:widowControl w:val="0"/>
        <w:numPr>
          <w:ilvl w:val="0"/>
          <w:numId w:val="33"/>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Отзыв заявки потенциального поставщика оформляется в виде письменного заявления в произвольной форме в адрес организатора закупок, подписанного потенциальным поставщиком и скрепленного печатью (для физического лица, если таковая имеется).</w:t>
      </w:r>
    </w:p>
    <w:p w:rsidR="001104B6" w:rsidRPr="001104B6" w:rsidRDefault="001104B6" w:rsidP="001104B6">
      <w:pPr>
        <w:widowControl w:val="0"/>
        <w:numPr>
          <w:ilvl w:val="0"/>
          <w:numId w:val="33"/>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Не допускается внесение изменений и/или дополнений, равно как отзыв заявки, после истечения окончательного срока представления конверта.</w:t>
      </w:r>
    </w:p>
    <w:p w:rsidR="001104B6" w:rsidRPr="001104B6" w:rsidRDefault="001104B6" w:rsidP="001104B6">
      <w:pPr>
        <w:widowControl w:val="0"/>
        <w:adjustRightInd w:val="0"/>
        <w:spacing w:after="0" w:line="240" w:lineRule="auto"/>
        <w:ind w:firstLine="567"/>
        <w:jc w:val="both"/>
        <w:rPr>
          <w:rFonts w:ascii="Times New Roman" w:eastAsia="Times New Roman" w:hAnsi="Times New Roman" w:cs="Times New Roman"/>
          <w:bCs/>
          <w:sz w:val="28"/>
          <w:szCs w:val="28"/>
          <w:lang w:eastAsia="ru-RU"/>
        </w:rPr>
      </w:pPr>
    </w:p>
    <w:p w:rsidR="001104B6" w:rsidRPr="001104B6" w:rsidRDefault="001104B6" w:rsidP="001104B6">
      <w:pPr>
        <w:widowControl w:val="0"/>
        <w:adjustRightInd w:val="0"/>
        <w:spacing w:after="0" w:line="240" w:lineRule="auto"/>
        <w:ind w:firstLine="567"/>
        <w:jc w:val="center"/>
        <w:rPr>
          <w:rFonts w:ascii="Times New Roman" w:eastAsia="Times New Roman" w:hAnsi="Times New Roman" w:cs="Times New Roman"/>
          <w:b/>
          <w:sz w:val="28"/>
          <w:szCs w:val="28"/>
          <w:lang w:eastAsia="ru-RU"/>
        </w:rPr>
      </w:pPr>
      <w:r w:rsidRPr="001104B6">
        <w:rPr>
          <w:rFonts w:ascii="Times New Roman" w:eastAsia="Times New Roman" w:hAnsi="Times New Roman" w:cs="Times New Roman"/>
          <w:b/>
          <w:sz w:val="28"/>
          <w:szCs w:val="28"/>
          <w:lang w:eastAsia="ru-RU"/>
        </w:rPr>
        <w:t xml:space="preserve">10. Вскрытие конвертов с заявками </w:t>
      </w:r>
    </w:p>
    <w:p w:rsidR="001104B6" w:rsidRPr="001104B6" w:rsidRDefault="001104B6" w:rsidP="001104B6">
      <w:pPr>
        <w:widowControl w:val="0"/>
        <w:adjustRightInd w:val="0"/>
        <w:spacing w:after="0" w:line="240" w:lineRule="auto"/>
        <w:ind w:firstLine="567"/>
        <w:jc w:val="center"/>
        <w:rPr>
          <w:rFonts w:ascii="Times New Roman" w:eastAsia="Times New Roman" w:hAnsi="Times New Roman" w:cs="Times New Roman"/>
          <w:b/>
          <w:sz w:val="28"/>
          <w:szCs w:val="28"/>
          <w:lang w:eastAsia="ru-RU"/>
        </w:rPr>
      </w:pPr>
    </w:p>
    <w:p w:rsidR="001104B6" w:rsidRPr="001104B6" w:rsidRDefault="001104B6" w:rsidP="001104B6">
      <w:pPr>
        <w:widowControl w:val="0"/>
        <w:numPr>
          <w:ilvl w:val="0"/>
          <w:numId w:val="34"/>
        </w:numPr>
        <w:tabs>
          <w:tab w:val="left" w:pos="851"/>
          <w:tab w:val="left" w:pos="1276"/>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bookmarkStart w:id="2" w:name="sub1000908880"/>
      <w:bookmarkStart w:id="3" w:name="sub1000908882"/>
      <w:r w:rsidRPr="001104B6">
        <w:rPr>
          <w:rFonts w:ascii="Times New Roman" w:eastAsia="Times New Roman" w:hAnsi="Times New Roman" w:cs="Times New Roman"/>
          <w:bCs/>
          <w:sz w:val="28"/>
          <w:szCs w:val="28"/>
          <w:lang w:eastAsia="ru-RU"/>
        </w:rPr>
        <w:t>Вскрытие конвертов с заявками производится комиссией в присутствии потенциальных поставщиков и/или их уполномоченных представителей в день их вскрытия, указанный в объявлении о проведении тендера.</w:t>
      </w:r>
    </w:p>
    <w:p w:rsidR="001104B6" w:rsidRPr="001104B6" w:rsidRDefault="001104B6" w:rsidP="001104B6">
      <w:pPr>
        <w:widowControl w:val="0"/>
        <w:numPr>
          <w:ilvl w:val="0"/>
          <w:numId w:val="34"/>
        </w:numPr>
        <w:tabs>
          <w:tab w:val="left" w:pos="851"/>
          <w:tab w:val="left" w:pos="1276"/>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Присутствующие на процедуре вскрытия конвертов с заявками, уполномоченные представители потенциальных поставщиков должны предъявить документы, подтверждающие их полномочия, и зарегистрироваться в журнале не позднее срока, указанного в объявлении.</w:t>
      </w:r>
    </w:p>
    <w:p w:rsidR="001104B6" w:rsidRPr="001104B6" w:rsidRDefault="001104B6" w:rsidP="001104B6">
      <w:pPr>
        <w:widowControl w:val="0"/>
        <w:numPr>
          <w:ilvl w:val="0"/>
          <w:numId w:val="34"/>
        </w:numPr>
        <w:tabs>
          <w:tab w:val="left" w:pos="851"/>
          <w:tab w:val="left" w:pos="1276"/>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 xml:space="preserve">Потенциальные поставщики и/или их уполномоченные представители уведомляют комиссию о технических средствах аудиозаписи и видеосъемки, которые они намерены использовать для записи процедуры вскрытия конвертов с заявками. </w:t>
      </w:r>
    </w:p>
    <w:p w:rsidR="001104B6" w:rsidRPr="001104B6" w:rsidRDefault="001104B6" w:rsidP="001104B6">
      <w:pPr>
        <w:widowControl w:val="0"/>
        <w:numPr>
          <w:ilvl w:val="0"/>
          <w:numId w:val="34"/>
        </w:numPr>
        <w:tabs>
          <w:tab w:val="left" w:pos="851"/>
          <w:tab w:val="left" w:pos="1276"/>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Не допускается вмешательство потенциальных поставщиков или их уполномоченных представителей, присутствующих на заседании комиссии по вскрытию конвертов с заявками, в деятельность организатора закупок, комиссии, секретаря комиссии.</w:t>
      </w:r>
    </w:p>
    <w:p w:rsidR="001104B6" w:rsidRPr="001104B6" w:rsidRDefault="001104B6" w:rsidP="001104B6">
      <w:pPr>
        <w:widowControl w:val="0"/>
        <w:numPr>
          <w:ilvl w:val="0"/>
          <w:numId w:val="34"/>
        </w:numPr>
        <w:tabs>
          <w:tab w:val="left" w:pos="851"/>
          <w:tab w:val="left" w:pos="1276"/>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В случае</w:t>
      </w:r>
      <w:proofErr w:type="gramStart"/>
      <w:r w:rsidRPr="001104B6">
        <w:rPr>
          <w:rFonts w:ascii="Times New Roman" w:eastAsia="Times New Roman" w:hAnsi="Times New Roman" w:cs="Times New Roman"/>
          <w:bCs/>
          <w:sz w:val="28"/>
          <w:szCs w:val="28"/>
          <w:lang w:eastAsia="ru-RU"/>
        </w:rPr>
        <w:t>,</w:t>
      </w:r>
      <w:proofErr w:type="gramEnd"/>
      <w:r w:rsidRPr="001104B6">
        <w:rPr>
          <w:rFonts w:ascii="Times New Roman" w:eastAsia="Times New Roman" w:hAnsi="Times New Roman" w:cs="Times New Roman"/>
          <w:bCs/>
          <w:sz w:val="28"/>
          <w:szCs w:val="28"/>
          <w:lang w:eastAsia="ru-RU"/>
        </w:rPr>
        <w:t xml:space="preserve"> если на тендер (лот) представлена только одна заявка, то данная заявка также вскрывается и рассматривается на предмет соответствия требованиям тендерной документации.</w:t>
      </w:r>
    </w:p>
    <w:p w:rsidR="001104B6" w:rsidRPr="001104B6" w:rsidRDefault="001104B6" w:rsidP="001104B6">
      <w:pPr>
        <w:widowControl w:val="0"/>
        <w:numPr>
          <w:ilvl w:val="0"/>
          <w:numId w:val="34"/>
        </w:numPr>
        <w:tabs>
          <w:tab w:val="left" w:pos="851"/>
          <w:tab w:val="left" w:pos="1276"/>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 xml:space="preserve">На заседании комиссии: </w:t>
      </w:r>
    </w:p>
    <w:p w:rsidR="001104B6" w:rsidRPr="001104B6" w:rsidRDefault="001104B6" w:rsidP="001104B6">
      <w:pPr>
        <w:widowControl w:val="0"/>
        <w:numPr>
          <w:ilvl w:val="0"/>
          <w:numId w:val="12"/>
        </w:numPr>
        <w:tabs>
          <w:tab w:val="num" w:pos="993"/>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bCs/>
          <w:sz w:val="28"/>
          <w:szCs w:val="28"/>
          <w:lang w:eastAsia="ru-RU"/>
        </w:rPr>
        <w:t xml:space="preserve">председатель или лицо, определенное им, </w:t>
      </w:r>
      <w:r w:rsidRPr="001104B6">
        <w:rPr>
          <w:rFonts w:ascii="Times New Roman" w:eastAsia="Times New Roman" w:hAnsi="Times New Roman" w:cs="Times New Roman"/>
          <w:sz w:val="28"/>
          <w:szCs w:val="28"/>
          <w:lang w:eastAsia="ru-RU"/>
        </w:rPr>
        <w:t>информирует присутствующих:</w:t>
      </w:r>
    </w:p>
    <w:p w:rsidR="001104B6" w:rsidRPr="001104B6" w:rsidRDefault="001104B6" w:rsidP="001104B6">
      <w:pPr>
        <w:widowControl w:val="0"/>
        <w:tabs>
          <w:tab w:val="num" w:pos="993"/>
        </w:tabs>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о составе комиссии, секретаре комиссии;</w:t>
      </w:r>
    </w:p>
    <w:p w:rsidR="001104B6" w:rsidRPr="001104B6" w:rsidRDefault="001104B6" w:rsidP="001104B6">
      <w:pPr>
        <w:widowControl w:val="0"/>
        <w:tabs>
          <w:tab w:val="num" w:pos="993"/>
        </w:tabs>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о наличии либо отсутствии запросов потенциальных поставщиков по разъяснению положений тендерной документации, фактов, а также причин внесения изменений и дополнений в тендерную документацию;</w:t>
      </w:r>
    </w:p>
    <w:p w:rsidR="001104B6" w:rsidRPr="001104B6" w:rsidRDefault="001104B6" w:rsidP="001104B6">
      <w:pPr>
        <w:widowControl w:val="0"/>
        <w:tabs>
          <w:tab w:val="num" w:pos="993"/>
        </w:tabs>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о потенциальных поставщиках, представивших в установленный срок заявки, зарегистрированные в журнале;</w:t>
      </w:r>
    </w:p>
    <w:p w:rsidR="001104B6" w:rsidRPr="001104B6" w:rsidRDefault="001104B6" w:rsidP="001104B6">
      <w:pPr>
        <w:widowControl w:val="0"/>
        <w:tabs>
          <w:tab w:val="num" w:pos="993"/>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оглашает иную информацию по данному тендеру;</w:t>
      </w:r>
    </w:p>
    <w:p w:rsidR="001104B6" w:rsidRPr="001104B6" w:rsidRDefault="001104B6" w:rsidP="001104B6">
      <w:pPr>
        <w:widowControl w:val="0"/>
        <w:tabs>
          <w:tab w:val="num" w:pos="993"/>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вскрывает конверты с заявками и оглашает перечень документов, содержащихся в заявке, а также цены и скидки (при наличии), заявленные потенциальными поставщиками;</w:t>
      </w:r>
    </w:p>
    <w:p w:rsidR="001104B6" w:rsidRPr="001104B6" w:rsidRDefault="001104B6" w:rsidP="001104B6">
      <w:pPr>
        <w:widowControl w:val="0"/>
        <w:numPr>
          <w:ilvl w:val="0"/>
          <w:numId w:val="12"/>
        </w:numPr>
        <w:tabs>
          <w:tab w:val="num" w:pos="993"/>
        </w:tabs>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lastRenderedPageBreak/>
        <w:t xml:space="preserve">секретарь комиссии: </w:t>
      </w:r>
    </w:p>
    <w:p w:rsidR="001104B6" w:rsidRPr="001104B6" w:rsidRDefault="001104B6" w:rsidP="001104B6">
      <w:pPr>
        <w:widowControl w:val="0"/>
        <w:tabs>
          <w:tab w:val="num" w:pos="993"/>
        </w:tabs>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информирует потенциальных поставщиков и/или их уполномоченных представителей о сроке размещения протокола вскрытия конвертов с заявками на интернет - ресурсе;</w:t>
      </w:r>
    </w:p>
    <w:p w:rsidR="001104B6" w:rsidRPr="001104B6" w:rsidRDefault="001104B6" w:rsidP="001104B6">
      <w:pPr>
        <w:widowControl w:val="0"/>
        <w:tabs>
          <w:tab w:val="num" w:pos="993"/>
        </w:tabs>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запрашивает у потенциальных поставщиков и/или их уполномоченных представителей о наличии жалоб или возражений против действий (или бездействия) комиссии.</w:t>
      </w:r>
    </w:p>
    <w:p w:rsidR="001104B6" w:rsidRPr="001104B6" w:rsidRDefault="001104B6" w:rsidP="001104B6">
      <w:pPr>
        <w:widowControl w:val="0"/>
        <w:numPr>
          <w:ilvl w:val="0"/>
          <w:numId w:val="34"/>
        </w:numPr>
        <w:tabs>
          <w:tab w:val="left" w:pos="851"/>
          <w:tab w:val="left" w:pos="1276"/>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 xml:space="preserve">Секретарь комиссии оформляет протокол вскрытия конвертов, который полистно парафируется всеми членами комиссии, а также секретарем комиссии. </w:t>
      </w:r>
    </w:p>
    <w:p w:rsidR="001104B6" w:rsidRPr="001104B6" w:rsidRDefault="001104B6" w:rsidP="001104B6">
      <w:pPr>
        <w:widowControl w:val="0"/>
        <w:numPr>
          <w:ilvl w:val="0"/>
          <w:numId w:val="34"/>
        </w:numPr>
        <w:tabs>
          <w:tab w:val="left" w:pos="851"/>
          <w:tab w:val="left" w:pos="1276"/>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В случае отсутствия заявок протокол заседания комиссии по вскрытию конвертов не оформляется.</w:t>
      </w:r>
    </w:p>
    <w:p w:rsidR="001104B6" w:rsidRPr="001104B6" w:rsidRDefault="001104B6" w:rsidP="001104B6">
      <w:pPr>
        <w:widowControl w:val="0"/>
        <w:numPr>
          <w:ilvl w:val="0"/>
          <w:numId w:val="34"/>
        </w:numPr>
        <w:tabs>
          <w:tab w:val="left" w:pos="851"/>
          <w:tab w:val="left" w:pos="1276"/>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Не позднее 3 (трех) рабочих дней со дня заседания комиссии, текст подписанного протокола вскрытия конвертов с заявками размещается на интернет - ресурсе.</w:t>
      </w:r>
    </w:p>
    <w:p w:rsidR="001104B6" w:rsidRPr="001104B6" w:rsidRDefault="001104B6" w:rsidP="001104B6">
      <w:pPr>
        <w:widowControl w:val="0"/>
        <w:tabs>
          <w:tab w:val="left" w:pos="851"/>
          <w:tab w:val="left" w:pos="1276"/>
        </w:tab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1104B6" w:rsidRPr="001104B6" w:rsidRDefault="001104B6" w:rsidP="001104B6">
      <w:pPr>
        <w:widowControl w:val="0"/>
        <w:adjustRightInd w:val="0"/>
        <w:spacing w:after="0" w:line="240" w:lineRule="auto"/>
        <w:ind w:firstLine="567"/>
        <w:jc w:val="center"/>
        <w:rPr>
          <w:rFonts w:ascii="Times New Roman" w:eastAsia="Times New Roman" w:hAnsi="Times New Roman" w:cs="Times New Roman"/>
          <w:b/>
          <w:bCs/>
          <w:sz w:val="28"/>
          <w:szCs w:val="28"/>
          <w:lang w:eastAsia="ru-RU"/>
        </w:rPr>
      </w:pPr>
      <w:bookmarkStart w:id="4" w:name="SUB240200"/>
      <w:bookmarkEnd w:id="2"/>
      <w:bookmarkEnd w:id="3"/>
      <w:bookmarkEnd w:id="4"/>
      <w:r w:rsidRPr="001104B6">
        <w:rPr>
          <w:rFonts w:ascii="Times New Roman" w:eastAsia="Times New Roman" w:hAnsi="Times New Roman" w:cs="Times New Roman"/>
          <w:b/>
          <w:bCs/>
          <w:sz w:val="28"/>
          <w:szCs w:val="28"/>
          <w:lang w:eastAsia="ru-RU"/>
        </w:rPr>
        <w:t>11. Рассмотрение, оценка и сопоставление</w:t>
      </w:r>
      <w:r w:rsidRPr="001104B6">
        <w:rPr>
          <w:rFonts w:ascii="Times New Roman" w:eastAsia="Times New Roman" w:hAnsi="Times New Roman" w:cs="Times New Roman"/>
          <w:b/>
          <w:sz w:val="28"/>
          <w:szCs w:val="28"/>
          <w:lang w:eastAsia="ru-RU"/>
        </w:rPr>
        <w:t xml:space="preserve"> заявок</w:t>
      </w:r>
    </w:p>
    <w:p w:rsidR="001104B6" w:rsidRPr="001104B6" w:rsidRDefault="001104B6" w:rsidP="001104B6">
      <w:pPr>
        <w:widowControl w:val="0"/>
        <w:adjustRightInd w:val="0"/>
        <w:spacing w:after="0" w:line="240" w:lineRule="auto"/>
        <w:ind w:firstLine="567"/>
        <w:jc w:val="center"/>
        <w:rPr>
          <w:rFonts w:ascii="Times New Roman" w:eastAsia="Times New Roman" w:hAnsi="Times New Roman" w:cs="Times New Roman"/>
          <w:sz w:val="28"/>
          <w:szCs w:val="28"/>
          <w:lang w:eastAsia="ru-RU"/>
        </w:rPr>
      </w:pPr>
    </w:p>
    <w:p w:rsidR="001104B6" w:rsidRPr="001104B6" w:rsidRDefault="001104B6" w:rsidP="001104B6">
      <w:pPr>
        <w:widowControl w:val="0"/>
        <w:numPr>
          <w:ilvl w:val="0"/>
          <w:numId w:val="35"/>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Заявки рассматриваются комиссией на предмет соответствия требованиям тендерной документации в срок не более 10 (десяти) рабочих дней со дня вскрытия конвертов, при имеющихся сложных технических характеристик и спецификаций товаров (работ, услуг) - не более 30 (тридцати) рабочих дней. Срок рассмотрения заявок указан в информационном листе.</w:t>
      </w:r>
    </w:p>
    <w:p w:rsidR="001104B6" w:rsidRPr="001104B6" w:rsidRDefault="001104B6" w:rsidP="001104B6">
      <w:pPr>
        <w:widowControl w:val="0"/>
        <w:numPr>
          <w:ilvl w:val="0"/>
          <w:numId w:val="35"/>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В целях уточнения сведений комиссия вправе запросить:</w:t>
      </w:r>
    </w:p>
    <w:p w:rsidR="001104B6" w:rsidRPr="001104B6" w:rsidRDefault="001104B6" w:rsidP="001104B6">
      <w:pPr>
        <w:widowControl w:val="0"/>
        <w:numPr>
          <w:ilvl w:val="0"/>
          <w:numId w:val="2"/>
        </w:numPr>
        <w:tabs>
          <w:tab w:val="clear" w:pos="1134"/>
          <w:tab w:val="num" w:pos="851"/>
          <w:tab w:val="left" w:pos="1276"/>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104B6">
        <w:rPr>
          <w:rFonts w:ascii="Times New Roman" w:eastAsia="Times New Roman" w:hAnsi="Times New Roman" w:cs="Times New Roman"/>
          <w:bCs/>
          <w:sz w:val="28"/>
          <w:szCs w:val="28"/>
          <w:lang w:eastAsia="ru-RU"/>
        </w:rPr>
        <w:t>у потенциальных поставщиков материалы и разъяснения, касающиеся  представленных документов в составе заявки (за исключением предложенной цены (скидки), технической спецификации);</w:t>
      </w:r>
    </w:p>
    <w:p w:rsidR="001104B6" w:rsidRPr="001104B6" w:rsidRDefault="001104B6" w:rsidP="001104B6">
      <w:pPr>
        <w:widowControl w:val="0"/>
        <w:numPr>
          <w:ilvl w:val="0"/>
          <w:numId w:val="2"/>
        </w:numPr>
        <w:tabs>
          <w:tab w:val="num" w:pos="993"/>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необходимую информацию у соответствующих физических,  юридических лиц.</w:t>
      </w:r>
    </w:p>
    <w:p w:rsidR="001104B6" w:rsidRPr="001104B6" w:rsidRDefault="001104B6" w:rsidP="001104B6">
      <w:pPr>
        <w:widowControl w:val="0"/>
        <w:tabs>
          <w:tab w:val="num" w:pos="851"/>
          <w:tab w:val="left" w:pos="900"/>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 xml:space="preserve">Не допускаются запросы и иные действия комиссии, связанные с приведением заявки в соответствии с требованиями тендерной документации,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1104B6" w:rsidRPr="001104B6" w:rsidRDefault="001104B6" w:rsidP="001104B6">
      <w:pPr>
        <w:widowControl w:val="0"/>
        <w:tabs>
          <w:tab w:val="num" w:pos="851"/>
          <w:tab w:val="left" w:pos="900"/>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 xml:space="preserve">В случаях направления запросов, предусмотренных настоящим пунктом, комиссия вправе продлить срок рассмотрения заявок на срок не более 3 (трех) рабочих дней.    </w:t>
      </w:r>
    </w:p>
    <w:p w:rsidR="001104B6" w:rsidRPr="001104B6" w:rsidRDefault="001104B6" w:rsidP="001104B6">
      <w:pPr>
        <w:widowControl w:val="0"/>
        <w:numPr>
          <w:ilvl w:val="0"/>
          <w:numId w:val="35"/>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Комиссия отклоняет заявку в случае, если:</w:t>
      </w:r>
    </w:p>
    <w:p w:rsidR="001104B6" w:rsidRPr="001104B6" w:rsidRDefault="001104B6" w:rsidP="001104B6">
      <w:pPr>
        <w:widowControl w:val="0"/>
        <w:numPr>
          <w:ilvl w:val="1"/>
          <w:numId w:val="15"/>
        </w:numPr>
        <w:tabs>
          <w:tab w:val="left" w:pos="0"/>
          <w:tab w:val="left" w:pos="851"/>
        </w:tabs>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ценовое предложение потенциального поставщика превышает сумму, выделенную для закупки;</w:t>
      </w:r>
    </w:p>
    <w:p w:rsidR="001104B6" w:rsidRPr="001104B6" w:rsidRDefault="001104B6" w:rsidP="001104B6">
      <w:pPr>
        <w:widowControl w:val="0"/>
        <w:numPr>
          <w:ilvl w:val="1"/>
          <w:numId w:val="15"/>
        </w:numPr>
        <w:tabs>
          <w:tab w:val="left" w:pos="0"/>
          <w:tab w:val="left" w:pos="851"/>
        </w:tabs>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заявка не соответствует требованиям тендерной документации;</w:t>
      </w:r>
    </w:p>
    <w:p w:rsidR="001104B6" w:rsidRPr="001104B6" w:rsidRDefault="001104B6" w:rsidP="001104B6">
      <w:pPr>
        <w:widowControl w:val="0"/>
        <w:numPr>
          <w:ilvl w:val="1"/>
          <w:numId w:val="15"/>
        </w:numPr>
        <w:tabs>
          <w:tab w:val="left" w:pos="0"/>
          <w:tab w:val="left" w:pos="851"/>
        </w:tabs>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потенциальный поставщик является аффилированным лицом другого потенциального поставщика, подавшего заявку в данном тендере (лоте);</w:t>
      </w:r>
    </w:p>
    <w:p w:rsidR="001104B6" w:rsidRPr="001104B6" w:rsidRDefault="001104B6" w:rsidP="001104B6">
      <w:pPr>
        <w:widowControl w:val="0"/>
        <w:numPr>
          <w:ilvl w:val="1"/>
          <w:numId w:val="15"/>
        </w:numPr>
        <w:tabs>
          <w:tab w:val="left" w:pos="0"/>
          <w:tab w:val="left" w:pos="851"/>
        </w:tabs>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lastRenderedPageBreak/>
        <w:t>если потенциальный поставщик и/или его субподрядчик (соисполнитель)/юридическое лицо, входящее в консорциум состоит в Перечне ненадежных потенциальных поставщиков (поставщиков), Реестре недобросовестных участников государственных закупок и Перечне ненадежных потенциальных поставщиков (поставщиков) АО «</w:t>
      </w:r>
      <w:proofErr w:type="spellStart"/>
      <w:r w:rsidRPr="001104B6">
        <w:rPr>
          <w:rFonts w:ascii="Times New Roman" w:eastAsia="Times New Roman" w:hAnsi="Times New Roman" w:cs="Times New Roman"/>
          <w:bCs/>
          <w:sz w:val="28"/>
          <w:szCs w:val="28"/>
          <w:lang w:eastAsia="ru-RU"/>
        </w:rPr>
        <w:t>Самрук-Казына</w:t>
      </w:r>
      <w:proofErr w:type="spellEnd"/>
      <w:r w:rsidRPr="001104B6">
        <w:rPr>
          <w:rFonts w:ascii="Times New Roman" w:eastAsia="Times New Roman" w:hAnsi="Times New Roman" w:cs="Times New Roman"/>
          <w:bCs/>
          <w:sz w:val="28"/>
          <w:szCs w:val="28"/>
          <w:lang w:eastAsia="ru-RU"/>
        </w:rPr>
        <w:t>»;</w:t>
      </w:r>
    </w:p>
    <w:p w:rsidR="001104B6" w:rsidRPr="001104B6" w:rsidRDefault="001104B6" w:rsidP="001104B6">
      <w:pPr>
        <w:widowControl w:val="0"/>
        <w:numPr>
          <w:ilvl w:val="1"/>
          <w:numId w:val="15"/>
        </w:numPr>
        <w:tabs>
          <w:tab w:val="left" w:pos="0"/>
          <w:tab w:val="left" w:pos="851"/>
        </w:tabs>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руководителем потенциального поставщика является физическое лицо, осуществляющее предпринимательскую деятельность, которое включено в Перечень ненадежных потенциальных поставщиков (поставщиков) «Назарбаев Университет»;</w:t>
      </w:r>
    </w:p>
    <w:p w:rsidR="001104B6" w:rsidRPr="001104B6" w:rsidRDefault="001104B6" w:rsidP="001104B6">
      <w:pPr>
        <w:widowControl w:val="0"/>
        <w:numPr>
          <w:ilvl w:val="1"/>
          <w:numId w:val="15"/>
        </w:numPr>
        <w:tabs>
          <w:tab w:val="left" w:pos="0"/>
          <w:tab w:val="left" w:pos="851"/>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физическое лицо, осуществляющее предпринимательскую деятельность и претендующее на участие в закупках, является руководителем юридического лица, который включен в Перечень ненадежных потенциальных поставщиков (поставщиков) «Назарбаев Университет».</w:t>
      </w:r>
    </w:p>
    <w:p w:rsidR="001104B6" w:rsidRPr="001104B6" w:rsidRDefault="001104B6" w:rsidP="001104B6">
      <w:pPr>
        <w:widowControl w:val="0"/>
        <w:numPr>
          <w:ilvl w:val="0"/>
          <w:numId w:val="35"/>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Не допускается отклонение заявки по следующим формальным основаниям:</w:t>
      </w:r>
    </w:p>
    <w:p w:rsidR="001104B6" w:rsidRPr="001104B6" w:rsidRDefault="001104B6" w:rsidP="001104B6">
      <w:pPr>
        <w:widowControl w:val="0"/>
        <w:numPr>
          <w:ilvl w:val="0"/>
          <w:numId w:val="27"/>
        </w:numPr>
        <w:tabs>
          <w:tab w:val="left" w:pos="0"/>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наличия ошибки, опечатки, описки в заявке (за исключением предложенной цены (скидок), технической спецификации, документа, подтверждающего внесение обеспечения заявки);</w:t>
      </w:r>
    </w:p>
    <w:p w:rsidR="001104B6" w:rsidRPr="001104B6" w:rsidRDefault="001104B6" w:rsidP="001104B6">
      <w:pPr>
        <w:widowControl w:val="0"/>
        <w:numPr>
          <w:ilvl w:val="0"/>
          <w:numId w:val="27"/>
        </w:numPr>
        <w:tabs>
          <w:tab w:val="left" w:pos="0"/>
          <w:tab w:val="left" w:pos="993"/>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не указание информации (о банковских реквизитах и другой информации) в формах представленных документов (за исключением предложенной цены (скидок), технической спецификации, документа, подтверждающего внесение обеспечения заявки), которая не влияет на оценку и сопоставление заявок комиссией.</w:t>
      </w:r>
    </w:p>
    <w:p w:rsidR="001104B6" w:rsidRPr="001104B6" w:rsidRDefault="001104B6" w:rsidP="001104B6">
      <w:pPr>
        <w:tabs>
          <w:tab w:val="left" w:pos="0"/>
          <w:tab w:val="left" w:pos="993"/>
          <w:tab w:val="left" w:pos="1044"/>
        </w:tabs>
        <w:autoSpaceDE w:val="0"/>
        <w:autoSpaceDN w:val="0"/>
        <w:spacing w:after="0" w:line="240" w:lineRule="auto"/>
        <w:ind w:firstLine="567"/>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Допускается несоответствие технической спецификации потенциального поставщика, когда предложенные им технические и качественные характеристики превосходят характеристики товаров (работ, услуг), заявленные заказчиком. Данная информация должна быть отражена в протоколе об итогах и/или  в экспертном заключении (в случаях привлечения эксперт</w:t>
      </w:r>
      <w:proofErr w:type="gramStart"/>
      <w:r w:rsidRPr="001104B6">
        <w:rPr>
          <w:rFonts w:ascii="Times New Roman" w:eastAsia="Times New Roman" w:hAnsi="Times New Roman" w:cs="Times New Roman"/>
          <w:bCs/>
          <w:sz w:val="28"/>
          <w:szCs w:val="28"/>
          <w:lang w:eastAsia="ru-RU"/>
        </w:rPr>
        <w:t>а(</w:t>
      </w:r>
      <w:proofErr w:type="spellStart"/>
      <w:proofErr w:type="gramEnd"/>
      <w:r w:rsidRPr="001104B6">
        <w:rPr>
          <w:rFonts w:ascii="Times New Roman" w:eastAsia="Times New Roman" w:hAnsi="Times New Roman" w:cs="Times New Roman"/>
          <w:bCs/>
          <w:sz w:val="28"/>
          <w:szCs w:val="28"/>
          <w:lang w:eastAsia="ru-RU"/>
        </w:rPr>
        <w:t>ов</w:t>
      </w:r>
      <w:proofErr w:type="spellEnd"/>
      <w:r w:rsidRPr="001104B6">
        <w:rPr>
          <w:rFonts w:ascii="Times New Roman" w:eastAsia="Times New Roman" w:hAnsi="Times New Roman" w:cs="Times New Roman"/>
          <w:bCs/>
          <w:sz w:val="28"/>
          <w:szCs w:val="28"/>
          <w:lang w:eastAsia="ru-RU"/>
        </w:rPr>
        <w:t xml:space="preserve">)). </w:t>
      </w:r>
    </w:p>
    <w:p w:rsidR="001104B6" w:rsidRPr="001104B6" w:rsidRDefault="001104B6" w:rsidP="001104B6">
      <w:pPr>
        <w:widowControl w:val="0"/>
        <w:numPr>
          <w:ilvl w:val="0"/>
          <w:numId w:val="35"/>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Не отклоненные заявки сопоставляются и оцениваются комиссией по критериям системы бальной оценки в соответствии с методикой расчета, утвержденной «Назарбаев Университет». Критерии оценки заявок приложены к тендерной документации.</w:t>
      </w:r>
    </w:p>
    <w:p w:rsidR="001104B6" w:rsidRPr="001104B6" w:rsidRDefault="001104B6" w:rsidP="001104B6">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Победителем тендера признается потенциальный поставщик, набравший  наибольшее количество баллов.</w:t>
      </w:r>
    </w:p>
    <w:p w:rsidR="001104B6" w:rsidRPr="001104B6" w:rsidRDefault="001104B6" w:rsidP="001104B6">
      <w:pPr>
        <w:widowControl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 xml:space="preserve">Потенциальный поставщик, занявший по итогам сопоставления и оценки второе место, признается потенциальный поставщик, набравший наибольшее  количество баллов после победителя.         </w:t>
      </w:r>
    </w:p>
    <w:p w:rsidR="001104B6" w:rsidRPr="001104B6" w:rsidRDefault="001104B6" w:rsidP="001104B6">
      <w:pPr>
        <w:widowControl w:val="0"/>
        <w:tabs>
          <w:tab w:val="left" w:pos="0"/>
          <w:tab w:val="left" w:pos="1134"/>
        </w:tabs>
        <w:adjustRightInd w:val="0"/>
        <w:spacing w:after="0" w:line="240" w:lineRule="auto"/>
        <w:ind w:firstLine="567"/>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 xml:space="preserve">При равенстве суммы набранных баллов победителем (или потенциальным поставщиком, занявшим по итогам сопоставления и оценки второе место) признается потенциальный поставщик, набравший наибольшее количество баллов по приоритетному критерию. </w:t>
      </w:r>
    </w:p>
    <w:p w:rsidR="001104B6" w:rsidRPr="001104B6" w:rsidRDefault="001104B6" w:rsidP="001104B6">
      <w:pPr>
        <w:widowControl w:val="0"/>
        <w:tabs>
          <w:tab w:val="left" w:pos="0"/>
          <w:tab w:val="left" w:pos="1134"/>
        </w:tabs>
        <w:adjustRightInd w:val="0"/>
        <w:spacing w:after="0" w:line="240" w:lineRule="auto"/>
        <w:ind w:firstLine="567"/>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lastRenderedPageBreak/>
        <w:t xml:space="preserve">При равенстве суммы набранных баллов и баллов по приоритетному критерию победителем (или потенциальным поставщиком, занявший по итогам сопоставления и оценки второе место) признается потенциальный поставщик, заявка которого поступила раньше других потенциальных поставщиков.    </w:t>
      </w:r>
    </w:p>
    <w:p w:rsidR="001104B6" w:rsidRPr="001104B6" w:rsidRDefault="001104B6" w:rsidP="001104B6">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900"/>
          <w:tab w:val="left" w:pos="1080"/>
        </w:tabs>
        <w:autoSpaceDE w:val="0"/>
        <w:autoSpaceDN w:val="0"/>
        <w:adjustRightInd w:val="0"/>
        <w:spacing w:after="0" w:line="240" w:lineRule="auto"/>
        <w:ind w:firstLine="567"/>
        <w:contextualSpacing/>
        <w:jc w:val="center"/>
        <w:rPr>
          <w:rFonts w:ascii="Times New Roman" w:eastAsia="Times New Roman" w:hAnsi="Times New Roman" w:cs="Times New Roman"/>
          <w:sz w:val="28"/>
          <w:szCs w:val="28"/>
          <w:lang w:eastAsia="ru-RU"/>
        </w:rPr>
      </w:pPr>
      <w:r w:rsidRPr="001104B6">
        <w:rPr>
          <w:rFonts w:ascii="Times New Roman" w:eastAsia="Times New Roman" w:hAnsi="Times New Roman" w:cs="Times New Roman"/>
          <w:b/>
          <w:bCs/>
          <w:sz w:val="28"/>
          <w:szCs w:val="28"/>
          <w:lang w:eastAsia="ru-RU"/>
        </w:rPr>
        <w:t>12. Подведение итогов тендера</w:t>
      </w:r>
    </w:p>
    <w:p w:rsidR="001104B6" w:rsidRPr="001104B6" w:rsidRDefault="001104B6" w:rsidP="001104B6">
      <w:pPr>
        <w:widowControl w:val="0"/>
        <w:tabs>
          <w:tab w:val="left" w:pos="900"/>
          <w:tab w:val="left" w:pos="1080"/>
        </w:tabs>
        <w:autoSpaceDE w:val="0"/>
        <w:autoSpaceDN w:val="0"/>
        <w:adjustRightInd w:val="0"/>
        <w:spacing w:after="0" w:line="240" w:lineRule="auto"/>
        <w:ind w:firstLine="567"/>
        <w:contextualSpacing/>
        <w:jc w:val="center"/>
        <w:rPr>
          <w:rFonts w:ascii="Times New Roman" w:eastAsia="Times New Roman" w:hAnsi="Times New Roman" w:cs="Times New Roman"/>
          <w:sz w:val="28"/>
          <w:szCs w:val="28"/>
          <w:lang w:eastAsia="ru-RU"/>
        </w:rPr>
      </w:pPr>
    </w:p>
    <w:p w:rsidR="001104B6" w:rsidRPr="001104B6" w:rsidRDefault="001104B6" w:rsidP="001104B6">
      <w:pPr>
        <w:widowControl w:val="0"/>
        <w:numPr>
          <w:ilvl w:val="0"/>
          <w:numId w:val="36"/>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 xml:space="preserve">По итогам рассмотрения, оценки и сопоставления заявок оформляется протокол об итогах тендера, который полистно подписывается членами комиссии и секретарем. </w:t>
      </w:r>
    </w:p>
    <w:p w:rsidR="001104B6" w:rsidRPr="001104B6" w:rsidRDefault="001104B6" w:rsidP="001104B6">
      <w:pPr>
        <w:widowControl w:val="0"/>
        <w:numPr>
          <w:ilvl w:val="0"/>
          <w:numId w:val="36"/>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Тендер признается комиссией несостоявшимся в случаях:</w:t>
      </w:r>
    </w:p>
    <w:p w:rsidR="001104B6" w:rsidRPr="001104B6" w:rsidRDefault="001104B6" w:rsidP="001104B6">
      <w:pPr>
        <w:widowControl w:val="0"/>
        <w:numPr>
          <w:ilvl w:val="2"/>
          <w:numId w:val="19"/>
        </w:numPr>
        <w:tabs>
          <w:tab w:val="left" w:pos="0"/>
          <w:tab w:val="left" w:pos="851"/>
          <w:tab w:val="left" w:pos="1701"/>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отсутствия предоставленных заявок на участие в тендере;</w:t>
      </w:r>
    </w:p>
    <w:p w:rsidR="001104B6" w:rsidRPr="001104B6" w:rsidRDefault="001104B6" w:rsidP="001104B6">
      <w:pPr>
        <w:widowControl w:val="0"/>
        <w:numPr>
          <w:ilvl w:val="2"/>
          <w:numId w:val="19"/>
        </w:numPr>
        <w:tabs>
          <w:tab w:val="left" w:pos="0"/>
          <w:tab w:val="left" w:pos="851"/>
          <w:tab w:val="left" w:pos="1701"/>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если представлена 1 (одна) заявка на участие в тендере;</w:t>
      </w:r>
    </w:p>
    <w:p w:rsidR="001104B6" w:rsidRPr="001104B6" w:rsidRDefault="001104B6" w:rsidP="001104B6">
      <w:pPr>
        <w:widowControl w:val="0"/>
        <w:numPr>
          <w:ilvl w:val="2"/>
          <w:numId w:val="19"/>
        </w:numPr>
        <w:tabs>
          <w:tab w:val="left" w:pos="0"/>
          <w:tab w:val="left" w:pos="851"/>
          <w:tab w:val="left" w:pos="1701"/>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отклонения всех заявок на участие в тендере;</w:t>
      </w:r>
    </w:p>
    <w:p w:rsidR="001104B6" w:rsidRPr="001104B6" w:rsidRDefault="001104B6" w:rsidP="001104B6">
      <w:pPr>
        <w:widowControl w:val="0"/>
        <w:numPr>
          <w:ilvl w:val="2"/>
          <w:numId w:val="19"/>
        </w:numPr>
        <w:tabs>
          <w:tab w:val="left" w:pos="0"/>
          <w:tab w:val="left" w:pos="851"/>
          <w:tab w:val="left" w:pos="1701"/>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если после отклонения комиссией по основаниям, предусмотренным в пункте 11.3. тендерной документации, осталась 1 (одна) заявка на участие в тендере потенциального поставщика;</w:t>
      </w:r>
    </w:p>
    <w:p w:rsidR="001104B6" w:rsidRPr="001104B6" w:rsidRDefault="001104B6" w:rsidP="001104B6">
      <w:pPr>
        <w:widowControl w:val="0"/>
        <w:numPr>
          <w:ilvl w:val="2"/>
          <w:numId w:val="19"/>
        </w:numPr>
        <w:tabs>
          <w:tab w:val="left" w:pos="0"/>
          <w:tab w:val="left" w:pos="851"/>
          <w:tab w:val="left" w:pos="1701"/>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уклонения победителя и потенциального поставщика, занявшего второе место по итогам тендера, от заключения договора о закупках, в том числе непредставления обеспечения исполнения договора о закупках.</w:t>
      </w:r>
    </w:p>
    <w:p w:rsidR="001104B6" w:rsidRPr="001104B6" w:rsidRDefault="001104B6" w:rsidP="001104B6">
      <w:pPr>
        <w:widowControl w:val="0"/>
        <w:numPr>
          <w:ilvl w:val="0"/>
          <w:numId w:val="36"/>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 xml:space="preserve">Секретарь комиссии не позднее 3 (трех) рабочих дней со дня подписания протокола об итогах тендера: </w:t>
      </w:r>
    </w:p>
    <w:p w:rsidR="001104B6" w:rsidRPr="001104B6" w:rsidRDefault="001104B6" w:rsidP="001104B6">
      <w:pPr>
        <w:widowControl w:val="0"/>
        <w:numPr>
          <w:ilvl w:val="0"/>
          <w:numId w:val="13"/>
        </w:numPr>
        <w:tabs>
          <w:tab w:val="left" w:pos="567"/>
          <w:tab w:val="left" w:pos="851"/>
        </w:tabs>
        <w:autoSpaceDE w:val="0"/>
        <w:autoSpaceDN w:val="0"/>
        <w:adjustRightInd w:val="0"/>
        <w:spacing w:after="0" w:line="240" w:lineRule="auto"/>
        <w:ind w:left="0"/>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уведомляет победителя и потенциального поставщика, занявшего второе место;</w:t>
      </w:r>
    </w:p>
    <w:p w:rsidR="001104B6" w:rsidRPr="001104B6" w:rsidRDefault="001104B6" w:rsidP="001104B6">
      <w:pPr>
        <w:widowControl w:val="0"/>
        <w:numPr>
          <w:ilvl w:val="0"/>
          <w:numId w:val="13"/>
        </w:numPr>
        <w:tabs>
          <w:tab w:val="left" w:pos="567"/>
          <w:tab w:val="left" w:pos="851"/>
        </w:tabs>
        <w:autoSpaceDE w:val="0"/>
        <w:autoSpaceDN w:val="0"/>
        <w:adjustRightInd w:val="0"/>
        <w:spacing w:after="0" w:line="240" w:lineRule="auto"/>
        <w:ind w:left="0"/>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размещает протокол об итогах тендера на интернет - ресурсе.</w:t>
      </w:r>
    </w:p>
    <w:p w:rsidR="001104B6" w:rsidRPr="001104B6" w:rsidRDefault="001104B6" w:rsidP="001104B6">
      <w:pPr>
        <w:widowControl w:val="0"/>
        <w:tabs>
          <w:tab w:val="left" w:pos="567"/>
          <w:tab w:val="left" w:pos="993"/>
        </w:tabs>
        <w:adjustRightInd w:val="0"/>
        <w:spacing w:after="0" w:line="240" w:lineRule="auto"/>
        <w:ind w:firstLine="567"/>
        <w:jc w:val="center"/>
        <w:rPr>
          <w:rFonts w:ascii="Times New Roman" w:eastAsia="Times New Roman" w:hAnsi="Times New Roman" w:cs="Times New Roman"/>
          <w:b/>
          <w:bCs/>
          <w:sz w:val="28"/>
          <w:szCs w:val="28"/>
          <w:lang w:eastAsia="ru-RU"/>
        </w:rPr>
      </w:pPr>
    </w:p>
    <w:p w:rsidR="001104B6" w:rsidRPr="001104B6" w:rsidRDefault="001104B6" w:rsidP="001104B6">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1104B6">
        <w:rPr>
          <w:rFonts w:ascii="Times New Roman" w:eastAsia="Times New Roman" w:hAnsi="Times New Roman" w:cs="Times New Roman"/>
          <w:b/>
          <w:bCs/>
          <w:sz w:val="28"/>
          <w:szCs w:val="28"/>
          <w:lang w:eastAsia="ru-RU"/>
        </w:rPr>
        <w:t>13. Заключение договора о закупках по итогам тендера</w:t>
      </w:r>
    </w:p>
    <w:p w:rsidR="001104B6" w:rsidRPr="001104B6" w:rsidRDefault="001104B6" w:rsidP="001104B6">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1104B6" w:rsidRPr="001104B6" w:rsidRDefault="001104B6" w:rsidP="001104B6">
      <w:pPr>
        <w:widowControl w:val="0"/>
        <w:numPr>
          <w:ilvl w:val="0"/>
          <w:numId w:val="37"/>
        </w:numPr>
        <w:tabs>
          <w:tab w:val="left" w:pos="1276"/>
        </w:tabs>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bCs/>
          <w:sz w:val="28"/>
          <w:szCs w:val="28"/>
          <w:lang w:eastAsia="ru-RU"/>
        </w:rPr>
        <w:t xml:space="preserve">Договор о закупках заключается в соответствии с условиями проекта договора закупках, приложенного к тендерной документации. </w:t>
      </w:r>
    </w:p>
    <w:p w:rsidR="001104B6" w:rsidRPr="001104B6" w:rsidRDefault="001104B6" w:rsidP="001104B6">
      <w:pPr>
        <w:widowControl w:val="0"/>
        <w:numPr>
          <w:ilvl w:val="0"/>
          <w:numId w:val="37"/>
        </w:numPr>
        <w:tabs>
          <w:tab w:val="left" w:pos="1276"/>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Заказчик в течение 5 (пяти) рабочих дней со дня подписания итогов закупок подписывает и направляет победителю закупок проект договора о закупках.</w:t>
      </w:r>
    </w:p>
    <w:p w:rsidR="001104B6" w:rsidRPr="001104B6" w:rsidRDefault="001104B6" w:rsidP="001104B6">
      <w:pPr>
        <w:widowControl w:val="0"/>
        <w:tabs>
          <w:tab w:val="left" w:pos="0"/>
          <w:tab w:val="num" w:pos="142"/>
          <w:tab w:val="left" w:pos="1134"/>
          <w:tab w:val="left" w:pos="1276"/>
        </w:tabs>
        <w:spacing w:after="0" w:line="240" w:lineRule="auto"/>
        <w:ind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Проект договора о закупках должен быть подписан потенциальным поставщиком и представлен заказчику в течение 10 (десяти) рабочих дней со дня получения от заказчика подписанного проекта договора о закупках.</w:t>
      </w:r>
    </w:p>
    <w:p w:rsidR="001104B6" w:rsidRPr="001104B6" w:rsidRDefault="001104B6" w:rsidP="001104B6">
      <w:pPr>
        <w:widowControl w:val="0"/>
        <w:numPr>
          <w:ilvl w:val="0"/>
          <w:numId w:val="37"/>
        </w:numPr>
        <w:tabs>
          <w:tab w:val="left" w:pos="1276"/>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 xml:space="preserve">Поставщик в течение 10 (десяти) рабочих дней со дня заключения договора о закупках вносит обеспечение исполнения договора о закупках в размере 3 (трех) процентов от общей суммы договора о закупках. </w:t>
      </w:r>
    </w:p>
    <w:p w:rsidR="001104B6" w:rsidRPr="001104B6" w:rsidRDefault="001104B6" w:rsidP="001104B6">
      <w:pPr>
        <w:widowControl w:val="0"/>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 xml:space="preserve">Форма внесения обеспечения исполнения договора устанавливается в информационном листе тендерной документации. </w:t>
      </w:r>
    </w:p>
    <w:p w:rsidR="001104B6" w:rsidRPr="001104B6" w:rsidRDefault="001104B6" w:rsidP="001104B6">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 xml:space="preserve">Обеспечение исполнения договора о закупках вносится поставщиком в </w:t>
      </w:r>
      <w:r w:rsidRPr="001104B6">
        <w:rPr>
          <w:rFonts w:ascii="Times New Roman" w:eastAsia="Times New Roman" w:hAnsi="Times New Roman" w:cs="Times New Roman"/>
          <w:bCs/>
          <w:sz w:val="28"/>
          <w:szCs w:val="28"/>
          <w:lang w:eastAsia="ru-RU"/>
        </w:rPr>
        <w:lastRenderedPageBreak/>
        <w:t>качестве гарантии того, что он своевременно, полно и надлежащим образом исполнит свои обязательства по заключенному с ним договору о закупках.</w:t>
      </w:r>
    </w:p>
    <w:p w:rsidR="001104B6" w:rsidRPr="001104B6" w:rsidRDefault="001104B6" w:rsidP="001104B6">
      <w:pPr>
        <w:widowControl w:val="0"/>
        <w:numPr>
          <w:ilvl w:val="0"/>
          <w:numId w:val="37"/>
        </w:numPr>
        <w:tabs>
          <w:tab w:val="left" w:pos="1276"/>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В случае если проектом договора о закупках предусматривается внесение обеспечения исполнения договора на сумму предоплаты/аванса, поставщик представляет обеспечение в соответствии с условиями проекта договора.</w:t>
      </w:r>
    </w:p>
    <w:p w:rsidR="001104B6" w:rsidRPr="001104B6" w:rsidRDefault="001104B6" w:rsidP="001104B6">
      <w:pPr>
        <w:widowControl w:val="0"/>
        <w:numPr>
          <w:ilvl w:val="0"/>
          <w:numId w:val="37"/>
        </w:numPr>
        <w:tabs>
          <w:tab w:val="left" w:pos="1276"/>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В случае если потенциальный поставщик (поставщик) не выполнил предусмотренные действия в сроки, установленные в пунктах 13.2., 13.3. тендерной документации, то такой потенциальный поставщик (поставщик) признается уклонившимся от заключения договора о закупках.</w:t>
      </w:r>
    </w:p>
    <w:p w:rsidR="001104B6" w:rsidRPr="001104B6" w:rsidRDefault="001104B6" w:rsidP="001104B6">
      <w:pPr>
        <w:widowControl w:val="0"/>
        <w:numPr>
          <w:ilvl w:val="0"/>
          <w:numId w:val="37"/>
        </w:numPr>
        <w:tabs>
          <w:tab w:val="left" w:pos="1276"/>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 xml:space="preserve">В случае признания потенциального поставщика (поставщика) </w:t>
      </w:r>
      <w:proofErr w:type="gramStart"/>
      <w:r w:rsidRPr="001104B6">
        <w:rPr>
          <w:rFonts w:ascii="Times New Roman" w:eastAsia="Times New Roman" w:hAnsi="Times New Roman" w:cs="Times New Roman"/>
          <w:bCs/>
          <w:sz w:val="28"/>
          <w:szCs w:val="28"/>
          <w:lang w:eastAsia="ru-RU"/>
        </w:rPr>
        <w:t>уклонившимся</w:t>
      </w:r>
      <w:proofErr w:type="gramEnd"/>
      <w:r w:rsidRPr="001104B6">
        <w:rPr>
          <w:rFonts w:ascii="Times New Roman" w:eastAsia="Times New Roman" w:hAnsi="Times New Roman" w:cs="Times New Roman"/>
          <w:bCs/>
          <w:sz w:val="28"/>
          <w:szCs w:val="28"/>
          <w:lang w:eastAsia="ru-RU"/>
        </w:rPr>
        <w:t xml:space="preserve"> от заключения договора о закупках, заказчик/организатор закупок:</w:t>
      </w:r>
    </w:p>
    <w:p w:rsidR="001104B6" w:rsidRPr="001104B6" w:rsidRDefault="001104B6" w:rsidP="001104B6">
      <w:pPr>
        <w:widowControl w:val="0"/>
        <w:numPr>
          <w:ilvl w:val="0"/>
          <w:numId w:val="1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удерживает внесенное обеспечение заявки;</w:t>
      </w:r>
    </w:p>
    <w:p w:rsidR="001104B6" w:rsidRPr="001104B6" w:rsidRDefault="001104B6" w:rsidP="001104B6">
      <w:pPr>
        <w:widowControl w:val="0"/>
        <w:numPr>
          <w:ilvl w:val="0"/>
          <w:numId w:val="1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в одностороннем порядке расторгает заключенный договор о закупках;</w:t>
      </w:r>
    </w:p>
    <w:p w:rsidR="001104B6" w:rsidRPr="001104B6" w:rsidRDefault="001104B6" w:rsidP="001104B6">
      <w:pPr>
        <w:widowControl w:val="0"/>
        <w:numPr>
          <w:ilvl w:val="0"/>
          <w:numId w:val="1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направляет информацию для включения в Перечень ненадежных потенциальных поставщиков (поставщиков) «Назарбаев Университет»;</w:t>
      </w:r>
    </w:p>
    <w:p w:rsidR="001104B6" w:rsidRPr="001104B6" w:rsidRDefault="001104B6" w:rsidP="001104B6">
      <w:pPr>
        <w:widowControl w:val="0"/>
        <w:numPr>
          <w:ilvl w:val="0"/>
          <w:numId w:val="1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заключает договор о закупках с потенциальным поставщиком, занявшим второе место (в случае наличия такого поставщика).</w:t>
      </w:r>
    </w:p>
    <w:p w:rsidR="001104B6" w:rsidRPr="001104B6" w:rsidRDefault="001104B6" w:rsidP="001104B6">
      <w:pPr>
        <w:widowControl w:val="0"/>
        <w:numPr>
          <w:ilvl w:val="0"/>
          <w:numId w:val="37"/>
        </w:numPr>
        <w:tabs>
          <w:tab w:val="left" w:pos="1276"/>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Не допускается внесение изменений и/или дополнений в существенные условия проекта договора о закупках, которые могут изменить содержание условий проведенных закупок.</w:t>
      </w:r>
    </w:p>
    <w:p w:rsidR="001104B6" w:rsidRPr="001104B6" w:rsidRDefault="001104B6" w:rsidP="001104B6">
      <w:pPr>
        <w:widowControl w:val="0"/>
        <w:numPr>
          <w:ilvl w:val="0"/>
          <w:numId w:val="37"/>
        </w:numPr>
        <w:tabs>
          <w:tab w:val="left" w:pos="1276"/>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В договор о закупках не вносятся такие изменения, влияющие на условия, явившиеся основой для выбора поставщика, как предмет договора, сумма договора, качество, срок поставки товаров (выполнения работ, оказания услуг), за исключением случаев, предусмотренных в пункте 13.9. тендерной документации.</w:t>
      </w:r>
    </w:p>
    <w:p w:rsidR="001104B6" w:rsidRPr="001104B6" w:rsidRDefault="001104B6" w:rsidP="001104B6">
      <w:pPr>
        <w:widowControl w:val="0"/>
        <w:numPr>
          <w:ilvl w:val="0"/>
          <w:numId w:val="37"/>
        </w:numPr>
        <w:tabs>
          <w:tab w:val="left" w:pos="1276"/>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Внесение изменений в договор о закупках осуществляется по взаимному согласию сторон с учетом положений Правил и законодательства Республики Казахстан в следующих случаях:</w:t>
      </w:r>
    </w:p>
    <w:p w:rsidR="001104B6" w:rsidRPr="001104B6" w:rsidRDefault="001104B6" w:rsidP="001104B6">
      <w:pPr>
        <w:widowControl w:val="0"/>
        <w:numPr>
          <w:ilvl w:val="0"/>
          <w:numId w:val="8"/>
        </w:numPr>
        <w:tabs>
          <w:tab w:val="left" w:pos="993"/>
        </w:tabs>
        <w:adjustRightInd w:val="0"/>
        <w:spacing w:after="0" w:line="240" w:lineRule="auto"/>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 xml:space="preserve">в части уменьшения цены на товары, работы, услуги и соответственно суммы договора о закупках; </w:t>
      </w:r>
    </w:p>
    <w:p w:rsidR="001104B6" w:rsidRPr="001104B6" w:rsidRDefault="001104B6" w:rsidP="001104B6">
      <w:pPr>
        <w:widowControl w:val="0"/>
        <w:numPr>
          <w:ilvl w:val="0"/>
          <w:numId w:val="8"/>
        </w:numPr>
        <w:tabs>
          <w:tab w:val="left" w:pos="993"/>
        </w:tabs>
        <w:adjustRightInd w:val="0"/>
        <w:spacing w:after="0" w:line="240" w:lineRule="auto"/>
        <w:jc w:val="both"/>
        <w:rPr>
          <w:rFonts w:ascii="Times New Roman" w:eastAsia="Times New Roman" w:hAnsi="Times New Roman" w:cs="Times New Roman"/>
          <w:bCs/>
          <w:sz w:val="28"/>
          <w:szCs w:val="28"/>
          <w:lang w:eastAsia="ru-RU"/>
        </w:rPr>
      </w:pPr>
      <w:proofErr w:type="gramStart"/>
      <w:r w:rsidRPr="001104B6">
        <w:rPr>
          <w:rFonts w:ascii="Times New Roman" w:eastAsia="Times New Roman" w:hAnsi="Times New Roman" w:cs="Times New Roman"/>
          <w:sz w:val="28"/>
          <w:szCs w:val="28"/>
          <w:lang w:eastAsia="ru-RU"/>
        </w:rPr>
        <w:t>в части увеличения либо уменьшения суммы договора о закупках, связанной с увеличением либо уменьшением потребности в объеме приобретаемых товаров (работ, услуг), а также в части соответствующих изменений сроков исполнения договора о закупках, при условии неизменности цены за единицу товара, объема приобретаемых работ, услуг, в том числе на последующие финансовые годы в соответствии с бюджетом и решением исполнительного органа заказчика, но</w:t>
      </w:r>
      <w:proofErr w:type="gramEnd"/>
      <w:r w:rsidRPr="001104B6">
        <w:rPr>
          <w:rFonts w:ascii="Times New Roman" w:eastAsia="Times New Roman" w:hAnsi="Times New Roman" w:cs="Times New Roman"/>
          <w:sz w:val="28"/>
          <w:szCs w:val="28"/>
          <w:lang w:eastAsia="ru-RU"/>
        </w:rPr>
        <w:t xml:space="preserve"> не более 3 (трех) лет; </w:t>
      </w:r>
    </w:p>
    <w:p w:rsidR="001104B6" w:rsidRPr="001104B6" w:rsidRDefault="001104B6" w:rsidP="001104B6">
      <w:pPr>
        <w:widowControl w:val="0"/>
        <w:numPr>
          <w:ilvl w:val="0"/>
          <w:numId w:val="8"/>
        </w:numPr>
        <w:tabs>
          <w:tab w:val="left" w:pos="993"/>
        </w:tabs>
        <w:adjustRightInd w:val="0"/>
        <w:spacing w:after="0" w:line="240" w:lineRule="auto"/>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 xml:space="preserve">если поставщик в процессе исполнения договора о закупках предложил при условии неизменности цены за единицу товара, объема приобретаемых работ, услуг лучшие качественные и/или технические </w:t>
      </w:r>
      <w:r w:rsidRPr="001104B6">
        <w:rPr>
          <w:rFonts w:ascii="Times New Roman" w:eastAsia="Times New Roman" w:hAnsi="Times New Roman" w:cs="Times New Roman"/>
          <w:bCs/>
          <w:sz w:val="28"/>
          <w:szCs w:val="28"/>
          <w:lang w:eastAsia="ru-RU"/>
        </w:rPr>
        <w:lastRenderedPageBreak/>
        <w:t>характеристики и/или сроки и/или условия поставки товара, являющегося предметом договора о закупках;</w:t>
      </w:r>
    </w:p>
    <w:p w:rsidR="001104B6" w:rsidRPr="001104B6" w:rsidRDefault="001104B6" w:rsidP="001104B6">
      <w:pPr>
        <w:widowControl w:val="0"/>
        <w:numPr>
          <w:ilvl w:val="0"/>
          <w:numId w:val="8"/>
        </w:numPr>
        <w:tabs>
          <w:tab w:val="left" w:pos="993"/>
        </w:tabs>
        <w:adjustRightInd w:val="0"/>
        <w:spacing w:after="0" w:line="240" w:lineRule="auto"/>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в части изменения суммы договора о закупках в соответствии с утвержденной проектно-сметной документацией, прошедшей государственную экспертизу, в соответствии с законодательством об архитектурной, градостроительной и строительной деятельности Республики Казахстан;</w:t>
      </w:r>
    </w:p>
    <w:p w:rsidR="001104B6" w:rsidRPr="001104B6" w:rsidRDefault="001104B6" w:rsidP="001104B6">
      <w:pPr>
        <w:widowControl w:val="0"/>
        <w:numPr>
          <w:ilvl w:val="0"/>
          <w:numId w:val="8"/>
        </w:numPr>
        <w:tabs>
          <w:tab w:val="clear" w:pos="1134"/>
          <w:tab w:val="num" w:pos="851"/>
          <w:tab w:val="left" w:pos="1276"/>
        </w:tabs>
        <w:adjustRightInd w:val="0"/>
        <w:spacing w:after="0" w:line="240" w:lineRule="auto"/>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в части увеличения сроков исполнения договора о закупках при осуществлении строительных работ, услуг инженера по причине неблагоприятных климатических условий, препятствующих осуществлению работ, являющихся предметом договора о закупках, а также в связи с действиями заказчика и/или действиями других поставщиков заказчика на строительной площадке, создающих препятствия своевременному исполнению договора о закупках. Обстоятельства увеличения сроков исполнения договора о закупках, предусмотренные в настоящем подпункте должны быть документально подтверждены до заключения соответствующих дополнительных соглашений к договору о закупках;</w:t>
      </w:r>
    </w:p>
    <w:p w:rsidR="001104B6" w:rsidRPr="001104B6" w:rsidRDefault="001104B6" w:rsidP="001104B6">
      <w:pPr>
        <w:widowControl w:val="0"/>
        <w:numPr>
          <w:ilvl w:val="0"/>
          <w:numId w:val="8"/>
        </w:numPr>
        <w:tabs>
          <w:tab w:val="left" w:pos="993"/>
        </w:tabs>
        <w:adjustRightInd w:val="0"/>
        <w:spacing w:after="0" w:line="240" w:lineRule="auto"/>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 xml:space="preserve">в части изменения цены за единицу товара, на который устанавливается государственное регулирование цен в пределах цены, установленной государственным органом, осуществляющим руководство в сферах естественных монополий и на регулируемых рынках </w:t>
      </w:r>
    </w:p>
    <w:p w:rsidR="001104B6" w:rsidRPr="001104B6" w:rsidRDefault="001104B6" w:rsidP="001104B6">
      <w:pPr>
        <w:widowControl w:val="0"/>
        <w:numPr>
          <w:ilvl w:val="0"/>
          <w:numId w:val="37"/>
        </w:numPr>
        <w:tabs>
          <w:tab w:val="left" w:pos="1276"/>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 xml:space="preserve"> Исполнение договора о закупках осуществляется в соответствии с гражданским законодательством Республики Казахстан, Правилами и внутренним документом заказчика, регламентирующим подготовку, заключение и исполнение договоров.</w:t>
      </w:r>
    </w:p>
    <w:p w:rsidR="001104B6" w:rsidRPr="001104B6" w:rsidRDefault="001104B6" w:rsidP="001104B6">
      <w:pPr>
        <w:widowControl w:val="0"/>
        <w:numPr>
          <w:ilvl w:val="0"/>
          <w:numId w:val="37"/>
        </w:numPr>
        <w:tabs>
          <w:tab w:val="left" w:pos="1276"/>
        </w:tabs>
        <w:autoSpaceDE w:val="0"/>
        <w:autoSpaceDN w:val="0"/>
        <w:adjustRightInd w:val="0"/>
        <w:spacing w:after="0" w:line="240" w:lineRule="auto"/>
        <w:ind w:left="0" w:firstLine="567"/>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 xml:space="preserve"> В случае неисполнения либо ненадлежащего исполнения поставщиком обязательств по договору о закупках, заказчик удерживает внесенное обеспечение исполнения договора о закупках.</w:t>
      </w:r>
    </w:p>
    <w:p w:rsidR="001104B6" w:rsidRPr="001104B6" w:rsidRDefault="001104B6" w:rsidP="001104B6">
      <w:pPr>
        <w:widowControl w:val="0"/>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p>
    <w:p w:rsidR="001104B6" w:rsidRPr="001104B6" w:rsidRDefault="001104B6" w:rsidP="001104B6">
      <w:pPr>
        <w:widowControl w:val="0"/>
        <w:adjustRightInd w:val="0"/>
        <w:spacing w:after="0" w:line="240" w:lineRule="auto"/>
        <w:ind w:firstLine="567"/>
        <w:jc w:val="center"/>
        <w:rPr>
          <w:rFonts w:ascii="Times New Roman" w:eastAsia="Times New Roman" w:hAnsi="Times New Roman" w:cs="Times New Roman"/>
          <w:b/>
          <w:sz w:val="28"/>
          <w:szCs w:val="28"/>
          <w:lang w:eastAsia="ru-RU"/>
        </w:rPr>
      </w:pPr>
      <w:r w:rsidRPr="001104B6">
        <w:rPr>
          <w:rFonts w:ascii="Times New Roman" w:eastAsia="Times New Roman" w:hAnsi="Times New Roman" w:cs="Times New Roman"/>
          <w:b/>
          <w:sz w:val="28"/>
          <w:szCs w:val="28"/>
          <w:lang w:eastAsia="ru-RU"/>
        </w:rPr>
        <w:t xml:space="preserve">14. Основания признания потенциального поставщика (поставщика) </w:t>
      </w:r>
      <w:proofErr w:type="gramStart"/>
      <w:r w:rsidRPr="001104B6">
        <w:rPr>
          <w:rFonts w:ascii="Times New Roman" w:eastAsia="Times New Roman" w:hAnsi="Times New Roman" w:cs="Times New Roman"/>
          <w:b/>
          <w:sz w:val="28"/>
          <w:szCs w:val="28"/>
          <w:lang w:eastAsia="ru-RU"/>
        </w:rPr>
        <w:t>ненадежным</w:t>
      </w:r>
      <w:proofErr w:type="gramEnd"/>
    </w:p>
    <w:p w:rsidR="001104B6" w:rsidRPr="001104B6" w:rsidRDefault="001104B6" w:rsidP="001104B6">
      <w:pPr>
        <w:widowControl w:val="0"/>
        <w:autoSpaceDE w:val="0"/>
        <w:autoSpaceDN w:val="0"/>
        <w:adjustRightInd w:val="0"/>
        <w:spacing w:after="0" w:line="240" w:lineRule="auto"/>
        <w:ind w:firstLine="567"/>
        <w:jc w:val="center"/>
        <w:rPr>
          <w:rFonts w:ascii="Times New Roman" w:eastAsia="Times New Roman" w:hAnsi="Times New Roman" w:cs="Times New Roman"/>
          <w:bCs/>
          <w:sz w:val="28"/>
          <w:szCs w:val="28"/>
          <w:lang w:eastAsia="ru-RU"/>
        </w:rPr>
      </w:pPr>
    </w:p>
    <w:p w:rsidR="001104B6" w:rsidRPr="001104B6" w:rsidRDefault="001104B6" w:rsidP="001104B6">
      <w:pPr>
        <w:widowControl w:val="0"/>
        <w:numPr>
          <w:ilvl w:val="0"/>
          <w:numId w:val="28"/>
        </w:numPr>
        <w:tabs>
          <w:tab w:val="left" w:pos="1276"/>
        </w:tabs>
        <w:autoSpaceDE w:val="0"/>
        <w:autoSpaceDN w:val="0"/>
        <w:adjustRightInd w:val="0"/>
        <w:spacing w:after="0" w:line="240" w:lineRule="auto"/>
        <w:ind w:left="0"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Потенциальный поставщик (поставщик) подлежит включению в Перечень ненадежных потенциальных поставщиков (поставщиков), в порядке определенном внутренним документом «Назарбаев Университет», при наступлении следующих случаев:</w:t>
      </w:r>
    </w:p>
    <w:p w:rsidR="001104B6" w:rsidRPr="001104B6" w:rsidRDefault="001104B6" w:rsidP="001104B6">
      <w:pPr>
        <w:widowControl w:val="0"/>
        <w:numPr>
          <w:ilvl w:val="0"/>
          <w:numId w:val="45"/>
        </w:numPr>
        <w:tabs>
          <w:tab w:val="left" w:pos="851"/>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предоставление им недостоверной информации по требованиям, предусмотренным тендерной документацией, влияющей на результат тендера;</w:t>
      </w:r>
    </w:p>
    <w:p w:rsidR="001104B6" w:rsidRPr="001104B6" w:rsidRDefault="001104B6" w:rsidP="001104B6">
      <w:pPr>
        <w:widowControl w:val="0"/>
        <w:numPr>
          <w:ilvl w:val="0"/>
          <w:numId w:val="45"/>
        </w:numPr>
        <w:tabs>
          <w:tab w:val="left" w:pos="851"/>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уклонение его от заключения договора о закупках в случае признания победителем закупок;</w:t>
      </w:r>
    </w:p>
    <w:p w:rsidR="001104B6" w:rsidRPr="001104B6" w:rsidRDefault="001104B6" w:rsidP="001104B6">
      <w:pPr>
        <w:widowControl w:val="0"/>
        <w:numPr>
          <w:ilvl w:val="0"/>
          <w:numId w:val="45"/>
        </w:numPr>
        <w:tabs>
          <w:tab w:val="left" w:pos="851"/>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rPr>
        <w:t>неисполнения установленного требования о внесении и/или сроках внесения обеспечения исполнения договора о закупках</w:t>
      </w:r>
      <w:r w:rsidRPr="001104B6">
        <w:rPr>
          <w:rFonts w:ascii="Times New Roman" w:eastAsia="Times New Roman" w:hAnsi="Times New Roman" w:cs="Times New Roman"/>
          <w:sz w:val="28"/>
          <w:szCs w:val="28"/>
          <w:lang w:eastAsia="ru-RU"/>
        </w:rPr>
        <w:t>;</w:t>
      </w:r>
    </w:p>
    <w:p w:rsidR="001104B6" w:rsidRPr="001104B6" w:rsidRDefault="001104B6" w:rsidP="001104B6">
      <w:pPr>
        <w:widowControl w:val="0"/>
        <w:numPr>
          <w:ilvl w:val="0"/>
          <w:numId w:val="45"/>
        </w:numPr>
        <w:tabs>
          <w:tab w:val="left" w:pos="851"/>
        </w:tabs>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color w:val="000000"/>
          <w:sz w:val="28"/>
          <w:szCs w:val="28"/>
          <w:lang w:eastAsia="ru-RU"/>
        </w:rPr>
        <w:t xml:space="preserve">в случае расторжения договора о закупках в связи с неисполнением или </w:t>
      </w:r>
      <w:r w:rsidRPr="001104B6">
        <w:rPr>
          <w:rFonts w:ascii="Times New Roman" w:eastAsia="Times New Roman" w:hAnsi="Times New Roman" w:cs="Times New Roman"/>
          <w:color w:val="000000"/>
          <w:sz w:val="28"/>
          <w:szCs w:val="28"/>
          <w:lang w:eastAsia="ru-RU"/>
        </w:rPr>
        <w:lastRenderedPageBreak/>
        <w:t>ненадлежащим исполнением условий договора о закупках</w:t>
      </w:r>
      <w:r w:rsidRPr="001104B6">
        <w:rPr>
          <w:rFonts w:ascii="Times New Roman" w:eastAsia="Times New Roman" w:hAnsi="Times New Roman" w:cs="Times New Roman"/>
          <w:sz w:val="28"/>
          <w:szCs w:val="28"/>
          <w:lang w:eastAsia="ru-RU"/>
        </w:rPr>
        <w:t>.</w:t>
      </w:r>
    </w:p>
    <w:p w:rsidR="001104B6" w:rsidRPr="001104B6" w:rsidRDefault="001104B6" w:rsidP="001104B6">
      <w:pPr>
        <w:widowControl w:val="0"/>
        <w:adjustRightInd w:val="0"/>
        <w:spacing w:after="0" w:line="240" w:lineRule="auto"/>
        <w:ind w:firstLine="567"/>
        <w:contextualSpacing/>
        <w:jc w:val="both"/>
        <w:rPr>
          <w:rFonts w:ascii="Times New Roman" w:eastAsia="Times New Roman" w:hAnsi="Times New Roman" w:cs="Times New Roman"/>
          <w:sz w:val="28"/>
          <w:szCs w:val="28"/>
          <w:lang w:eastAsia="ru-RU"/>
        </w:rPr>
      </w:pPr>
    </w:p>
    <w:p w:rsidR="001104B6" w:rsidRPr="001104B6" w:rsidRDefault="001104B6" w:rsidP="001104B6">
      <w:pPr>
        <w:widowControl w:val="0"/>
        <w:adjustRightInd w:val="0"/>
        <w:spacing w:after="0" w:line="240" w:lineRule="auto"/>
        <w:ind w:firstLine="567"/>
        <w:contextualSpacing/>
        <w:jc w:val="center"/>
        <w:rPr>
          <w:rFonts w:ascii="Times New Roman" w:eastAsia="Times New Roman" w:hAnsi="Times New Roman" w:cs="Times New Roman"/>
          <w:b/>
          <w:sz w:val="28"/>
          <w:szCs w:val="28"/>
          <w:lang w:eastAsia="ru-RU"/>
        </w:rPr>
      </w:pPr>
      <w:r w:rsidRPr="001104B6">
        <w:rPr>
          <w:rFonts w:ascii="Times New Roman" w:eastAsia="Times New Roman" w:hAnsi="Times New Roman" w:cs="Times New Roman"/>
          <w:b/>
          <w:sz w:val="28"/>
          <w:szCs w:val="28"/>
          <w:lang w:eastAsia="ru-RU"/>
        </w:rPr>
        <w:t>15. Обжалование итогов тендера</w:t>
      </w:r>
    </w:p>
    <w:p w:rsidR="001104B6" w:rsidRPr="001104B6" w:rsidRDefault="001104B6" w:rsidP="001104B6">
      <w:pPr>
        <w:widowControl w:val="0"/>
        <w:adjustRightInd w:val="0"/>
        <w:spacing w:after="0" w:line="240" w:lineRule="auto"/>
        <w:ind w:firstLine="567"/>
        <w:contextualSpacing/>
        <w:jc w:val="center"/>
        <w:rPr>
          <w:rFonts w:ascii="Times New Roman" w:eastAsia="Times New Roman" w:hAnsi="Times New Roman" w:cs="Times New Roman"/>
          <w:b/>
          <w:sz w:val="28"/>
          <w:szCs w:val="28"/>
          <w:lang w:eastAsia="ru-RU"/>
        </w:rPr>
      </w:pPr>
    </w:p>
    <w:p w:rsidR="001104B6" w:rsidRPr="001104B6" w:rsidRDefault="001104B6" w:rsidP="001104B6">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15.1. Потенциальные поставщики вправе обжаловать действия и решения, принимаемые заказчиком, организатором закупок, а также иными лицами, включая членов комиссии, эксперт</w:t>
      </w:r>
      <w:proofErr w:type="gramStart"/>
      <w:r w:rsidRPr="001104B6">
        <w:rPr>
          <w:rFonts w:ascii="Times New Roman" w:eastAsia="Times New Roman" w:hAnsi="Times New Roman" w:cs="Times New Roman"/>
          <w:bCs/>
          <w:sz w:val="28"/>
          <w:szCs w:val="28"/>
          <w:lang w:eastAsia="ru-RU"/>
        </w:rPr>
        <w:t>а(</w:t>
      </w:r>
      <w:proofErr w:type="spellStart"/>
      <w:proofErr w:type="gramEnd"/>
      <w:r w:rsidRPr="001104B6">
        <w:rPr>
          <w:rFonts w:ascii="Times New Roman" w:eastAsia="Times New Roman" w:hAnsi="Times New Roman" w:cs="Times New Roman"/>
          <w:bCs/>
          <w:sz w:val="28"/>
          <w:szCs w:val="28"/>
          <w:lang w:eastAsia="ru-RU"/>
        </w:rPr>
        <w:t>ов</w:t>
      </w:r>
      <w:proofErr w:type="spellEnd"/>
      <w:r w:rsidRPr="001104B6">
        <w:rPr>
          <w:rFonts w:ascii="Times New Roman" w:eastAsia="Times New Roman" w:hAnsi="Times New Roman" w:cs="Times New Roman"/>
          <w:bCs/>
          <w:sz w:val="28"/>
          <w:szCs w:val="28"/>
          <w:lang w:eastAsia="ru-RU"/>
        </w:rPr>
        <w:t xml:space="preserve">) в соответствии с законодательством Республики Казахстан. </w:t>
      </w:r>
    </w:p>
    <w:p w:rsidR="001104B6" w:rsidRPr="001104B6" w:rsidRDefault="001104B6" w:rsidP="001104B6">
      <w:pPr>
        <w:widowControl w:val="0"/>
        <w:tabs>
          <w:tab w:val="left" w:pos="1276"/>
          <w:tab w:val="left" w:pos="4536"/>
        </w:tabs>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15.2. Потенциальный поставщик, принимавший участие в тендере, в случае несогласия с итогами тендера вправе направить обращение в автономную организацию образования «Назарбаев Университет».</w:t>
      </w:r>
    </w:p>
    <w:p w:rsidR="001104B6" w:rsidRPr="001104B6" w:rsidRDefault="001104B6" w:rsidP="001104B6">
      <w:pPr>
        <w:widowControl w:val="0"/>
        <w:tabs>
          <w:tab w:val="left" w:pos="1276"/>
        </w:tabs>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sz w:val="28"/>
          <w:szCs w:val="28"/>
          <w:lang w:eastAsia="ru-RU"/>
        </w:rPr>
        <w:t xml:space="preserve">15.3. Не подлежит обжалованию решение заказчика об отказе от осуществления закупок, принятое им в соответствии с </w:t>
      </w:r>
      <w:r w:rsidRPr="001104B6">
        <w:rPr>
          <w:rFonts w:ascii="Times New Roman" w:eastAsia="Times New Roman" w:hAnsi="Times New Roman" w:cs="Times New Roman"/>
          <w:bCs/>
          <w:sz w:val="28"/>
          <w:szCs w:val="28"/>
          <w:lang w:eastAsia="ru-RU"/>
        </w:rPr>
        <w:t>пунктом 3.1. тендерной документации</w:t>
      </w:r>
      <w:r w:rsidRPr="001104B6">
        <w:rPr>
          <w:rFonts w:ascii="Times New Roman" w:eastAsia="Times New Roman" w:hAnsi="Times New Roman" w:cs="Times New Roman"/>
          <w:sz w:val="28"/>
          <w:szCs w:val="28"/>
          <w:lang w:eastAsia="ru-RU"/>
        </w:rPr>
        <w:t xml:space="preserve">. </w:t>
      </w:r>
    </w:p>
    <w:p w:rsidR="001104B6" w:rsidRPr="001104B6" w:rsidRDefault="001104B6" w:rsidP="001104B6">
      <w:pPr>
        <w:widowControl w:val="0"/>
        <w:tabs>
          <w:tab w:val="left" w:pos="851"/>
        </w:tabs>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 w:val="left" w:pos="6521"/>
        </w:tabs>
        <w:autoSpaceDE w:val="0"/>
        <w:autoSpaceDN w:val="0"/>
        <w:adjustRightInd w:val="0"/>
        <w:spacing w:after="0" w:line="240" w:lineRule="auto"/>
        <w:ind w:left="623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lastRenderedPageBreak/>
        <w:t>Приложение 1 к типовой тендерной документации</w:t>
      </w:r>
    </w:p>
    <w:p w:rsidR="001104B6" w:rsidRPr="001104B6" w:rsidRDefault="001104B6" w:rsidP="001104B6">
      <w:pPr>
        <w:widowControl w:val="0"/>
        <w:tabs>
          <w:tab w:val="left" w:pos="851"/>
          <w:tab w:val="left" w:pos="6521"/>
        </w:tabs>
        <w:autoSpaceDE w:val="0"/>
        <w:autoSpaceDN w:val="0"/>
        <w:adjustRightInd w:val="0"/>
        <w:spacing w:after="0" w:line="240" w:lineRule="auto"/>
        <w:ind w:left="623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по закупке товаров, работ, услуг</w:t>
      </w: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tabs>
          <w:tab w:val="left" w:pos="851"/>
        </w:tabs>
        <w:spacing w:after="0" w:line="240" w:lineRule="auto"/>
        <w:ind w:firstLine="567"/>
        <w:jc w:val="center"/>
        <w:rPr>
          <w:rFonts w:ascii="Times New Roman" w:eastAsia="Times New Roman" w:hAnsi="Times New Roman" w:cs="Times New Roman"/>
          <w:b/>
          <w:bCs/>
          <w:color w:val="000000"/>
          <w:sz w:val="28"/>
          <w:szCs w:val="28"/>
          <w:lang w:eastAsia="ru-RU"/>
        </w:rPr>
      </w:pPr>
      <w:bookmarkStart w:id="5" w:name="_Toc219624843"/>
      <w:bookmarkStart w:id="6" w:name="_Toc221096885"/>
      <w:bookmarkStart w:id="7" w:name="_Toc221677149"/>
      <w:r w:rsidRPr="001104B6">
        <w:rPr>
          <w:rFonts w:ascii="Times New Roman" w:eastAsia="Times New Roman" w:hAnsi="Times New Roman" w:cs="Times New Roman"/>
          <w:b/>
          <w:bCs/>
          <w:color w:val="000000"/>
          <w:sz w:val="28"/>
          <w:szCs w:val="28"/>
          <w:lang w:eastAsia="ru-RU"/>
        </w:rPr>
        <w:t>Информационный лист</w:t>
      </w:r>
    </w:p>
    <w:tbl>
      <w:tblPr>
        <w:tblpPr w:leftFromText="180" w:rightFromText="180" w:vertAnchor="text" w:horzAnchor="margin" w:tblpY="244"/>
        <w:tblW w:w="9606" w:type="dxa"/>
        <w:tblLayout w:type="fixed"/>
        <w:tblLook w:val="04A0" w:firstRow="1" w:lastRow="0" w:firstColumn="1" w:lastColumn="0" w:noHBand="0" w:noVBand="1"/>
      </w:tblPr>
      <w:tblGrid>
        <w:gridCol w:w="523"/>
        <w:gridCol w:w="4547"/>
        <w:gridCol w:w="4536"/>
      </w:tblGrid>
      <w:tr w:rsidR="001104B6" w:rsidRPr="001104B6" w:rsidTr="00D86C73">
        <w:trPr>
          <w:tblHeader/>
        </w:trPr>
        <w:tc>
          <w:tcPr>
            <w:tcW w:w="523" w:type="dxa"/>
            <w:tcBorders>
              <w:top w:val="single" w:sz="4" w:space="0" w:color="auto"/>
              <w:left w:val="single" w:sz="4" w:space="0" w:color="auto"/>
              <w:bottom w:val="single" w:sz="4" w:space="0" w:color="auto"/>
              <w:right w:val="single" w:sz="4" w:space="0" w:color="auto"/>
            </w:tcBorders>
            <w:vAlign w:val="center"/>
            <w:hideMark/>
          </w:tcPr>
          <w:p w:rsidR="001104B6" w:rsidRPr="001104B6" w:rsidRDefault="001104B6" w:rsidP="001104B6">
            <w:pPr>
              <w:keepNext/>
              <w:keepLines/>
              <w:widowControl w:val="0"/>
              <w:suppressLineNumbers/>
              <w:suppressAutoHyphens/>
              <w:adjustRightInd w:val="0"/>
              <w:spacing w:after="0" w:line="240" w:lineRule="auto"/>
              <w:ind w:left="-11" w:right="-108"/>
              <w:rPr>
                <w:rFonts w:ascii="Times New Roman" w:eastAsia="Times New Roman" w:hAnsi="Times New Roman" w:cs="Times New Roman"/>
                <w:sz w:val="28"/>
                <w:szCs w:val="28"/>
              </w:rPr>
            </w:pPr>
            <w:r w:rsidRPr="001104B6">
              <w:rPr>
                <w:rFonts w:ascii="Times New Roman" w:eastAsia="Times New Roman" w:hAnsi="Times New Roman" w:cs="Times New Roman"/>
                <w:sz w:val="28"/>
                <w:szCs w:val="28"/>
              </w:rPr>
              <w:t>№</w:t>
            </w:r>
          </w:p>
          <w:p w:rsidR="001104B6" w:rsidRPr="001104B6" w:rsidRDefault="001104B6" w:rsidP="001104B6">
            <w:pPr>
              <w:keepNext/>
              <w:keepLines/>
              <w:widowControl w:val="0"/>
              <w:suppressLineNumbers/>
              <w:suppressAutoHyphens/>
              <w:adjustRightInd w:val="0"/>
              <w:spacing w:after="0" w:line="240" w:lineRule="auto"/>
              <w:ind w:left="-11" w:right="-108"/>
              <w:rPr>
                <w:rFonts w:ascii="Times New Roman" w:eastAsia="Times New Roman" w:hAnsi="Times New Roman" w:cs="Times New Roman"/>
                <w:sz w:val="28"/>
                <w:szCs w:val="28"/>
              </w:rPr>
            </w:pPr>
            <w:proofErr w:type="gramStart"/>
            <w:r w:rsidRPr="001104B6">
              <w:rPr>
                <w:rFonts w:ascii="Times New Roman" w:eastAsia="Times New Roman" w:hAnsi="Times New Roman" w:cs="Times New Roman"/>
                <w:sz w:val="28"/>
                <w:szCs w:val="28"/>
              </w:rPr>
              <w:t>п</w:t>
            </w:r>
            <w:proofErr w:type="gramEnd"/>
            <w:r w:rsidRPr="001104B6">
              <w:rPr>
                <w:rFonts w:ascii="Times New Roman" w:eastAsia="Times New Roman" w:hAnsi="Times New Roman" w:cs="Times New Roman"/>
                <w:sz w:val="28"/>
                <w:szCs w:val="28"/>
              </w:rPr>
              <w:t>/п</w:t>
            </w:r>
          </w:p>
        </w:tc>
        <w:tc>
          <w:tcPr>
            <w:tcW w:w="4547" w:type="dxa"/>
            <w:tcBorders>
              <w:top w:val="single" w:sz="4" w:space="0" w:color="auto"/>
              <w:left w:val="single" w:sz="4" w:space="0" w:color="auto"/>
              <w:bottom w:val="single" w:sz="4" w:space="0" w:color="auto"/>
              <w:right w:val="single" w:sz="4" w:space="0" w:color="auto"/>
            </w:tcBorders>
            <w:vAlign w:val="center"/>
            <w:hideMark/>
          </w:tcPr>
          <w:p w:rsidR="001104B6" w:rsidRPr="001104B6" w:rsidRDefault="001104B6" w:rsidP="001104B6">
            <w:pPr>
              <w:keepNext/>
              <w:keepLines/>
              <w:widowControl w:val="0"/>
              <w:suppressLineNumbers/>
              <w:suppressAutoHyphens/>
              <w:adjustRightInd w:val="0"/>
              <w:spacing w:after="0" w:line="240" w:lineRule="auto"/>
              <w:jc w:val="center"/>
              <w:rPr>
                <w:rFonts w:ascii="Times New Roman" w:eastAsia="Times New Roman" w:hAnsi="Times New Roman" w:cs="Times New Roman"/>
                <w:sz w:val="28"/>
                <w:szCs w:val="28"/>
              </w:rPr>
            </w:pPr>
            <w:r w:rsidRPr="001104B6">
              <w:rPr>
                <w:rFonts w:ascii="Times New Roman" w:eastAsia="Times New Roman" w:hAnsi="Times New Roman" w:cs="Times New Roman"/>
                <w:sz w:val="28"/>
                <w:szCs w:val="28"/>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vAlign w:val="center"/>
            <w:hideMark/>
          </w:tcPr>
          <w:p w:rsidR="001104B6" w:rsidRPr="001104B6" w:rsidRDefault="001104B6" w:rsidP="001104B6">
            <w:pPr>
              <w:keepNext/>
              <w:keepLines/>
              <w:widowControl w:val="0"/>
              <w:suppressLineNumbers/>
              <w:tabs>
                <w:tab w:val="left" w:pos="470"/>
              </w:tabs>
              <w:suppressAutoHyphens/>
              <w:adjustRightInd w:val="0"/>
              <w:spacing w:after="0" w:line="240" w:lineRule="auto"/>
              <w:ind w:left="57" w:right="57"/>
              <w:jc w:val="center"/>
              <w:rPr>
                <w:rFonts w:ascii="Times New Roman" w:eastAsia="Times New Roman" w:hAnsi="Times New Roman" w:cs="Times New Roman"/>
                <w:bCs/>
                <w:sz w:val="28"/>
                <w:szCs w:val="28"/>
              </w:rPr>
            </w:pPr>
            <w:r w:rsidRPr="001104B6">
              <w:rPr>
                <w:rFonts w:ascii="Times New Roman" w:eastAsia="Times New Roman" w:hAnsi="Times New Roman" w:cs="Times New Roman"/>
                <w:bCs/>
                <w:sz w:val="28"/>
                <w:szCs w:val="28"/>
              </w:rPr>
              <w:t>Существенные условия</w:t>
            </w:r>
          </w:p>
          <w:p w:rsidR="001104B6" w:rsidRPr="001104B6" w:rsidRDefault="001104B6" w:rsidP="001104B6">
            <w:pPr>
              <w:keepNext/>
              <w:keepLines/>
              <w:widowControl w:val="0"/>
              <w:suppressLineNumbers/>
              <w:tabs>
                <w:tab w:val="left" w:pos="470"/>
              </w:tabs>
              <w:suppressAutoHyphens/>
              <w:adjustRightInd w:val="0"/>
              <w:spacing w:after="0" w:line="240" w:lineRule="auto"/>
              <w:ind w:left="57" w:right="57"/>
              <w:jc w:val="center"/>
              <w:rPr>
                <w:rFonts w:ascii="Times New Roman" w:eastAsia="Times New Roman" w:hAnsi="Times New Roman" w:cs="Times New Roman"/>
                <w:sz w:val="28"/>
                <w:szCs w:val="28"/>
              </w:rPr>
            </w:pPr>
            <w:r w:rsidRPr="001104B6">
              <w:rPr>
                <w:rFonts w:ascii="Times New Roman" w:eastAsia="Times New Roman" w:hAnsi="Times New Roman" w:cs="Times New Roman"/>
                <w:bCs/>
                <w:sz w:val="28"/>
                <w:szCs w:val="28"/>
              </w:rPr>
              <w:t>тендера</w:t>
            </w:r>
            <w:r w:rsidRPr="001104B6">
              <w:rPr>
                <w:rFonts w:ascii="Times New Roman" w:eastAsia="Times New Roman" w:hAnsi="Times New Roman" w:cs="Times New Roman"/>
                <w:sz w:val="28"/>
                <w:szCs w:val="28"/>
              </w:rPr>
              <w:t xml:space="preserve"> **</w:t>
            </w:r>
          </w:p>
        </w:tc>
      </w:tr>
      <w:tr w:rsidR="001104B6" w:rsidRPr="001104B6" w:rsidTr="00D86C73">
        <w:trPr>
          <w:tblHeader/>
        </w:trPr>
        <w:tc>
          <w:tcPr>
            <w:tcW w:w="523" w:type="dxa"/>
            <w:tcBorders>
              <w:top w:val="single" w:sz="4" w:space="0" w:color="auto"/>
              <w:left w:val="single" w:sz="4" w:space="0" w:color="auto"/>
              <w:bottom w:val="single" w:sz="4" w:space="0" w:color="auto"/>
              <w:right w:val="single" w:sz="4" w:space="0" w:color="auto"/>
            </w:tcBorders>
            <w:vAlign w:val="center"/>
          </w:tcPr>
          <w:p w:rsidR="001104B6" w:rsidRPr="001104B6" w:rsidRDefault="001104B6" w:rsidP="001104B6">
            <w:pPr>
              <w:keepNext/>
              <w:keepLines/>
              <w:widowControl w:val="0"/>
              <w:suppressLineNumbers/>
              <w:suppressAutoHyphens/>
              <w:adjustRightInd w:val="0"/>
              <w:spacing w:after="0" w:line="240" w:lineRule="auto"/>
              <w:ind w:left="-11" w:right="-108"/>
              <w:jc w:val="center"/>
              <w:rPr>
                <w:rFonts w:ascii="Times New Roman" w:eastAsia="Times New Roman" w:hAnsi="Times New Roman" w:cs="Times New Roman"/>
                <w:sz w:val="28"/>
                <w:szCs w:val="28"/>
              </w:rPr>
            </w:pPr>
            <w:r w:rsidRPr="001104B6">
              <w:rPr>
                <w:rFonts w:ascii="Times New Roman" w:eastAsia="Times New Roman" w:hAnsi="Times New Roman" w:cs="Times New Roman"/>
                <w:sz w:val="28"/>
                <w:szCs w:val="28"/>
              </w:rPr>
              <w:t>1</w:t>
            </w:r>
          </w:p>
        </w:tc>
        <w:tc>
          <w:tcPr>
            <w:tcW w:w="4547" w:type="dxa"/>
            <w:tcBorders>
              <w:top w:val="single" w:sz="4" w:space="0" w:color="auto"/>
              <w:left w:val="single" w:sz="4" w:space="0" w:color="auto"/>
              <w:bottom w:val="single" w:sz="4" w:space="0" w:color="auto"/>
              <w:right w:val="single" w:sz="4" w:space="0" w:color="auto"/>
            </w:tcBorders>
            <w:vAlign w:val="center"/>
          </w:tcPr>
          <w:p w:rsidR="001104B6" w:rsidRPr="001104B6" w:rsidRDefault="001104B6" w:rsidP="001104B6">
            <w:pPr>
              <w:keepNext/>
              <w:keepLines/>
              <w:widowControl w:val="0"/>
              <w:suppressLineNumbers/>
              <w:suppressAutoHyphens/>
              <w:adjustRightInd w:val="0"/>
              <w:spacing w:after="0" w:line="240" w:lineRule="auto"/>
              <w:jc w:val="center"/>
              <w:rPr>
                <w:rFonts w:ascii="Times New Roman" w:eastAsia="Times New Roman" w:hAnsi="Times New Roman" w:cs="Times New Roman"/>
                <w:sz w:val="28"/>
                <w:szCs w:val="28"/>
              </w:rPr>
            </w:pPr>
            <w:r w:rsidRPr="001104B6">
              <w:rPr>
                <w:rFonts w:ascii="Times New Roman" w:eastAsia="Times New Roman" w:hAnsi="Times New Roman" w:cs="Times New Roman"/>
                <w:sz w:val="28"/>
                <w:szCs w:val="28"/>
              </w:rPr>
              <w:t>2</w:t>
            </w:r>
          </w:p>
        </w:tc>
        <w:tc>
          <w:tcPr>
            <w:tcW w:w="4536" w:type="dxa"/>
            <w:tcBorders>
              <w:top w:val="single" w:sz="4" w:space="0" w:color="auto"/>
              <w:left w:val="single" w:sz="4" w:space="0" w:color="auto"/>
              <w:bottom w:val="single" w:sz="4" w:space="0" w:color="auto"/>
              <w:right w:val="single" w:sz="4" w:space="0" w:color="auto"/>
            </w:tcBorders>
            <w:vAlign w:val="center"/>
          </w:tcPr>
          <w:p w:rsidR="001104B6" w:rsidRPr="001104B6" w:rsidRDefault="001104B6" w:rsidP="001104B6">
            <w:pPr>
              <w:keepNext/>
              <w:keepLines/>
              <w:widowControl w:val="0"/>
              <w:suppressLineNumbers/>
              <w:tabs>
                <w:tab w:val="left" w:pos="470"/>
              </w:tabs>
              <w:suppressAutoHyphens/>
              <w:adjustRightInd w:val="0"/>
              <w:spacing w:after="0" w:line="240" w:lineRule="auto"/>
              <w:ind w:left="57" w:right="57"/>
              <w:jc w:val="center"/>
              <w:rPr>
                <w:rFonts w:ascii="Times New Roman" w:eastAsia="Times New Roman" w:hAnsi="Times New Roman" w:cs="Times New Roman"/>
                <w:bCs/>
                <w:sz w:val="28"/>
                <w:szCs w:val="28"/>
              </w:rPr>
            </w:pPr>
            <w:r w:rsidRPr="001104B6">
              <w:rPr>
                <w:rFonts w:ascii="Times New Roman" w:eastAsia="Times New Roman" w:hAnsi="Times New Roman" w:cs="Times New Roman"/>
                <w:bCs/>
                <w:sz w:val="28"/>
                <w:szCs w:val="28"/>
              </w:rPr>
              <w:t>3</w:t>
            </w:r>
          </w:p>
        </w:tc>
      </w:tr>
      <w:tr w:rsidR="001104B6" w:rsidRPr="001104B6" w:rsidTr="00D86C73">
        <w:tc>
          <w:tcPr>
            <w:tcW w:w="523"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tabs>
                <w:tab w:val="num" w:pos="1800"/>
              </w:tabs>
              <w:spacing w:after="0" w:line="240" w:lineRule="auto"/>
              <w:jc w:val="center"/>
              <w:outlineLvl w:val="2"/>
              <w:rPr>
                <w:rFonts w:ascii="Times New Roman" w:eastAsia="Times New Roman" w:hAnsi="Times New Roman" w:cs="Times New Roman"/>
                <w:bCs/>
                <w:sz w:val="28"/>
                <w:szCs w:val="28"/>
              </w:rPr>
            </w:pPr>
            <w:r w:rsidRPr="001104B6">
              <w:rPr>
                <w:rFonts w:ascii="Times New Roman" w:eastAsia="Times New Roman" w:hAnsi="Times New Roman" w:cs="Times New Roman"/>
                <w:bCs/>
                <w:sz w:val="28"/>
                <w:szCs w:val="28"/>
              </w:rPr>
              <w:t>1</w:t>
            </w:r>
          </w:p>
        </w:tc>
        <w:tc>
          <w:tcPr>
            <w:tcW w:w="4547" w:type="dxa"/>
            <w:tcBorders>
              <w:top w:val="single" w:sz="4" w:space="0" w:color="auto"/>
              <w:left w:val="single" w:sz="4" w:space="0" w:color="auto"/>
              <w:bottom w:val="single" w:sz="4" w:space="0" w:color="auto"/>
              <w:right w:val="single" w:sz="4" w:space="0" w:color="auto"/>
            </w:tcBorders>
            <w:hideMark/>
          </w:tcPr>
          <w:p w:rsidR="001104B6" w:rsidRPr="001104B6" w:rsidRDefault="001104B6" w:rsidP="001104B6">
            <w:pPr>
              <w:keepNext/>
              <w:keepLines/>
              <w:widowControl w:val="0"/>
              <w:suppressLineNumbers/>
              <w:suppressAutoHyphens/>
              <w:adjustRightInd w:val="0"/>
              <w:spacing w:after="0" w:line="240" w:lineRule="auto"/>
              <w:jc w:val="both"/>
              <w:rPr>
                <w:rFonts w:ascii="Times New Roman" w:eastAsia="Times New Roman" w:hAnsi="Times New Roman" w:cs="Times New Roman"/>
                <w:sz w:val="20"/>
                <w:szCs w:val="20"/>
              </w:rPr>
            </w:pPr>
            <w:r w:rsidRPr="001104B6">
              <w:rPr>
                <w:rFonts w:ascii="Times New Roman" w:eastAsia="Times New Roman" w:hAnsi="Times New Roman" w:cs="Times New Roman"/>
                <w:sz w:val="28"/>
                <w:szCs w:val="28"/>
              </w:rPr>
              <w:t>Предмет закупок, в том числе по лотам</w:t>
            </w:r>
          </w:p>
        </w:tc>
        <w:tc>
          <w:tcPr>
            <w:tcW w:w="4536"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widowControl w:val="0"/>
              <w:tabs>
                <w:tab w:val="left" w:pos="470"/>
                <w:tab w:val="left" w:pos="1229"/>
              </w:tabs>
              <w:adjustRightInd w:val="0"/>
              <w:spacing w:after="0" w:line="240" w:lineRule="auto"/>
              <w:ind w:left="57" w:right="57"/>
              <w:rPr>
                <w:rFonts w:ascii="Times New Roman" w:eastAsia="Times New Roman" w:hAnsi="Times New Roman" w:cs="Times New Roman"/>
                <w:i/>
                <w:sz w:val="28"/>
                <w:szCs w:val="28"/>
              </w:rPr>
            </w:pPr>
          </w:p>
        </w:tc>
      </w:tr>
      <w:tr w:rsidR="001104B6" w:rsidRPr="001104B6" w:rsidTr="00D86C73">
        <w:trPr>
          <w:trHeight w:val="451"/>
        </w:trPr>
        <w:tc>
          <w:tcPr>
            <w:tcW w:w="523"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tabs>
                <w:tab w:val="num" w:pos="1800"/>
              </w:tabs>
              <w:spacing w:after="0" w:line="240" w:lineRule="auto"/>
              <w:jc w:val="center"/>
              <w:outlineLvl w:val="2"/>
              <w:rPr>
                <w:rFonts w:ascii="Times New Roman" w:eastAsia="Times New Roman" w:hAnsi="Times New Roman" w:cs="Times New Roman"/>
                <w:bCs/>
                <w:sz w:val="28"/>
                <w:szCs w:val="28"/>
              </w:rPr>
            </w:pPr>
            <w:r w:rsidRPr="001104B6">
              <w:rPr>
                <w:rFonts w:ascii="Times New Roman" w:eastAsia="Times New Roman" w:hAnsi="Times New Roman" w:cs="Times New Roman"/>
                <w:bCs/>
                <w:sz w:val="28"/>
                <w:szCs w:val="28"/>
              </w:rPr>
              <w:t>2</w:t>
            </w:r>
          </w:p>
        </w:tc>
        <w:tc>
          <w:tcPr>
            <w:tcW w:w="4547" w:type="dxa"/>
            <w:tcBorders>
              <w:top w:val="single" w:sz="4" w:space="0" w:color="auto"/>
              <w:left w:val="single" w:sz="4" w:space="0" w:color="auto"/>
              <w:bottom w:val="single" w:sz="4" w:space="0" w:color="auto"/>
              <w:right w:val="single" w:sz="4" w:space="0" w:color="auto"/>
            </w:tcBorders>
            <w:hideMark/>
          </w:tcPr>
          <w:p w:rsidR="001104B6" w:rsidRPr="001104B6" w:rsidRDefault="001104B6" w:rsidP="001104B6">
            <w:pPr>
              <w:keepNext/>
              <w:keepLines/>
              <w:widowControl w:val="0"/>
              <w:suppressLineNumbers/>
              <w:suppressAutoHyphens/>
              <w:adjustRightInd w:val="0"/>
              <w:spacing w:after="0" w:line="240" w:lineRule="auto"/>
              <w:rPr>
                <w:rFonts w:ascii="Times New Roman" w:eastAsia="Times New Roman" w:hAnsi="Times New Roman" w:cs="Times New Roman"/>
                <w:sz w:val="28"/>
                <w:szCs w:val="28"/>
              </w:rPr>
            </w:pPr>
            <w:r w:rsidRPr="001104B6">
              <w:rPr>
                <w:rFonts w:ascii="Times New Roman" w:eastAsia="Times New Roman" w:hAnsi="Times New Roman" w:cs="Times New Roman"/>
                <w:sz w:val="28"/>
                <w:szCs w:val="28"/>
              </w:rPr>
              <w:t>Заказчик, адрес местонахождения и банковские реквизиты</w:t>
            </w:r>
          </w:p>
        </w:tc>
        <w:tc>
          <w:tcPr>
            <w:tcW w:w="4536"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keepNext/>
              <w:keepLines/>
              <w:widowControl w:val="0"/>
              <w:suppressLineNumbers/>
              <w:tabs>
                <w:tab w:val="left" w:pos="470"/>
              </w:tabs>
              <w:suppressAutoHyphens/>
              <w:adjustRightInd w:val="0"/>
              <w:spacing w:after="0" w:line="240" w:lineRule="auto"/>
              <w:ind w:left="57" w:right="57"/>
              <w:rPr>
                <w:rFonts w:ascii="Times New Roman" w:eastAsia="Times New Roman" w:hAnsi="Times New Roman" w:cs="Times New Roman"/>
                <w:i/>
                <w:sz w:val="28"/>
                <w:szCs w:val="28"/>
              </w:rPr>
            </w:pPr>
          </w:p>
        </w:tc>
      </w:tr>
      <w:tr w:rsidR="001104B6" w:rsidRPr="001104B6" w:rsidTr="00D86C73">
        <w:tc>
          <w:tcPr>
            <w:tcW w:w="523"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tabs>
                <w:tab w:val="num" w:pos="1800"/>
              </w:tabs>
              <w:spacing w:after="0" w:line="240" w:lineRule="auto"/>
              <w:jc w:val="center"/>
              <w:outlineLvl w:val="2"/>
              <w:rPr>
                <w:rFonts w:ascii="Times New Roman" w:eastAsia="Times New Roman" w:hAnsi="Times New Roman" w:cs="Times New Roman"/>
                <w:bCs/>
                <w:sz w:val="28"/>
                <w:szCs w:val="28"/>
              </w:rPr>
            </w:pPr>
            <w:r w:rsidRPr="001104B6">
              <w:rPr>
                <w:rFonts w:ascii="Times New Roman" w:eastAsia="Times New Roman" w:hAnsi="Times New Roman" w:cs="Times New Roman"/>
                <w:bCs/>
                <w:sz w:val="28"/>
                <w:szCs w:val="28"/>
              </w:rPr>
              <w:t>3</w:t>
            </w:r>
          </w:p>
        </w:tc>
        <w:tc>
          <w:tcPr>
            <w:tcW w:w="4547" w:type="dxa"/>
            <w:tcBorders>
              <w:top w:val="single" w:sz="4" w:space="0" w:color="auto"/>
              <w:left w:val="single" w:sz="4" w:space="0" w:color="auto"/>
              <w:bottom w:val="single" w:sz="4" w:space="0" w:color="auto"/>
              <w:right w:val="single" w:sz="4" w:space="0" w:color="auto"/>
            </w:tcBorders>
            <w:hideMark/>
          </w:tcPr>
          <w:p w:rsidR="001104B6" w:rsidRPr="001104B6" w:rsidRDefault="001104B6" w:rsidP="001104B6">
            <w:pPr>
              <w:keepNext/>
              <w:keepLines/>
              <w:widowControl w:val="0"/>
              <w:suppressLineNumbers/>
              <w:suppressAutoHyphens/>
              <w:adjustRightInd w:val="0"/>
              <w:spacing w:after="0" w:line="240" w:lineRule="auto"/>
              <w:rPr>
                <w:rFonts w:ascii="Times New Roman" w:eastAsia="Times New Roman" w:hAnsi="Times New Roman" w:cs="Times New Roman"/>
                <w:sz w:val="28"/>
                <w:szCs w:val="28"/>
              </w:rPr>
            </w:pPr>
            <w:r w:rsidRPr="001104B6">
              <w:rPr>
                <w:rFonts w:ascii="Times New Roman" w:eastAsia="Times New Roman" w:hAnsi="Times New Roman" w:cs="Times New Roman"/>
                <w:sz w:val="28"/>
                <w:szCs w:val="28"/>
              </w:rPr>
              <w:t>Организатор закупок, адрес местонахождения и банковские реквизиты</w:t>
            </w:r>
          </w:p>
        </w:tc>
        <w:tc>
          <w:tcPr>
            <w:tcW w:w="4536"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keepNext/>
              <w:keepLines/>
              <w:widowControl w:val="0"/>
              <w:suppressLineNumbers/>
              <w:tabs>
                <w:tab w:val="left" w:pos="470"/>
              </w:tabs>
              <w:suppressAutoHyphens/>
              <w:adjustRightInd w:val="0"/>
              <w:spacing w:after="0" w:line="240" w:lineRule="auto"/>
              <w:ind w:left="57" w:right="57"/>
              <w:rPr>
                <w:rFonts w:ascii="Times New Roman" w:eastAsia="Times New Roman" w:hAnsi="Times New Roman" w:cs="Times New Roman"/>
                <w:i/>
                <w:sz w:val="28"/>
                <w:szCs w:val="28"/>
              </w:rPr>
            </w:pPr>
          </w:p>
        </w:tc>
      </w:tr>
      <w:tr w:rsidR="001104B6" w:rsidRPr="001104B6" w:rsidTr="00D86C73">
        <w:tc>
          <w:tcPr>
            <w:tcW w:w="523"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tabs>
                <w:tab w:val="num" w:pos="1800"/>
              </w:tabs>
              <w:spacing w:after="0" w:line="240" w:lineRule="auto"/>
              <w:jc w:val="center"/>
              <w:outlineLvl w:val="2"/>
              <w:rPr>
                <w:rFonts w:ascii="Times New Roman" w:eastAsia="Times New Roman" w:hAnsi="Times New Roman" w:cs="Times New Roman"/>
                <w:bCs/>
                <w:sz w:val="28"/>
                <w:szCs w:val="28"/>
              </w:rPr>
            </w:pPr>
            <w:r w:rsidRPr="001104B6">
              <w:rPr>
                <w:rFonts w:ascii="Times New Roman" w:eastAsia="Times New Roman" w:hAnsi="Times New Roman" w:cs="Times New Roman"/>
                <w:bCs/>
                <w:sz w:val="28"/>
                <w:szCs w:val="28"/>
              </w:rPr>
              <w:t>4</w:t>
            </w:r>
          </w:p>
        </w:tc>
        <w:tc>
          <w:tcPr>
            <w:tcW w:w="4547" w:type="dxa"/>
            <w:tcBorders>
              <w:top w:val="single" w:sz="4" w:space="0" w:color="auto"/>
              <w:left w:val="single" w:sz="4" w:space="0" w:color="auto"/>
              <w:bottom w:val="single" w:sz="4" w:space="0" w:color="auto"/>
              <w:right w:val="single" w:sz="4" w:space="0" w:color="auto"/>
            </w:tcBorders>
            <w:hideMark/>
          </w:tcPr>
          <w:p w:rsidR="001104B6" w:rsidRPr="001104B6" w:rsidRDefault="001104B6" w:rsidP="001104B6">
            <w:pPr>
              <w:keepNext/>
              <w:keepLines/>
              <w:widowControl w:val="0"/>
              <w:suppressLineNumbers/>
              <w:suppressAutoHyphens/>
              <w:adjustRightInd w:val="0"/>
              <w:spacing w:after="0" w:line="240" w:lineRule="auto"/>
              <w:jc w:val="both"/>
              <w:rPr>
                <w:rFonts w:ascii="Times New Roman" w:eastAsia="Times New Roman" w:hAnsi="Times New Roman" w:cs="Times New Roman"/>
                <w:sz w:val="20"/>
                <w:szCs w:val="20"/>
              </w:rPr>
            </w:pPr>
            <w:proofErr w:type="gramStart"/>
            <w:r w:rsidRPr="001104B6">
              <w:rPr>
                <w:rFonts w:ascii="Times New Roman" w:eastAsia="Times New Roman" w:hAnsi="Times New Roman" w:cs="Times New Roman"/>
                <w:sz w:val="28"/>
                <w:szCs w:val="28"/>
              </w:rPr>
              <w:t xml:space="preserve">Сведения о сумме, выделенной для приобретения </w:t>
            </w:r>
            <w:r w:rsidRPr="001104B6">
              <w:rPr>
                <w:rFonts w:ascii="Times New Roman" w:eastAsia="Times New Roman" w:hAnsi="Times New Roman" w:cs="Times New Roman"/>
                <w:i/>
                <w:sz w:val="28"/>
                <w:szCs w:val="28"/>
                <w:lang w:eastAsia="ru-RU"/>
              </w:rPr>
              <w:t>(товаров, работ, услуг - указать необходимое)</w:t>
            </w:r>
            <w:r w:rsidRPr="001104B6">
              <w:rPr>
                <w:rFonts w:ascii="Times New Roman" w:eastAsia="Times New Roman" w:hAnsi="Times New Roman" w:cs="Times New Roman"/>
                <w:sz w:val="28"/>
                <w:szCs w:val="28"/>
              </w:rPr>
              <w:t>, являющиеся предметом проводимых закупок, в тенге, без учета НДС, в том числе по лотам</w:t>
            </w:r>
            <w:proofErr w:type="gramEnd"/>
          </w:p>
        </w:tc>
        <w:tc>
          <w:tcPr>
            <w:tcW w:w="4536"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widowControl w:val="0"/>
              <w:tabs>
                <w:tab w:val="left" w:pos="470"/>
              </w:tabs>
              <w:adjustRightInd w:val="0"/>
              <w:spacing w:after="0" w:line="240" w:lineRule="auto"/>
              <w:ind w:left="57" w:right="57"/>
              <w:rPr>
                <w:rFonts w:ascii="Times New Roman" w:eastAsia="Times New Roman" w:hAnsi="Times New Roman" w:cs="Times New Roman"/>
                <w:i/>
                <w:snapToGrid w:val="0"/>
                <w:sz w:val="28"/>
                <w:szCs w:val="28"/>
              </w:rPr>
            </w:pPr>
          </w:p>
        </w:tc>
      </w:tr>
      <w:tr w:rsidR="001104B6" w:rsidRPr="001104B6" w:rsidTr="00D86C73">
        <w:tc>
          <w:tcPr>
            <w:tcW w:w="523"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tabs>
                <w:tab w:val="num" w:pos="1800"/>
              </w:tabs>
              <w:spacing w:after="0" w:line="240" w:lineRule="auto"/>
              <w:jc w:val="center"/>
              <w:outlineLvl w:val="2"/>
              <w:rPr>
                <w:rFonts w:ascii="Times New Roman" w:eastAsia="Times New Roman" w:hAnsi="Times New Roman" w:cs="Times New Roman"/>
                <w:bCs/>
                <w:sz w:val="28"/>
                <w:szCs w:val="28"/>
              </w:rPr>
            </w:pPr>
            <w:r w:rsidRPr="001104B6">
              <w:rPr>
                <w:rFonts w:ascii="Times New Roman" w:eastAsia="Times New Roman" w:hAnsi="Times New Roman" w:cs="Times New Roman"/>
                <w:bCs/>
                <w:sz w:val="28"/>
                <w:szCs w:val="28"/>
              </w:rPr>
              <w:t>5</w:t>
            </w:r>
          </w:p>
        </w:tc>
        <w:tc>
          <w:tcPr>
            <w:tcW w:w="4547"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keepNext/>
              <w:keepLines/>
              <w:widowControl w:val="0"/>
              <w:suppressLineNumbers/>
              <w:suppressAutoHyphens/>
              <w:adjustRightInd w:val="0"/>
              <w:spacing w:after="0" w:line="240" w:lineRule="auto"/>
              <w:jc w:val="both"/>
              <w:rPr>
                <w:rFonts w:ascii="Times New Roman" w:eastAsia="Times New Roman" w:hAnsi="Times New Roman" w:cs="Times New Roman"/>
                <w:sz w:val="28"/>
                <w:szCs w:val="28"/>
              </w:rPr>
            </w:pPr>
            <w:r w:rsidRPr="001104B6">
              <w:rPr>
                <w:rFonts w:ascii="Times New Roman" w:eastAsia="Times New Roman" w:hAnsi="Times New Roman" w:cs="Times New Roman"/>
                <w:sz w:val="28"/>
                <w:szCs w:val="28"/>
              </w:rPr>
              <w:t xml:space="preserve">Электронный адрес </w:t>
            </w:r>
            <w:proofErr w:type="spellStart"/>
            <w:r w:rsidRPr="001104B6">
              <w:rPr>
                <w:rFonts w:ascii="Times New Roman" w:eastAsia="Times New Roman" w:hAnsi="Times New Roman" w:cs="Times New Roman"/>
                <w:sz w:val="28"/>
                <w:szCs w:val="28"/>
              </w:rPr>
              <w:t>интернет-ресурса</w:t>
            </w:r>
            <w:proofErr w:type="spellEnd"/>
            <w:r w:rsidRPr="001104B6">
              <w:rPr>
                <w:rFonts w:ascii="Times New Roman" w:eastAsia="Times New Roman" w:hAnsi="Times New Roman" w:cs="Times New Roman"/>
                <w:sz w:val="28"/>
                <w:szCs w:val="28"/>
              </w:rPr>
              <w:t xml:space="preserve"> организатора закупок</w:t>
            </w:r>
          </w:p>
        </w:tc>
        <w:tc>
          <w:tcPr>
            <w:tcW w:w="4536"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widowControl w:val="0"/>
              <w:tabs>
                <w:tab w:val="left" w:pos="470"/>
              </w:tabs>
              <w:adjustRightInd w:val="0"/>
              <w:spacing w:after="0" w:line="240" w:lineRule="auto"/>
              <w:ind w:left="57" w:right="57"/>
              <w:rPr>
                <w:rFonts w:ascii="Times New Roman" w:eastAsia="Times New Roman" w:hAnsi="Times New Roman" w:cs="Times New Roman"/>
                <w:i/>
                <w:snapToGrid w:val="0"/>
                <w:sz w:val="28"/>
                <w:szCs w:val="28"/>
              </w:rPr>
            </w:pPr>
          </w:p>
        </w:tc>
      </w:tr>
      <w:tr w:rsidR="001104B6" w:rsidRPr="001104B6" w:rsidTr="00D86C73">
        <w:tc>
          <w:tcPr>
            <w:tcW w:w="523"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tabs>
                <w:tab w:val="num" w:pos="1800"/>
              </w:tabs>
              <w:spacing w:after="0" w:line="240" w:lineRule="auto"/>
              <w:jc w:val="center"/>
              <w:outlineLvl w:val="2"/>
              <w:rPr>
                <w:rFonts w:ascii="Times New Roman" w:eastAsia="Times New Roman" w:hAnsi="Times New Roman" w:cs="Times New Roman"/>
                <w:bCs/>
                <w:sz w:val="28"/>
                <w:szCs w:val="28"/>
              </w:rPr>
            </w:pPr>
            <w:r w:rsidRPr="001104B6">
              <w:rPr>
                <w:rFonts w:ascii="Times New Roman" w:eastAsia="Times New Roman" w:hAnsi="Times New Roman" w:cs="Times New Roman"/>
                <w:bCs/>
                <w:sz w:val="28"/>
                <w:szCs w:val="28"/>
              </w:rPr>
              <w:t>6</w:t>
            </w:r>
          </w:p>
        </w:tc>
        <w:tc>
          <w:tcPr>
            <w:tcW w:w="4547"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keepNext/>
              <w:keepLines/>
              <w:widowControl w:val="0"/>
              <w:suppressLineNumbers/>
              <w:suppressAutoHyphens/>
              <w:adjustRightInd w:val="0"/>
              <w:spacing w:after="0" w:line="240" w:lineRule="auto"/>
              <w:jc w:val="both"/>
              <w:rPr>
                <w:rFonts w:ascii="Times New Roman" w:eastAsia="Times New Roman" w:hAnsi="Times New Roman" w:cs="Times New Roman"/>
                <w:sz w:val="28"/>
                <w:szCs w:val="28"/>
              </w:rPr>
            </w:pPr>
            <w:r w:rsidRPr="001104B6">
              <w:rPr>
                <w:rFonts w:ascii="Times New Roman" w:eastAsia="Times New Roman" w:hAnsi="Times New Roman" w:cs="Times New Roman"/>
                <w:color w:val="000000"/>
                <w:sz w:val="28"/>
                <w:szCs w:val="28"/>
                <w:lang w:eastAsia="ru-RU"/>
              </w:rPr>
              <w:t>Документы, подтверждающие соответствие потенциального поставщика специальным квалификационным требованиям</w:t>
            </w:r>
          </w:p>
        </w:tc>
        <w:tc>
          <w:tcPr>
            <w:tcW w:w="4536"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widowControl w:val="0"/>
              <w:tabs>
                <w:tab w:val="left" w:pos="470"/>
              </w:tabs>
              <w:adjustRightInd w:val="0"/>
              <w:spacing w:after="0" w:line="240" w:lineRule="auto"/>
              <w:ind w:left="57" w:right="57"/>
              <w:rPr>
                <w:rFonts w:ascii="Times New Roman" w:eastAsia="Times New Roman" w:hAnsi="Times New Roman" w:cs="Times New Roman"/>
                <w:snapToGrid w:val="0"/>
                <w:sz w:val="28"/>
                <w:szCs w:val="28"/>
              </w:rPr>
            </w:pPr>
            <w:r w:rsidRPr="001104B6">
              <w:rPr>
                <w:rFonts w:ascii="Times New Roman" w:eastAsia="Times New Roman" w:hAnsi="Times New Roman" w:cs="Times New Roman"/>
                <w:snapToGrid w:val="0"/>
                <w:sz w:val="28"/>
                <w:szCs w:val="28"/>
              </w:rPr>
              <w:t xml:space="preserve">Раздел 1 Технической спецификации закупаемых </w:t>
            </w:r>
            <w:r w:rsidRPr="001104B6">
              <w:rPr>
                <w:rFonts w:ascii="Times New Roman" w:eastAsia="Times New Roman" w:hAnsi="Times New Roman" w:cs="Times New Roman"/>
                <w:i/>
                <w:sz w:val="28"/>
                <w:szCs w:val="28"/>
                <w:lang w:eastAsia="ru-RU"/>
              </w:rPr>
              <w:t xml:space="preserve">(товаров, работ, услуг - указать </w:t>
            </w:r>
            <w:proofErr w:type="gramStart"/>
            <w:r w:rsidRPr="001104B6">
              <w:rPr>
                <w:rFonts w:ascii="Times New Roman" w:eastAsia="Times New Roman" w:hAnsi="Times New Roman" w:cs="Times New Roman"/>
                <w:i/>
                <w:sz w:val="28"/>
                <w:szCs w:val="28"/>
                <w:lang w:eastAsia="ru-RU"/>
              </w:rPr>
              <w:t>необходимое</w:t>
            </w:r>
            <w:proofErr w:type="gramEnd"/>
            <w:r w:rsidRPr="001104B6">
              <w:rPr>
                <w:rFonts w:ascii="Times New Roman" w:eastAsia="Times New Roman" w:hAnsi="Times New Roman" w:cs="Times New Roman"/>
                <w:i/>
                <w:sz w:val="28"/>
                <w:szCs w:val="28"/>
                <w:lang w:eastAsia="ru-RU"/>
              </w:rPr>
              <w:t>)</w:t>
            </w:r>
            <w:r w:rsidRPr="001104B6">
              <w:rPr>
                <w:rFonts w:ascii="Times New Roman" w:eastAsia="Times New Roman" w:hAnsi="Times New Roman" w:cs="Times New Roman"/>
                <w:snapToGrid w:val="0"/>
                <w:sz w:val="28"/>
                <w:szCs w:val="28"/>
              </w:rPr>
              <w:t xml:space="preserve"> согласно приложению 8 к тендерной документации</w:t>
            </w:r>
          </w:p>
        </w:tc>
      </w:tr>
      <w:tr w:rsidR="001104B6" w:rsidRPr="001104B6" w:rsidTr="00D86C73">
        <w:tc>
          <w:tcPr>
            <w:tcW w:w="523"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tabs>
                <w:tab w:val="num" w:pos="1800"/>
              </w:tabs>
              <w:spacing w:after="0" w:line="240" w:lineRule="auto"/>
              <w:jc w:val="center"/>
              <w:outlineLvl w:val="2"/>
              <w:rPr>
                <w:rFonts w:ascii="Times New Roman" w:eastAsia="Times New Roman" w:hAnsi="Times New Roman" w:cs="Times New Roman"/>
                <w:bCs/>
                <w:sz w:val="28"/>
                <w:szCs w:val="28"/>
              </w:rPr>
            </w:pPr>
            <w:r w:rsidRPr="001104B6">
              <w:rPr>
                <w:rFonts w:ascii="Times New Roman" w:eastAsia="Times New Roman" w:hAnsi="Times New Roman" w:cs="Times New Roman"/>
                <w:bCs/>
                <w:sz w:val="28"/>
                <w:szCs w:val="28"/>
              </w:rPr>
              <w:t>7</w:t>
            </w:r>
          </w:p>
        </w:tc>
        <w:tc>
          <w:tcPr>
            <w:tcW w:w="4547"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keepNext/>
              <w:keepLines/>
              <w:widowControl w:val="0"/>
              <w:suppressLineNumbers/>
              <w:suppressAutoHyphens/>
              <w:adjustRightInd w:val="0"/>
              <w:spacing w:after="0" w:line="240" w:lineRule="auto"/>
              <w:jc w:val="both"/>
              <w:rPr>
                <w:rFonts w:ascii="Times New Roman" w:eastAsia="Times New Roman" w:hAnsi="Times New Roman" w:cs="Times New Roman"/>
                <w:sz w:val="28"/>
                <w:szCs w:val="28"/>
              </w:rPr>
            </w:pPr>
            <w:r w:rsidRPr="001104B6">
              <w:rPr>
                <w:rFonts w:ascii="Times New Roman" w:eastAsia="Times New Roman" w:hAnsi="Times New Roman" w:cs="Times New Roman"/>
                <w:sz w:val="28"/>
                <w:szCs w:val="28"/>
              </w:rPr>
              <w:t xml:space="preserve">Описание и </w:t>
            </w:r>
            <w:r w:rsidRPr="001104B6">
              <w:rPr>
                <w:rFonts w:ascii="Times New Roman" w:eastAsia="Times New Roman" w:hAnsi="Times New Roman" w:cs="Times New Roman"/>
                <w:bCs/>
                <w:sz w:val="28"/>
                <w:szCs w:val="28"/>
              </w:rPr>
              <w:t xml:space="preserve">требования к </w:t>
            </w:r>
            <w:r w:rsidRPr="001104B6">
              <w:rPr>
                <w:rFonts w:ascii="Times New Roman" w:eastAsia="Times New Roman" w:hAnsi="Times New Roman" w:cs="Times New Roman"/>
                <w:iCs/>
                <w:sz w:val="28"/>
                <w:szCs w:val="28"/>
              </w:rPr>
              <w:t xml:space="preserve">качеству, техническим, функциональным и прочим характеристикам </w:t>
            </w:r>
            <w:r w:rsidRPr="001104B6">
              <w:rPr>
                <w:rFonts w:ascii="Times New Roman" w:eastAsia="Times New Roman" w:hAnsi="Times New Roman" w:cs="Times New Roman"/>
                <w:i/>
                <w:sz w:val="28"/>
                <w:szCs w:val="28"/>
                <w:lang w:eastAsia="ru-RU"/>
              </w:rPr>
              <w:t>(товаров, работ, услуг - указать необходимое)</w:t>
            </w:r>
          </w:p>
        </w:tc>
        <w:tc>
          <w:tcPr>
            <w:tcW w:w="4536"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widowControl w:val="0"/>
              <w:tabs>
                <w:tab w:val="left" w:pos="470"/>
              </w:tabs>
              <w:adjustRightInd w:val="0"/>
              <w:spacing w:after="0" w:line="240" w:lineRule="auto"/>
              <w:ind w:left="57" w:right="57"/>
              <w:rPr>
                <w:rFonts w:ascii="Times New Roman" w:eastAsia="Times New Roman" w:hAnsi="Times New Roman" w:cs="Times New Roman"/>
                <w:snapToGrid w:val="0"/>
                <w:sz w:val="28"/>
                <w:szCs w:val="28"/>
              </w:rPr>
            </w:pPr>
            <w:r w:rsidRPr="001104B6">
              <w:rPr>
                <w:rFonts w:ascii="Times New Roman" w:eastAsia="Times New Roman" w:hAnsi="Times New Roman" w:cs="Times New Roman"/>
                <w:snapToGrid w:val="0"/>
                <w:sz w:val="28"/>
                <w:szCs w:val="28"/>
              </w:rPr>
              <w:t xml:space="preserve">Разделы 2, 3 Технической спецификации закупаемых </w:t>
            </w:r>
            <w:r w:rsidRPr="001104B6">
              <w:rPr>
                <w:rFonts w:ascii="Times New Roman" w:eastAsia="Times New Roman" w:hAnsi="Times New Roman" w:cs="Times New Roman"/>
                <w:i/>
                <w:sz w:val="28"/>
                <w:szCs w:val="28"/>
                <w:lang w:eastAsia="ru-RU"/>
              </w:rPr>
              <w:t xml:space="preserve">(товаров, работ, услуг - указать </w:t>
            </w:r>
            <w:proofErr w:type="gramStart"/>
            <w:r w:rsidRPr="001104B6">
              <w:rPr>
                <w:rFonts w:ascii="Times New Roman" w:eastAsia="Times New Roman" w:hAnsi="Times New Roman" w:cs="Times New Roman"/>
                <w:i/>
                <w:sz w:val="28"/>
                <w:szCs w:val="28"/>
                <w:lang w:eastAsia="ru-RU"/>
              </w:rPr>
              <w:t>необходимое</w:t>
            </w:r>
            <w:proofErr w:type="gramEnd"/>
            <w:r w:rsidRPr="001104B6">
              <w:rPr>
                <w:rFonts w:ascii="Times New Roman" w:eastAsia="Times New Roman" w:hAnsi="Times New Roman" w:cs="Times New Roman"/>
                <w:i/>
                <w:sz w:val="28"/>
                <w:szCs w:val="28"/>
                <w:lang w:eastAsia="ru-RU"/>
              </w:rPr>
              <w:t>)</w:t>
            </w:r>
            <w:r w:rsidRPr="001104B6">
              <w:rPr>
                <w:rFonts w:ascii="Times New Roman" w:eastAsia="Times New Roman" w:hAnsi="Times New Roman" w:cs="Times New Roman"/>
                <w:snapToGrid w:val="0"/>
                <w:sz w:val="28"/>
                <w:szCs w:val="28"/>
              </w:rPr>
              <w:t xml:space="preserve"> согласно приложению 8 к тендерной документации</w:t>
            </w:r>
          </w:p>
        </w:tc>
      </w:tr>
      <w:tr w:rsidR="001104B6" w:rsidRPr="001104B6" w:rsidTr="00D86C73">
        <w:tc>
          <w:tcPr>
            <w:tcW w:w="523"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tabs>
                <w:tab w:val="num" w:pos="1800"/>
              </w:tabs>
              <w:spacing w:after="0" w:line="240" w:lineRule="auto"/>
              <w:jc w:val="center"/>
              <w:outlineLvl w:val="2"/>
              <w:rPr>
                <w:rFonts w:ascii="Times New Roman" w:eastAsia="Times New Roman" w:hAnsi="Times New Roman" w:cs="Times New Roman"/>
                <w:bCs/>
                <w:sz w:val="28"/>
                <w:szCs w:val="28"/>
                <w:highlight w:val="red"/>
              </w:rPr>
            </w:pPr>
            <w:r w:rsidRPr="001104B6">
              <w:rPr>
                <w:rFonts w:ascii="Times New Roman" w:eastAsia="Times New Roman" w:hAnsi="Times New Roman" w:cs="Times New Roman"/>
                <w:bCs/>
                <w:sz w:val="28"/>
                <w:szCs w:val="28"/>
              </w:rPr>
              <w:t>8</w:t>
            </w:r>
          </w:p>
        </w:tc>
        <w:tc>
          <w:tcPr>
            <w:tcW w:w="4547"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keepNext/>
              <w:keepLines/>
              <w:widowControl w:val="0"/>
              <w:suppressLineNumbers/>
              <w:suppressAutoHyphens/>
              <w:adjustRightInd w:val="0"/>
              <w:spacing w:after="0" w:line="240" w:lineRule="auto"/>
              <w:jc w:val="both"/>
              <w:rPr>
                <w:rFonts w:ascii="Times New Roman" w:eastAsia="Times New Roman" w:hAnsi="Times New Roman" w:cs="Times New Roman"/>
                <w:sz w:val="28"/>
                <w:szCs w:val="28"/>
                <w:highlight w:val="red"/>
              </w:rPr>
            </w:pPr>
            <w:r w:rsidRPr="001104B6">
              <w:rPr>
                <w:rFonts w:ascii="Times New Roman" w:eastAsia="Times New Roman" w:hAnsi="Times New Roman" w:cs="Times New Roman"/>
                <w:sz w:val="28"/>
                <w:szCs w:val="28"/>
              </w:rPr>
              <w:t>Описание критериев оценки заявок на участие в тендере</w:t>
            </w:r>
          </w:p>
        </w:tc>
        <w:tc>
          <w:tcPr>
            <w:tcW w:w="4536"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widowControl w:val="0"/>
              <w:tabs>
                <w:tab w:val="left" w:pos="470"/>
              </w:tabs>
              <w:adjustRightInd w:val="0"/>
              <w:spacing w:after="0" w:line="240" w:lineRule="auto"/>
              <w:ind w:left="57" w:right="57"/>
              <w:jc w:val="both"/>
              <w:rPr>
                <w:rFonts w:ascii="Times New Roman" w:eastAsia="Times New Roman" w:hAnsi="Times New Roman" w:cs="Times New Roman"/>
                <w:snapToGrid w:val="0"/>
                <w:sz w:val="28"/>
                <w:szCs w:val="28"/>
              </w:rPr>
            </w:pPr>
            <w:r w:rsidRPr="001104B6">
              <w:rPr>
                <w:rFonts w:ascii="Times New Roman" w:eastAsia="Times New Roman" w:hAnsi="Times New Roman" w:cs="Times New Roman"/>
                <w:snapToGrid w:val="0"/>
                <w:sz w:val="28"/>
                <w:szCs w:val="28"/>
              </w:rPr>
              <w:t>Приложение 9 к тендерной документации</w:t>
            </w:r>
          </w:p>
        </w:tc>
      </w:tr>
      <w:tr w:rsidR="001104B6" w:rsidRPr="001104B6" w:rsidTr="00D86C73">
        <w:trPr>
          <w:trHeight w:val="274"/>
        </w:trPr>
        <w:tc>
          <w:tcPr>
            <w:tcW w:w="523"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tabs>
                <w:tab w:val="num" w:pos="1800"/>
              </w:tabs>
              <w:spacing w:after="0" w:line="240" w:lineRule="auto"/>
              <w:jc w:val="center"/>
              <w:outlineLvl w:val="2"/>
              <w:rPr>
                <w:rFonts w:ascii="Times New Roman" w:eastAsia="Times New Roman" w:hAnsi="Times New Roman" w:cs="Times New Roman"/>
                <w:bCs/>
                <w:sz w:val="28"/>
                <w:szCs w:val="28"/>
              </w:rPr>
            </w:pPr>
            <w:r w:rsidRPr="001104B6">
              <w:rPr>
                <w:rFonts w:ascii="Times New Roman" w:eastAsia="Times New Roman" w:hAnsi="Times New Roman" w:cs="Times New Roman"/>
                <w:bCs/>
                <w:sz w:val="28"/>
                <w:szCs w:val="28"/>
              </w:rPr>
              <w:t>9</w:t>
            </w:r>
          </w:p>
        </w:tc>
        <w:tc>
          <w:tcPr>
            <w:tcW w:w="4547"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keepNext/>
              <w:keepLines/>
              <w:widowControl w:val="0"/>
              <w:suppressLineNumbers/>
              <w:suppressAutoHyphens/>
              <w:adjustRightInd w:val="0"/>
              <w:spacing w:after="0" w:line="240" w:lineRule="auto"/>
              <w:jc w:val="both"/>
              <w:rPr>
                <w:rFonts w:ascii="Times New Roman" w:eastAsia="Times New Roman" w:hAnsi="Times New Roman" w:cs="Times New Roman"/>
                <w:sz w:val="20"/>
                <w:szCs w:val="20"/>
              </w:rPr>
            </w:pPr>
            <w:r w:rsidRPr="001104B6">
              <w:rPr>
                <w:rFonts w:ascii="Times New Roman" w:eastAsia="Times New Roman" w:hAnsi="Times New Roman" w:cs="Times New Roman"/>
                <w:sz w:val="28"/>
                <w:szCs w:val="28"/>
              </w:rPr>
              <w:t xml:space="preserve">Условия внесения и размер обеспечения заявки на участие в тендере </w:t>
            </w:r>
          </w:p>
        </w:tc>
        <w:tc>
          <w:tcPr>
            <w:tcW w:w="4536"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widowControl w:val="0"/>
              <w:tabs>
                <w:tab w:val="left" w:pos="470"/>
              </w:tabs>
              <w:adjustRightInd w:val="0"/>
              <w:spacing w:after="0" w:line="240" w:lineRule="auto"/>
              <w:ind w:left="57" w:right="57"/>
              <w:jc w:val="both"/>
              <w:rPr>
                <w:rFonts w:ascii="Times New Roman" w:eastAsia="Times New Roman" w:hAnsi="Times New Roman" w:cs="Times New Roman"/>
                <w:snapToGrid w:val="0"/>
                <w:sz w:val="28"/>
                <w:szCs w:val="28"/>
              </w:rPr>
            </w:pPr>
            <w:r w:rsidRPr="001104B6">
              <w:rPr>
                <w:rFonts w:ascii="Times New Roman" w:eastAsia="Times New Roman" w:hAnsi="Times New Roman" w:cs="Times New Roman"/>
                <w:snapToGrid w:val="0"/>
                <w:sz w:val="28"/>
                <w:szCs w:val="28"/>
              </w:rPr>
              <w:t>Банковская гарантия в размере не менее 1 (одного) процента, согласно приложению 4 к тендерной документации</w:t>
            </w:r>
          </w:p>
        </w:tc>
      </w:tr>
      <w:tr w:rsidR="001104B6" w:rsidRPr="001104B6" w:rsidTr="00D86C73">
        <w:trPr>
          <w:trHeight w:val="280"/>
        </w:trPr>
        <w:tc>
          <w:tcPr>
            <w:tcW w:w="523"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tabs>
                <w:tab w:val="num" w:pos="1800"/>
              </w:tabs>
              <w:spacing w:after="0" w:line="240" w:lineRule="auto"/>
              <w:jc w:val="center"/>
              <w:outlineLvl w:val="2"/>
              <w:rPr>
                <w:rFonts w:ascii="Times New Roman" w:eastAsia="Times New Roman" w:hAnsi="Times New Roman" w:cs="Times New Roman"/>
                <w:bCs/>
                <w:sz w:val="28"/>
                <w:szCs w:val="28"/>
              </w:rPr>
            </w:pPr>
            <w:r w:rsidRPr="001104B6">
              <w:rPr>
                <w:rFonts w:ascii="Times New Roman" w:eastAsia="Times New Roman" w:hAnsi="Times New Roman" w:cs="Times New Roman"/>
                <w:bCs/>
                <w:sz w:val="28"/>
                <w:szCs w:val="28"/>
              </w:rPr>
              <w:lastRenderedPageBreak/>
              <w:t>1</w:t>
            </w:r>
          </w:p>
        </w:tc>
        <w:tc>
          <w:tcPr>
            <w:tcW w:w="4547"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keepNext/>
              <w:keepLines/>
              <w:widowControl w:val="0"/>
              <w:suppressLineNumbers/>
              <w:suppressAutoHyphens/>
              <w:adjustRightInd w:val="0"/>
              <w:spacing w:after="0" w:line="240" w:lineRule="auto"/>
              <w:jc w:val="center"/>
              <w:rPr>
                <w:rFonts w:ascii="Times New Roman" w:eastAsia="Times New Roman" w:hAnsi="Times New Roman" w:cs="Times New Roman"/>
                <w:sz w:val="28"/>
                <w:szCs w:val="28"/>
              </w:rPr>
            </w:pPr>
            <w:r w:rsidRPr="001104B6">
              <w:rPr>
                <w:rFonts w:ascii="Times New Roman" w:eastAsia="Times New Roman" w:hAnsi="Times New Roman" w:cs="Times New Roman"/>
                <w:sz w:val="28"/>
                <w:szCs w:val="28"/>
              </w:rPr>
              <w:t>2</w:t>
            </w:r>
          </w:p>
        </w:tc>
        <w:tc>
          <w:tcPr>
            <w:tcW w:w="4536"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widowControl w:val="0"/>
              <w:tabs>
                <w:tab w:val="left" w:pos="470"/>
              </w:tabs>
              <w:adjustRightInd w:val="0"/>
              <w:spacing w:after="0" w:line="240" w:lineRule="auto"/>
              <w:ind w:left="57" w:right="57"/>
              <w:jc w:val="center"/>
              <w:rPr>
                <w:rFonts w:ascii="Times New Roman" w:eastAsia="Times New Roman" w:hAnsi="Times New Roman" w:cs="Times New Roman"/>
                <w:snapToGrid w:val="0"/>
                <w:sz w:val="28"/>
                <w:szCs w:val="28"/>
              </w:rPr>
            </w:pPr>
            <w:r w:rsidRPr="001104B6">
              <w:rPr>
                <w:rFonts w:ascii="Times New Roman" w:eastAsia="Times New Roman" w:hAnsi="Times New Roman" w:cs="Times New Roman"/>
                <w:snapToGrid w:val="0"/>
                <w:sz w:val="28"/>
                <w:szCs w:val="28"/>
              </w:rPr>
              <w:t>3</w:t>
            </w:r>
          </w:p>
        </w:tc>
      </w:tr>
      <w:tr w:rsidR="001104B6" w:rsidRPr="001104B6" w:rsidTr="00D86C73">
        <w:trPr>
          <w:trHeight w:val="694"/>
        </w:trPr>
        <w:tc>
          <w:tcPr>
            <w:tcW w:w="523"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tabs>
                <w:tab w:val="num" w:pos="1800"/>
              </w:tabs>
              <w:spacing w:after="0" w:line="240" w:lineRule="auto"/>
              <w:jc w:val="center"/>
              <w:outlineLvl w:val="2"/>
              <w:rPr>
                <w:rFonts w:ascii="Times New Roman" w:eastAsia="Times New Roman" w:hAnsi="Times New Roman" w:cs="Times New Roman"/>
                <w:bCs/>
                <w:sz w:val="28"/>
                <w:szCs w:val="28"/>
              </w:rPr>
            </w:pPr>
            <w:r w:rsidRPr="001104B6">
              <w:rPr>
                <w:rFonts w:ascii="Times New Roman" w:eastAsia="Times New Roman" w:hAnsi="Times New Roman" w:cs="Times New Roman"/>
                <w:bCs/>
                <w:sz w:val="28"/>
                <w:szCs w:val="28"/>
              </w:rPr>
              <w:t>10</w:t>
            </w:r>
          </w:p>
        </w:tc>
        <w:tc>
          <w:tcPr>
            <w:tcW w:w="4547"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keepNext/>
              <w:keepLines/>
              <w:widowControl w:val="0"/>
              <w:suppressLineNumbers/>
              <w:suppressAutoHyphens/>
              <w:adjustRightInd w:val="0"/>
              <w:spacing w:after="0" w:line="240" w:lineRule="auto"/>
              <w:jc w:val="both"/>
              <w:rPr>
                <w:rFonts w:ascii="Times New Roman" w:eastAsia="Times New Roman" w:hAnsi="Times New Roman" w:cs="Times New Roman"/>
                <w:sz w:val="28"/>
                <w:szCs w:val="28"/>
              </w:rPr>
            </w:pPr>
            <w:r w:rsidRPr="001104B6">
              <w:rPr>
                <w:rFonts w:ascii="Times New Roman" w:eastAsia="Times New Roman" w:hAnsi="Times New Roman" w:cs="Times New Roman"/>
                <w:sz w:val="28"/>
                <w:szCs w:val="28"/>
              </w:rPr>
              <w:t>Срок действия заявки на участие в тендере (</w:t>
            </w:r>
            <w:r w:rsidRPr="001104B6">
              <w:rPr>
                <w:rFonts w:ascii="Times New Roman" w:eastAsia="Times New Roman" w:hAnsi="Times New Roman" w:cs="Times New Roman"/>
                <w:i/>
                <w:sz w:val="28"/>
                <w:szCs w:val="28"/>
              </w:rPr>
              <w:t xml:space="preserve">должен составлять не менее </w:t>
            </w:r>
            <w:r w:rsidRPr="001104B6">
              <w:rPr>
                <w:rFonts w:ascii="Times New Roman" w:eastAsia="Times New Roman" w:hAnsi="Times New Roman" w:cs="Times New Roman"/>
                <w:i/>
                <w:sz w:val="28"/>
                <w:szCs w:val="28"/>
                <w:lang w:eastAsia="ru-RU"/>
              </w:rPr>
              <w:t>60 (шестидесяти) рабочих дней со дня вскрытия заявок на участие в тендере</w:t>
            </w:r>
            <w:r w:rsidRPr="001104B6">
              <w:rPr>
                <w:rFonts w:ascii="Times New Roman" w:eastAsia="Times New Roman" w:hAnsi="Times New Roman" w:cs="Times New Roman"/>
                <w:sz w:val="28"/>
                <w:szCs w:val="28"/>
                <w:lang w:eastAsia="ru-RU"/>
              </w:rPr>
              <w:t>)</w:t>
            </w:r>
          </w:p>
        </w:tc>
        <w:tc>
          <w:tcPr>
            <w:tcW w:w="4536"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widowControl w:val="0"/>
              <w:tabs>
                <w:tab w:val="left" w:pos="470"/>
              </w:tabs>
              <w:adjustRightInd w:val="0"/>
              <w:spacing w:after="0" w:line="240" w:lineRule="auto"/>
              <w:ind w:left="57" w:right="57"/>
              <w:rPr>
                <w:rFonts w:ascii="Times New Roman" w:eastAsia="Times New Roman" w:hAnsi="Times New Roman" w:cs="Times New Roman"/>
                <w:i/>
                <w:snapToGrid w:val="0"/>
                <w:sz w:val="28"/>
                <w:szCs w:val="28"/>
              </w:rPr>
            </w:pPr>
          </w:p>
        </w:tc>
      </w:tr>
      <w:tr w:rsidR="001104B6" w:rsidRPr="001104B6" w:rsidTr="00D86C73">
        <w:trPr>
          <w:trHeight w:val="986"/>
        </w:trPr>
        <w:tc>
          <w:tcPr>
            <w:tcW w:w="523"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tabs>
                <w:tab w:val="num" w:pos="1800"/>
              </w:tabs>
              <w:spacing w:after="0" w:line="240" w:lineRule="auto"/>
              <w:jc w:val="center"/>
              <w:outlineLvl w:val="2"/>
              <w:rPr>
                <w:rFonts w:ascii="Times New Roman" w:eastAsia="Times New Roman" w:hAnsi="Times New Roman" w:cs="Times New Roman"/>
                <w:bCs/>
                <w:sz w:val="28"/>
                <w:szCs w:val="28"/>
              </w:rPr>
            </w:pPr>
            <w:r w:rsidRPr="001104B6">
              <w:rPr>
                <w:rFonts w:ascii="Times New Roman" w:eastAsia="Times New Roman" w:hAnsi="Times New Roman" w:cs="Times New Roman"/>
                <w:bCs/>
                <w:sz w:val="28"/>
                <w:szCs w:val="28"/>
              </w:rPr>
              <w:t>11</w:t>
            </w:r>
          </w:p>
        </w:tc>
        <w:tc>
          <w:tcPr>
            <w:tcW w:w="4547"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keepNext/>
              <w:keepLines/>
              <w:widowControl w:val="0"/>
              <w:suppressLineNumbers/>
              <w:suppressAutoHyphens/>
              <w:adjustRightInd w:val="0"/>
              <w:spacing w:after="0" w:line="240" w:lineRule="auto"/>
              <w:jc w:val="both"/>
              <w:rPr>
                <w:rFonts w:ascii="Times New Roman" w:eastAsia="Times New Roman" w:hAnsi="Times New Roman" w:cs="Times New Roman"/>
                <w:sz w:val="20"/>
                <w:szCs w:val="20"/>
              </w:rPr>
            </w:pPr>
            <w:r w:rsidRPr="001104B6">
              <w:rPr>
                <w:rFonts w:ascii="Times New Roman" w:eastAsia="Times New Roman" w:hAnsi="Times New Roman" w:cs="Times New Roman"/>
                <w:sz w:val="28"/>
                <w:szCs w:val="28"/>
              </w:rPr>
              <w:t>Срок рассмотрения, оценки и сопоставления комиссией заявок на участие в тендере</w:t>
            </w:r>
          </w:p>
        </w:tc>
        <w:tc>
          <w:tcPr>
            <w:tcW w:w="4536"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widowControl w:val="0"/>
              <w:tabs>
                <w:tab w:val="left" w:pos="470"/>
              </w:tabs>
              <w:adjustRightInd w:val="0"/>
              <w:spacing w:after="0" w:line="240" w:lineRule="auto"/>
              <w:ind w:left="57" w:right="57"/>
              <w:rPr>
                <w:rFonts w:ascii="Times New Roman" w:eastAsia="Times New Roman" w:hAnsi="Times New Roman" w:cs="Times New Roman"/>
                <w:b/>
                <w:snapToGrid w:val="0"/>
                <w:sz w:val="28"/>
                <w:szCs w:val="28"/>
              </w:rPr>
            </w:pPr>
          </w:p>
        </w:tc>
      </w:tr>
      <w:tr w:rsidR="001104B6" w:rsidRPr="001104B6" w:rsidTr="00D86C73">
        <w:tc>
          <w:tcPr>
            <w:tcW w:w="523"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tabs>
                <w:tab w:val="num" w:pos="1800"/>
              </w:tabs>
              <w:spacing w:after="0" w:line="240" w:lineRule="auto"/>
              <w:jc w:val="center"/>
              <w:outlineLvl w:val="2"/>
              <w:rPr>
                <w:rFonts w:ascii="Times New Roman" w:eastAsia="Times New Roman" w:hAnsi="Times New Roman" w:cs="Times New Roman"/>
                <w:bCs/>
                <w:sz w:val="28"/>
                <w:szCs w:val="28"/>
              </w:rPr>
            </w:pPr>
            <w:r w:rsidRPr="001104B6">
              <w:rPr>
                <w:rFonts w:ascii="Times New Roman" w:eastAsia="Times New Roman" w:hAnsi="Times New Roman" w:cs="Times New Roman"/>
                <w:bCs/>
                <w:sz w:val="28"/>
                <w:szCs w:val="28"/>
              </w:rPr>
              <w:t>12</w:t>
            </w:r>
          </w:p>
        </w:tc>
        <w:tc>
          <w:tcPr>
            <w:tcW w:w="4547" w:type="dxa"/>
            <w:tcBorders>
              <w:top w:val="single" w:sz="4" w:space="0" w:color="auto"/>
              <w:left w:val="single" w:sz="4" w:space="0" w:color="auto"/>
              <w:bottom w:val="single" w:sz="4" w:space="0" w:color="auto"/>
              <w:right w:val="single" w:sz="4" w:space="0" w:color="auto"/>
            </w:tcBorders>
            <w:hideMark/>
          </w:tcPr>
          <w:p w:rsidR="001104B6" w:rsidRPr="001104B6" w:rsidRDefault="001104B6" w:rsidP="001104B6">
            <w:pPr>
              <w:keepNext/>
              <w:keepLines/>
              <w:widowControl w:val="0"/>
              <w:suppressLineNumbers/>
              <w:suppressAutoHyphens/>
              <w:adjustRightInd w:val="0"/>
              <w:spacing w:after="0" w:line="240" w:lineRule="auto"/>
              <w:jc w:val="both"/>
              <w:rPr>
                <w:rFonts w:ascii="Times New Roman" w:eastAsia="Times New Roman" w:hAnsi="Times New Roman" w:cs="Times New Roman"/>
                <w:sz w:val="28"/>
                <w:szCs w:val="28"/>
              </w:rPr>
            </w:pPr>
            <w:r w:rsidRPr="001104B6">
              <w:rPr>
                <w:rFonts w:ascii="Times New Roman" w:eastAsia="Times New Roman" w:hAnsi="Times New Roman" w:cs="Times New Roman"/>
                <w:sz w:val="28"/>
                <w:szCs w:val="28"/>
              </w:rPr>
              <w:t>Базовые условия платежа</w:t>
            </w:r>
          </w:p>
          <w:p w:rsidR="001104B6" w:rsidRPr="001104B6" w:rsidRDefault="001104B6" w:rsidP="001104B6">
            <w:pPr>
              <w:keepNext/>
              <w:keepLines/>
              <w:widowControl w:val="0"/>
              <w:suppressLineNumbers/>
              <w:suppressAutoHyphens/>
              <w:adjustRightInd w:val="0"/>
              <w:spacing w:after="0" w:line="240" w:lineRule="auto"/>
              <w:jc w:val="both"/>
              <w:rPr>
                <w:rFonts w:ascii="Times New Roman" w:eastAsia="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rsidR="001104B6" w:rsidRPr="001104B6" w:rsidRDefault="001104B6" w:rsidP="001104B6">
            <w:pPr>
              <w:widowControl w:val="0"/>
              <w:tabs>
                <w:tab w:val="left" w:pos="470"/>
              </w:tabs>
              <w:adjustRightInd w:val="0"/>
              <w:spacing w:after="0" w:line="240" w:lineRule="auto"/>
              <w:ind w:left="57" w:right="57"/>
              <w:rPr>
                <w:rFonts w:ascii="Times New Roman" w:eastAsia="Times New Roman" w:hAnsi="Times New Roman" w:cs="Times New Roman"/>
                <w:bCs/>
                <w:sz w:val="28"/>
                <w:szCs w:val="28"/>
              </w:rPr>
            </w:pPr>
          </w:p>
        </w:tc>
      </w:tr>
      <w:tr w:rsidR="001104B6" w:rsidRPr="001104B6" w:rsidTr="00D86C73">
        <w:tc>
          <w:tcPr>
            <w:tcW w:w="523"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tabs>
                <w:tab w:val="num" w:pos="1800"/>
              </w:tabs>
              <w:spacing w:after="0" w:line="240" w:lineRule="auto"/>
              <w:jc w:val="center"/>
              <w:outlineLvl w:val="2"/>
              <w:rPr>
                <w:rFonts w:ascii="Times New Roman" w:eastAsia="Times New Roman" w:hAnsi="Times New Roman" w:cs="Times New Roman"/>
                <w:bCs/>
                <w:sz w:val="28"/>
                <w:szCs w:val="28"/>
              </w:rPr>
            </w:pPr>
            <w:r w:rsidRPr="001104B6">
              <w:rPr>
                <w:rFonts w:ascii="Times New Roman" w:eastAsia="Times New Roman" w:hAnsi="Times New Roman" w:cs="Times New Roman"/>
                <w:bCs/>
                <w:sz w:val="28"/>
                <w:szCs w:val="28"/>
              </w:rPr>
              <w:t>13</w:t>
            </w:r>
          </w:p>
        </w:tc>
        <w:tc>
          <w:tcPr>
            <w:tcW w:w="4547"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keepNext/>
              <w:keepLines/>
              <w:widowControl w:val="0"/>
              <w:suppressLineNumbers/>
              <w:suppressAutoHyphens/>
              <w:adjustRightInd w:val="0"/>
              <w:spacing w:after="0" w:line="240" w:lineRule="auto"/>
              <w:jc w:val="both"/>
              <w:rPr>
                <w:rFonts w:ascii="Times New Roman" w:eastAsia="Times New Roman" w:hAnsi="Times New Roman" w:cs="Times New Roman"/>
                <w:sz w:val="28"/>
                <w:szCs w:val="28"/>
              </w:rPr>
            </w:pPr>
            <w:r w:rsidRPr="001104B6">
              <w:rPr>
                <w:rFonts w:ascii="Times New Roman" w:eastAsia="Times New Roman" w:hAnsi="Times New Roman" w:cs="Times New Roman"/>
                <w:sz w:val="28"/>
                <w:szCs w:val="28"/>
              </w:rPr>
              <w:t xml:space="preserve">Условия внесения (форма) и размер обеспечения исполнения договора </w:t>
            </w:r>
          </w:p>
        </w:tc>
        <w:tc>
          <w:tcPr>
            <w:tcW w:w="4536" w:type="dxa"/>
            <w:tcBorders>
              <w:top w:val="single" w:sz="4" w:space="0" w:color="auto"/>
              <w:left w:val="single" w:sz="4" w:space="0" w:color="auto"/>
              <w:bottom w:val="single" w:sz="4" w:space="0" w:color="auto"/>
              <w:right w:val="single" w:sz="4" w:space="0" w:color="auto"/>
            </w:tcBorders>
            <w:hideMark/>
          </w:tcPr>
          <w:p w:rsidR="001104B6" w:rsidRPr="001104B6" w:rsidRDefault="001104B6" w:rsidP="001104B6">
            <w:pPr>
              <w:keepNext/>
              <w:keepLines/>
              <w:widowControl w:val="0"/>
              <w:suppressLineNumbers/>
              <w:tabs>
                <w:tab w:val="left" w:pos="470"/>
              </w:tabs>
              <w:suppressAutoHyphens/>
              <w:adjustRightInd w:val="0"/>
              <w:spacing w:after="0" w:line="240" w:lineRule="auto"/>
              <w:ind w:left="57" w:right="57"/>
              <w:rPr>
                <w:rFonts w:ascii="Times New Roman" w:eastAsia="Times New Roman" w:hAnsi="Times New Roman" w:cs="Times New Roman"/>
                <w:bCs/>
                <w:sz w:val="28"/>
                <w:szCs w:val="28"/>
              </w:rPr>
            </w:pPr>
          </w:p>
        </w:tc>
      </w:tr>
      <w:tr w:rsidR="001104B6" w:rsidRPr="001104B6" w:rsidTr="00D86C73">
        <w:tc>
          <w:tcPr>
            <w:tcW w:w="523"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tabs>
                <w:tab w:val="num" w:pos="1800"/>
              </w:tabs>
              <w:spacing w:after="0" w:line="240" w:lineRule="auto"/>
              <w:jc w:val="center"/>
              <w:outlineLvl w:val="2"/>
              <w:rPr>
                <w:rFonts w:ascii="Times New Roman" w:eastAsia="Times New Roman" w:hAnsi="Times New Roman" w:cs="Times New Roman"/>
                <w:bCs/>
                <w:sz w:val="28"/>
                <w:szCs w:val="28"/>
              </w:rPr>
            </w:pPr>
            <w:r w:rsidRPr="001104B6">
              <w:rPr>
                <w:rFonts w:ascii="Times New Roman" w:eastAsia="Times New Roman" w:hAnsi="Times New Roman" w:cs="Times New Roman"/>
                <w:bCs/>
                <w:sz w:val="28"/>
                <w:szCs w:val="28"/>
              </w:rPr>
              <w:t>14</w:t>
            </w:r>
          </w:p>
        </w:tc>
        <w:tc>
          <w:tcPr>
            <w:tcW w:w="4547"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keepNext/>
              <w:keepLines/>
              <w:widowControl w:val="0"/>
              <w:suppressLineNumbers/>
              <w:suppressAutoHyphens/>
              <w:adjustRightInd w:val="0"/>
              <w:spacing w:after="0" w:line="240" w:lineRule="auto"/>
              <w:rPr>
                <w:rFonts w:ascii="Times New Roman" w:eastAsia="Times New Roman" w:hAnsi="Times New Roman" w:cs="Times New Roman"/>
                <w:sz w:val="28"/>
                <w:szCs w:val="28"/>
              </w:rPr>
            </w:pPr>
            <w:r w:rsidRPr="001104B6">
              <w:rPr>
                <w:rFonts w:ascii="Times New Roman" w:eastAsia="Times New Roman" w:hAnsi="Times New Roman" w:cs="Times New Roman"/>
                <w:sz w:val="28"/>
                <w:szCs w:val="28"/>
              </w:rPr>
              <w:t xml:space="preserve">Условия внесения (форма, сроки) и размер обеспечения исполнения договора на сумму предоплаты/аванса </w:t>
            </w:r>
            <w:r w:rsidRPr="001104B6">
              <w:rPr>
                <w:rFonts w:ascii="Times New Roman" w:eastAsia="Times New Roman" w:hAnsi="Times New Roman" w:cs="Times New Roman"/>
                <w:i/>
                <w:sz w:val="28"/>
                <w:szCs w:val="28"/>
              </w:rPr>
              <w:t>(при необходимости)</w:t>
            </w:r>
          </w:p>
        </w:tc>
        <w:tc>
          <w:tcPr>
            <w:tcW w:w="4536"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widowControl w:val="0"/>
              <w:tabs>
                <w:tab w:val="left" w:pos="470"/>
              </w:tabs>
              <w:adjustRightInd w:val="0"/>
              <w:spacing w:after="0" w:line="240" w:lineRule="auto"/>
              <w:ind w:left="57" w:right="57"/>
              <w:rPr>
                <w:rFonts w:ascii="Times New Roman" w:eastAsia="Times New Roman" w:hAnsi="Times New Roman" w:cs="Times New Roman"/>
                <w:sz w:val="28"/>
                <w:szCs w:val="28"/>
              </w:rPr>
            </w:pPr>
          </w:p>
        </w:tc>
      </w:tr>
      <w:tr w:rsidR="001104B6" w:rsidRPr="001104B6" w:rsidTr="00D86C73">
        <w:tc>
          <w:tcPr>
            <w:tcW w:w="523"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tabs>
                <w:tab w:val="num" w:pos="1800"/>
              </w:tabs>
              <w:spacing w:after="0" w:line="240" w:lineRule="auto"/>
              <w:jc w:val="both"/>
              <w:outlineLvl w:val="2"/>
              <w:rPr>
                <w:rFonts w:ascii="Times New Roman" w:eastAsia="Times New Roman" w:hAnsi="Times New Roman" w:cs="Times New Roman"/>
                <w:bCs/>
                <w:sz w:val="28"/>
                <w:szCs w:val="28"/>
              </w:rPr>
            </w:pPr>
            <w:r w:rsidRPr="001104B6">
              <w:rPr>
                <w:rFonts w:ascii="Times New Roman" w:eastAsia="Times New Roman" w:hAnsi="Times New Roman" w:cs="Times New Roman"/>
                <w:bCs/>
                <w:sz w:val="28"/>
                <w:szCs w:val="28"/>
              </w:rPr>
              <w:t>15</w:t>
            </w:r>
          </w:p>
        </w:tc>
        <w:tc>
          <w:tcPr>
            <w:tcW w:w="4547"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keepNext/>
              <w:keepLines/>
              <w:widowControl w:val="0"/>
              <w:suppressLineNumbers/>
              <w:suppressAutoHyphens/>
              <w:adjustRightInd w:val="0"/>
              <w:spacing w:after="0" w:line="240" w:lineRule="auto"/>
              <w:jc w:val="both"/>
              <w:rPr>
                <w:rFonts w:ascii="Times New Roman" w:eastAsia="Times New Roman" w:hAnsi="Times New Roman" w:cs="Times New Roman"/>
                <w:sz w:val="28"/>
                <w:szCs w:val="28"/>
              </w:rPr>
            </w:pPr>
            <w:r w:rsidRPr="001104B6">
              <w:rPr>
                <w:rFonts w:ascii="Times New Roman" w:eastAsia="Times New Roman" w:hAnsi="Times New Roman" w:cs="Times New Roman"/>
                <w:sz w:val="28"/>
                <w:szCs w:val="28"/>
              </w:rPr>
              <w:t>Перечень дополнительных приложений к тендерной документации</w:t>
            </w:r>
          </w:p>
        </w:tc>
        <w:tc>
          <w:tcPr>
            <w:tcW w:w="4536" w:type="dxa"/>
            <w:tcBorders>
              <w:top w:val="single" w:sz="4" w:space="0" w:color="auto"/>
              <w:left w:val="single" w:sz="4" w:space="0" w:color="auto"/>
              <w:bottom w:val="single" w:sz="4" w:space="0" w:color="auto"/>
              <w:right w:val="single" w:sz="4" w:space="0" w:color="auto"/>
            </w:tcBorders>
          </w:tcPr>
          <w:p w:rsidR="001104B6" w:rsidRPr="001104B6" w:rsidRDefault="001104B6" w:rsidP="001104B6">
            <w:pPr>
              <w:widowControl w:val="0"/>
              <w:numPr>
                <w:ilvl w:val="0"/>
                <w:numId w:val="49"/>
              </w:numPr>
              <w:tabs>
                <w:tab w:val="left" w:pos="317"/>
                <w:tab w:val="left" w:pos="470"/>
              </w:tabs>
              <w:adjustRightInd w:val="0"/>
              <w:spacing w:after="0" w:line="240" w:lineRule="auto"/>
              <w:ind w:left="34" w:right="57" w:hanging="1"/>
              <w:jc w:val="both"/>
              <w:rPr>
                <w:rFonts w:ascii="Times New Roman" w:eastAsia="Times New Roman" w:hAnsi="Times New Roman" w:cs="Times New Roman"/>
                <w:sz w:val="28"/>
                <w:szCs w:val="28"/>
              </w:rPr>
            </w:pPr>
            <w:r w:rsidRPr="001104B6">
              <w:rPr>
                <w:rFonts w:ascii="Times New Roman" w:eastAsia="Times New Roman" w:hAnsi="Times New Roman" w:cs="Times New Roman"/>
                <w:sz w:val="28"/>
                <w:szCs w:val="28"/>
              </w:rPr>
              <w:t>Проект договора о закупке (приложение  7 к тендерной документации);</w:t>
            </w:r>
          </w:p>
          <w:p w:rsidR="001104B6" w:rsidRPr="001104B6" w:rsidRDefault="001104B6" w:rsidP="001104B6">
            <w:pPr>
              <w:widowControl w:val="0"/>
              <w:numPr>
                <w:ilvl w:val="0"/>
                <w:numId w:val="49"/>
              </w:numPr>
              <w:tabs>
                <w:tab w:val="left" w:pos="317"/>
                <w:tab w:val="left" w:pos="470"/>
              </w:tabs>
              <w:adjustRightInd w:val="0"/>
              <w:spacing w:after="0" w:line="240" w:lineRule="auto"/>
              <w:ind w:left="34" w:right="57" w:hanging="1"/>
              <w:jc w:val="both"/>
              <w:rPr>
                <w:rFonts w:ascii="Times New Roman" w:eastAsia="Times New Roman" w:hAnsi="Times New Roman" w:cs="Times New Roman"/>
                <w:sz w:val="28"/>
                <w:szCs w:val="28"/>
              </w:rPr>
            </w:pPr>
            <w:r w:rsidRPr="001104B6">
              <w:rPr>
                <w:rFonts w:ascii="Times New Roman" w:eastAsia="Times New Roman" w:hAnsi="Times New Roman" w:cs="Times New Roman"/>
                <w:sz w:val="28"/>
                <w:szCs w:val="28"/>
              </w:rPr>
              <w:t xml:space="preserve">Техническая спецификация </w:t>
            </w:r>
            <w:r>
              <w:rPr>
                <w:rFonts w:ascii="Times New Roman" w:eastAsia="Times New Roman" w:hAnsi="Times New Roman" w:cs="Times New Roman"/>
                <w:sz w:val="28"/>
                <w:szCs w:val="28"/>
              </w:rPr>
              <w:t xml:space="preserve">закупаемых </w:t>
            </w:r>
            <w:r w:rsidRPr="001104B6">
              <w:rPr>
                <w:rFonts w:ascii="Times New Roman" w:eastAsia="Times New Roman" w:hAnsi="Times New Roman" w:cs="Times New Roman"/>
                <w:i/>
                <w:sz w:val="28"/>
                <w:szCs w:val="28"/>
                <w:lang w:eastAsia="ru-RU"/>
              </w:rPr>
              <w:t>(товаров, работ, услуг - указать необходимое)</w:t>
            </w:r>
            <w:r w:rsidRPr="001104B6">
              <w:rPr>
                <w:rFonts w:ascii="Times New Roman" w:eastAsia="Times New Roman" w:hAnsi="Times New Roman" w:cs="Times New Roman"/>
                <w:snapToGrid w:val="0"/>
                <w:sz w:val="28"/>
                <w:szCs w:val="28"/>
              </w:rPr>
              <w:t xml:space="preserve"> </w:t>
            </w:r>
            <w:r w:rsidRPr="001104B6">
              <w:rPr>
                <w:rFonts w:ascii="Times New Roman" w:eastAsia="Times New Roman" w:hAnsi="Times New Roman" w:cs="Times New Roman"/>
                <w:sz w:val="28"/>
                <w:szCs w:val="28"/>
              </w:rPr>
              <w:t>(приложение 8 к тендерной документации);</w:t>
            </w:r>
          </w:p>
          <w:p w:rsidR="001104B6" w:rsidRPr="001104B6" w:rsidRDefault="001104B6" w:rsidP="001104B6">
            <w:pPr>
              <w:widowControl w:val="0"/>
              <w:numPr>
                <w:ilvl w:val="0"/>
                <w:numId w:val="49"/>
              </w:numPr>
              <w:tabs>
                <w:tab w:val="left" w:pos="317"/>
                <w:tab w:val="left" w:pos="470"/>
              </w:tabs>
              <w:adjustRightInd w:val="0"/>
              <w:spacing w:after="0" w:line="240" w:lineRule="auto"/>
              <w:ind w:left="34" w:right="57" w:hanging="1"/>
              <w:jc w:val="both"/>
              <w:rPr>
                <w:rFonts w:ascii="Times New Roman" w:eastAsia="Times New Roman" w:hAnsi="Times New Roman" w:cs="Times New Roman"/>
                <w:sz w:val="28"/>
                <w:szCs w:val="28"/>
              </w:rPr>
            </w:pPr>
            <w:r w:rsidRPr="001104B6">
              <w:rPr>
                <w:rFonts w:ascii="Times New Roman" w:eastAsia="Times New Roman" w:hAnsi="Times New Roman" w:cs="Times New Roman"/>
                <w:sz w:val="28"/>
                <w:szCs w:val="28"/>
              </w:rPr>
              <w:t>критерии оценки заявок на участие в тендере (приложение 9 к тендерной документации);</w:t>
            </w:r>
          </w:p>
          <w:p w:rsidR="001104B6" w:rsidRPr="001104B6" w:rsidRDefault="001104B6" w:rsidP="001104B6">
            <w:pPr>
              <w:widowControl w:val="0"/>
              <w:tabs>
                <w:tab w:val="left" w:pos="317"/>
                <w:tab w:val="left" w:pos="470"/>
              </w:tabs>
              <w:adjustRightInd w:val="0"/>
              <w:spacing w:after="0" w:line="240" w:lineRule="auto"/>
              <w:ind w:left="34" w:right="57" w:hanging="1"/>
              <w:rPr>
                <w:rFonts w:ascii="Times New Roman" w:eastAsia="Times New Roman" w:hAnsi="Times New Roman" w:cs="Times New Roman"/>
                <w:i/>
                <w:sz w:val="28"/>
                <w:szCs w:val="28"/>
              </w:rPr>
            </w:pPr>
            <w:r w:rsidRPr="001104B6">
              <w:rPr>
                <w:rFonts w:ascii="Times New Roman" w:eastAsia="Times New Roman" w:hAnsi="Times New Roman" w:cs="Times New Roman"/>
                <w:i/>
                <w:sz w:val="28"/>
                <w:szCs w:val="28"/>
              </w:rPr>
              <w:t>(указываются другие необходимые приложения)</w:t>
            </w:r>
          </w:p>
        </w:tc>
      </w:tr>
    </w:tbl>
    <w:p w:rsidR="001104B6" w:rsidRPr="001104B6" w:rsidRDefault="001104B6" w:rsidP="001104B6">
      <w:pPr>
        <w:widowControl w:val="0"/>
        <w:adjustRightInd w:val="0"/>
        <w:spacing w:after="0" w:line="240" w:lineRule="auto"/>
        <w:ind w:right="-1"/>
        <w:jc w:val="both"/>
        <w:rPr>
          <w:rFonts w:ascii="Times New Roman" w:eastAsia="Times New Roman" w:hAnsi="Times New Roman" w:cs="Times New Roman"/>
          <w:lang w:eastAsia="ru-RU"/>
        </w:rPr>
      </w:pPr>
      <w:r w:rsidRPr="001104B6">
        <w:rPr>
          <w:rFonts w:ascii="Times New Roman" w:eastAsia="Times New Roman" w:hAnsi="Times New Roman" w:cs="Times New Roman"/>
          <w:lang w:eastAsia="ru-RU"/>
        </w:rPr>
        <w:t>* организатор закупок вправе устанавливать дополнительную информацию о проводимом тендере</w:t>
      </w:r>
    </w:p>
    <w:p w:rsidR="001104B6" w:rsidRPr="001104B6" w:rsidRDefault="001104B6" w:rsidP="001104B6">
      <w:pPr>
        <w:widowControl w:val="0"/>
        <w:adjustRightInd w:val="0"/>
        <w:spacing w:after="0" w:line="240" w:lineRule="auto"/>
        <w:ind w:right="-1"/>
        <w:jc w:val="both"/>
        <w:rPr>
          <w:rFonts w:ascii="Times New Roman" w:eastAsia="Times New Roman" w:hAnsi="Times New Roman" w:cs="Times New Roman"/>
          <w:lang w:eastAsia="ru-RU"/>
        </w:rPr>
      </w:pPr>
      <w:r w:rsidRPr="001104B6">
        <w:rPr>
          <w:rFonts w:ascii="Times New Roman" w:eastAsia="Times New Roman" w:hAnsi="Times New Roman" w:cs="Times New Roman"/>
        </w:rPr>
        <w:t>**</w:t>
      </w:r>
      <w:r w:rsidRPr="001104B6">
        <w:rPr>
          <w:rFonts w:ascii="Times New Roman" w:eastAsia="Times New Roman" w:hAnsi="Times New Roman" w:cs="Times New Roman"/>
          <w:bCs/>
          <w:color w:val="000000"/>
          <w:lang w:eastAsia="ru-RU"/>
        </w:rPr>
        <w:t xml:space="preserve"> </w:t>
      </w:r>
      <w:r w:rsidRPr="001104B6">
        <w:rPr>
          <w:rFonts w:ascii="Times New Roman" w:eastAsia="Times New Roman" w:hAnsi="Times New Roman" w:cs="Times New Roman"/>
          <w:bCs/>
        </w:rPr>
        <w:t>заполняется организатором закупок</w:t>
      </w: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 w:val="left" w:pos="6521"/>
        </w:tabs>
        <w:autoSpaceDE w:val="0"/>
        <w:autoSpaceDN w:val="0"/>
        <w:adjustRightInd w:val="0"/>
        <w:spacing w:after="0" w:line="240" w:lineRule="auto"/>
        <w:ind w:left="623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lastRenderedPageBreak/>
        <w:t>Приложение 2 к типовой тендерной документации</w:t>
      </w:r>
    </w:p>
    <w:p w:rsidR="001104B6" w:rsidRPr="001104B6" w:rsidRDefault="001104B6" w:rsidP="001104B6">
      <w:pPr>
        <w:widowControl w:val="0"/>
        <w:tabs>
          <w:tab w:val="left" w:pos="851"/>
          <w:tab w:val="left" w:pos="6521"/>
        </w:tabs>
        <w:autoSpaceDE w:val="0"/>
        <w:autoSpaceDN w:val="0"/>
        <w:adjustRightInd w:val="0"/>
        <w:spacing w:after="0" w:line="240" w:lineRule="auto"/>
        <w:ind w:left="623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по закупке товаров, работ, услуг</w:t>
      </w:r>
    </w:p>
    <w:p w:rsidR="001104B6" w:rsidRPr="001104B6" w:rsidRDefault="001104B6" w:rsidP="001104B6">
      <w:pPr>
        <w:spacing w:after="0" w:line="240" w:lineRule="auto"/>
        <w:ind w:left="6096" w:right="-471"/>
        <w:rPr>
          <w:rFonts w:ascii="Times New Roman" w:eastAsia="Times New Roman" w:hAnsi="Times New Roman" w:cs="Times New Roman"/>
          <w:b/>
          <w:color w:val="000000"/>
          <w:sz w:val="28"/>
          <w:szCs w:val="28"/>
        </w:rPr>
      </w:pPr>
    </w:p>
    <w:p w:rsidR="001104B6" w:rsidRDefault="001104B6" w:rsidP="001104B6">
      <w:pPr>
        <w:spacing w:after="0" w:line="240" w:lineRule="auto"/>
        <w:jc w:val="center"/>
        <w:rPr>
          <w:rFonts w:ascii="Times New Roman" w:eastAsia="Times New Roman" w:hAnsi="Times New Roman" w:cs="Times New Roman"/>
          <w:bCs/>
          <w:color w:val="000000"/>
          <w:sz w:val="28"/>
          <w:szCs w:val="28"/>
        </w:rPr>
      </w:pPr>
      <w:r w:rsidRPr="001104B6">
        <w:rPr>
          <w:rFonts w:ascii="Times New Roman" w:eastAsia="Times New Roman" w:hAnsi="Times New Roman" w:cs="Times New Roman"/>
          <w:b/>
          <w:bCs/>
          <w:color w:val="000000"/>
          <w:sz w:val="28"/>
          <w:szCs w:val="28"/>
        </w:rPr>
        <w:t>Заявка на участие в тендере</w:t>
      </w:r>
      <w:r w:rsidRPr="001104B6">
        <w:rPr>
          <w:rFonts w:ascii="Times New Roman" w:eastAsia="Times New Roman" w:hAnsi="Times New Roman" w:cs="Times New Roman"/>
          <w:bCs/>
          <w:color w:val="000000"/>
          <w:sz w:val="28"/>
          <w:szCs w:val="28"/>
        </w:rPr>
        <w:t xml:space="preserve"> </w:t>
      </w:r>
    </w:p>
    <w:p w:rsidR="001104B6" w:rsidRPr="001104B6" w:rsidRDefault="001104B6" w:rsidP="001104B6">
      <w:pPr>
        <w:spacing w:after="0" w:line="240" w:lineRule="auto"/>
        <w:jc w:val="center"/>
        <w:rPr>
          <w:rFonts w:ascii="Times New Roman" w:eastAsia="Times New Roman" w:hAnsi="Times New Roman" w:cs="Times New Roman"/>
          <w:bCs/>
          <w:color w:val="000000"/>
          <w:sz w:val="28"/>
          <w:szCs w:val="28"/>
        </w:rPr>
      </w:pPr>
      <w:r w:rsidRPr="001104B6">
        <w:rPr>
          <w:rFonts w:ascii="Times New Roman" w:eastAsia="Times New Roman" w:hAnsi="Times New Roman" w:cs="Times New Roman"/>
          <w:b/>
          <w:bCs/>
          <w:color w:val="000000"/>
          <w:sz w:val="28"/>
          <w:szCs w:val="28"/>
        </w:rPr>
        <w:t>с ценовым предложением потенциального поставщика</w:t>
      </w:r>
      <w:r w:rsidRPr="001104B6">
        <w:rPr>
          <w:rFonts w:ascii="Times New Roman" w:eastAsia="Times New Roman" w:hAnsi="Times New Roman" w:cs="Times New Roman"/>
          <w:b/>
          <w:color w:val="000000"/>
          <w:sz w:val="28"/>
          <w:szCs w:val="28"/>
        </w:rPr>
        <w:br/>
      </w:r>
      <w:r w:rsidRPr="001104B6">
        <w:rPr>
          <w:rFonts w:ascii="Times New Roman" w:eastAsia="Times New Roman" w:hAnsi="Times New Roman" w:cs="Times New Roman"/>
          <w:bCs/>
          <w:color w:val="000000"/>
          <w:sz w:val="28"/>
          <w:szCs w:val="28"/>
        </w:rPr>
        <w:t>(для юридических лиц)</w:t>
      </w:r>
    </w:p>
    <w:p w:rsidR="001104B6" w:rsidRPr="001104B6" w:rsidRDefault="001104B6" w:rsidP="001104B6">
      <w:pPr>
        <w:spacing w:after="0" w:line="240" w:lineRule="auto"/>
        <w:ind w:firstLine="540"/>
        <w:jc w:val="center"/>
        <w:rPr>
          <w:rFonts w:ascii="Times New Roman" w:eastAsia="Times New Roman" w:hAnsi="Times New Roman" w:cs="Times New Roman"/>
          <w:color w:val="000000"/>
          <w:sz w:val="28"/>
          <w:szCs w:val="28"/>
        </w:rPr>
      </w:pPr>
    </w:p>
    <w:p w:rsidR="001104B6" w:rsidRPr="001104B6" w:rsidRDefault="001104B6" w:rsidP="001104B6">
      <w:pPr>
        <w:widowControl w:val="0"/>
        <w:adjustRightInd w:val="0"/>
        <w:spacing w:after="0" w:line="360" w:lineRule="atLeast"/>
        <w:ind w:right="-85" w:firstLine="540"/>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b/>
          <w:sz w:val="28"/>
          <w:szCs w:val="28"/>
          <w:lang w:eastAsia="ru-RU"/>
        </w:rPr>
        <w:t>Кому:</w:t>
      </w:r>
      <w:r w:rsidRPr="001104B6">
        <w:rPr>
          <w:rFonts w:ascii="Times New Roman" w:eastAsia="Times New Roman" w:hAnsi="Times New Roman" w:cs="Times New Roman"/>
          <w:sz w:val="28"/>
          <w:szCs w:val="28"/>
          <w:lang w:eastAsia="ru-RU"/>
        </w:rPr>
        <w:t xml:space="preserve">      </w:t>
      </w:r>
      <w:r w:rsidRPr="001104B6">
        <w:rPr>
          <w:rFonts w:ascii="Times New Roman" w:eastAsia="Times New Roman" w:hAnsi="Times New Roman" w:cs="Times New Roman"/>
          <w:bCs/>
          <w:i/>
          <w:sz w:val="28"/>
          <w:szCs w:val="28"/>
          <w:lang w:eastAsia="ru-RU"/>
        </w:rPr>
        <w:t>(наименование организатора закупок)</w:t>
      </w:r>
    </w:p>
    <w:p w:rsidR="001104B6" w:rsidRPr="001104B6" w:rsidRDefault="001104B6" w:rsidP="001104B6">
      <w:pPr>
        <w:spacing w:after="0" w:line="240" w:lineRule="auto"/>
        <w:ind w:right="-85" w:firstLine="540"/>
        <w:jc w:val="both"/>
        <w:rPr>
          <w:rFonts w:ascii="Times New Roman" w:eastAsia="Times New Roman" w:hAnsi="Times New Roman" w:cs="Times New Roman"/>
          <w:color w:val="000000"/>
          <w:sz w:val="28"/>
          <w:szCs w:val="28"/>
        </w:rPr>
      </w:pPr>
    </w:p>
    <w:p w:rsidR="001104B6" w:rsidRPr="001104B6" w:rsidRDefault="001104B6" w:rsidP="001104B6">
      <w:pPr>
        <w:spacing w:after="0" w:line="240" w:lineRule="auto"/>
        <w:ind w:right="57" w:firstLine="540"/>
        <w:jc w:val="both"/>
        <w:rPr>
          <w:rFonts w:ascii="Times New Roman" w:eastAsia="Times New Roman" w:hAnsi="Times New Roman" w:cs="Times New Roman"/>
          <w:i/>
          <w:color w:val="000000"/>
          <w:sz w:val="28"/>
          <w:szCs w:val="28"/>
        </w:rPr>
      </w:pPr>
      <w:r w:rsidRPr="001104B6">
        <w:rPr>
          <w:rFonts w:ascii="Times New Roman" w:eastAsia="Times New Roman" w:hAnsi="Times New Roman" w:cs="Times New Roman"/>
          <w:b/>
          <w:color w:val="000000"/>
          <w:sz w:val="28"/>
          <w:szCs w:val="28"/>
        </w:rPr>
        <w:t>От кого:</w:t>
      </w:r>
      <w:r w:rsidRPr="001104B6">
        <w:rPr>
          <w:rFonts w:ascii="Times New Roman" w:eastAsia="Times New Roman" w:hAnsi="Times New Roman" w:cs="Times New Roman"/>
          <w:b/>
          <w:i/>
          <w:color w:val="000000"/>
          <w:sz w:val="28"/>
          <w:szCs w:val="28"/>
        </w:rPr>
        <w:t xml:space="preserve"> </w:t>
      </w:r>
      <w:r w:rsidRPr="001104B6">
        <w:rPr>
          <w:rFonts w:ascii="Times New Roman" w:eastAsia="Times New Roman" w:hAnsi="Times New Roman" w:cs="Times New Roman"/>
          <w:i/>
          <w:color w:val="000000"/>
          <w:sz w:val="28"/>
          <w:szCs w:val="28"/>
        </w:rPr>
        <w:t>(наименование потенциального поставщика)</w:t>
      </w:r>
    </w:p>
    <w:p w:rsidR="001104B6" w:rsidRPr="001104B6" w:rsidRDefault="001104B6" w:rsidP="001104B6">
      <w:pPr>
        <w:spacing w:after="0" w:line="240" w:lineRule="auto"/>
        <w:ind w:right="57" w:firstLine="540"/>
        <w:jc w:val="both"/>
        <w:rPr>
          <w:rFonts w:ascii="Times New Roman" w:eastAsia="Times New Roman" w:hAnsi="Times New Roman" w:cs="Times New Roman"/>
          <w:i/>
          <w:color w:val="000000"/>
          <w:sz w:val="28"/>
          <w:szCs w:val="28"/>
        </w:rPr>
      </w:pPr>
    </w:p>
    <w:p w:rsidR="001104B6" w:rsidRPr="001104B6" w:rsidRDefault="001104B6" w:rsidP="001104B6">
      <w:pPr>
        <w:widowControl w:val="0"/>
        <w:numPr>
          <w:ilvl w:val="3"/>
          <w:numId w:val="38"/>
        </w:numPr>
        <w:tabs>
          <w:tab w:val="left" w:pos="851"/>
        </w:tabs>
        <w:adjustRightInd w:val="0"/>
        <w:spacing w:after="0" w:line="240" w:lineRule="auto"/>
        <w:ind w:left="0" w:right="57" w:firstLine="540"/>
        <w:jc w:val="both"/>
        <w:rPr>
          <w:rFonts w:ascii="Times New Roman" w:eastAsia="Times New Roman" w:hAnsi="Times New Roman" w:cs="Times New Roman"/>
          <w:color w:val="000000"/>
          <w:sz w:val="28"/>
          <w:szCs w:val="28"/>
        </w:rPr>
      </w:pPr>
      <w:r w:rsidRPr="001104B6">
        <w:rPr>
          <w:rFonts w:ascii="Times New Roman" w:eastAsia="Times New Roman" w:hAnsi="Times New Roman" w:cs="Times New Roman"/>
          <w:color w:val="000000"/>
          <w:sz w:val="28"/>
          <w:szCs w:val="28"/>
        </w:rPr>
        <w:t>Сведения о юридическом лице, претендующем на участие в тендере:</w:t>
      </w:r>
    </w:p>
    <w:tbl>
      <w:tblPr>
        <w:tblW w:w="941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8419"/>
        <w:gridCol w:w="992"/>
      </w:tblGrid>
      <w:tr w:rsidR="001104B6" w:rsidRPr="001104B6" w:rsidTr="00D86C73">
        <w:trPr>
          <w:tblCellSpacing w:w="0" w:type="dxa"/>
        </w:trPr>
        <w:tc>
          <w:tcPr>
            <w:tcW w:w="8419" w:type="dxa"/>
            <w:shd w:val="clear" w:color="auto" w:fill="FFFFFF"/>
          </w:tcPr>
          <w:p w:rsidR="001104B6" w:rsidRPr="001104B6" w:rsidRDefault="001104B6" w:rsidP="001104B6">
            <w:pPr>
              <w:spacing w:after="0" w:line="240" w:lineRule="auto"/>
              <w:jc w:val="both"/>
              <w:rPr>
                <w:rFonts w:ascii="Times New Roman" w:eastAsia="Times New Roman" w:hAnsi="Times New Roman" w:cs="Times New Roman"/>
                <w:color w:val="000000"/>
                <w:sz w:val="24"/>
                <w:szCs w:val="24"/>
              </w:rPr>
            </w:pPr>
            <w:r w:rsidRPr="001104B6">
              <w:rPr>
                <w:rFonts w:ascii="Times New Roman" w:eastAsia="Times New Roman" w:hAnsi="Times New Roman" w:cs="Times New Roman"/>
                <w:color w:val="000000"/>
                <w:sz w:val="24"/>
                <w:szCs w:val="24"/>
              </w:rPr>
              <w:t>Юридический, почтовый адрес и контактные телефоны юридического лица</w:t>
            </w:r>
          </w:p>
        </w:tc>
        <w:tc>
          <w:tcPr>
            <w:tcW w:w="992" w:type="dxa"/>
            <w:shd w:val="clear" w:color="auto" w:fill="FFFFFF"/>
          </w:tcPr>
          <w:p w:rsidR="001104B6" w:rsidRPr="001104B6" w:rsidRDefault="001104B6" w:rsidP="001104B6">
            <w:pPr>
              <w:spacing w:after="0" w:line="240" w:lineRule="auto"/>
              <w:ind w:firstLine="540"/>
              <w:jc w:val="both"/>
              <w:rPr>
                <w:rFonts w:ascii="Times New Roman" w:eastAsia="Times New Roman" w:hAnsi="Times New Roman" w:cs="Times New Roman"/>
                <w:color w:val="000000"/>
                <w:sz w:val="24"/>
                <w:szCs w:val="24"/>
              </w:rPr>
            </w:pPr>
            <w:r w:rsidRPr="001104B6">
              <w:rPr>
                <w:rFonts w:ascii="Times New Roman" w:eastAsia="Times New Roman" w:hAnsi="Times New Roman" w:cs="Times New Roman"/>
                <w:color w:val="000000"/>
                <w:sz w:val="24"/>
                <w:szCs w:val="24"/>
                <w:lang w:val="en-US"/>
              </w:rPr>
              <w:t>  </w:t>
            </w:r>
          </w:p>
        </w:tc>
      </w:tr>
      <w:tr w:rsidR="001104B6" w:rsidRPr="001104B6" w:rsidTr="00D86C73">
        <w:trPr>
          <w:tblCellSpacing w:w="0" w:type="dxa"/>
        </w:trPr>
        <w:tc>
          <w:tcPr>
            <w:tcW w:w="8419" w:type="dxa"/>
            <w:shd w:val="clear" w:color="auto" w:fill="FFFFFF"/>
          </w:tcPr>
          <w:p w:rsidR="001104B6" w:rsidRPr="001104B6" w:rsidRDefault="001104B6" w:rsidP="001104B6">
            <w:pPr>
              <w:spacing w:after="0" w:line="240" w:lineRule="auto"/>
              <w:jc w:val="both"/>
              <w:rPr>
                <w:rFonts w:ascii="Times New Roman" w:eastAsia="Times New Roman" w:hAnsi="Times New Roman" w:cs="Times New Roman"/>
                <w:color w:val="000000"/>
                <w:sz w:val="24"/>
                <w:szCs w:val="24"/>
              </w:rPr>
            </w:pPr>
            <w:r w:rsidRPr="001104B6">
              <w:rPr>
                <w:rFonts w:ascii="Times New Roman" w:eastAsia="Times New Roman" w:hAnsi="Times New Roman" w:cs="Times New Roman"/>
                <w:color w:val="000000"/>
                <w:sz w:val="24"/>
                <w:szCs w:val="24"/>
              </w:rPr>
              <w:t>Банковские реквизиты юридического лица (БИН, БИК, ИИК), а также полное наименование и адрес банка или его филиала, в котором юридическое лицо обслуживается</w:t>
            </w:r>
          </w:p>
        </w:tc>
        <w:tc>
          <w:tcPr>
            <w:tcW w:w="992" w:type="dxa"/>
            <w:shd w:val="clear" w:color="auto" w:fill="FFFFFF"/>
          </w:tcPr>
          <w:p w:rsidR="001104B6" w:rsidRPr="001104B6" w:rsidRDefault="001104B6" w:rsidP="001104B6">
            <w:pPr>
              <w:spacing w:after="0" w:line="240" w:lineRule="auto"/>
              <w:ind w:firstLine="540"/>
              <w:jc w:val="both"/>
              <w:rPr>
                <w:rFonts w:ascii="Times New Roman" w:eastAsia="Times New Roman" w:hAnsi="Times New Roman" w:cs="Times New Roman"/>
                <w:color w:val="000000"/>
                <w:sz w:val="24"/>
                <w:szCs w:val="24"/>
              </w:rPr>
            </w:pPr>
            <w:r w:rsidRPr="001104B6">
              <w:rPr>
                <w:rFonts w:ascii="Times New Roman" w:eastAsia="Times New Roman" w:hAnsi="Times New Roman" w:cs="Times New Roman"/>
                <w:color w:val="000000"/>
                <w:sz w:val="24"/>
                <w:szCs w:val="24"/>
                <w:lang w:val="en-US"/>
              </w:rPr>
              <w:t>  </w:t>
            </w:r>
          </w:p>
        </w:tc>
      </w:tr>
      <w:tr w:rsidR="001104B6" w:rsidRPr="001104B6" w:rsidTr="00D86C73">
        <w:trPr>
          <w:tblCellSpacing w:w="0" w:type="dxa"/>
        </w:trPr>
        <w:tc>
          <w:tcPr>
            <w:tcW w:w="8419" w:type="dxa"/>
            <w:shd w:val="clear" w:color="auto" w:fill="FFFFFF"/>
          </w:tcPr>
          <w:p w:rsidR="001104B6" w:rsidRPr="001104B6" w:rsidRDefault="001104B6" w:rsidP="001104B6">
            <w:pPr>
              <w:spacing w:after="0" w:line="240" w:lineRule="auto"/>
              <w:jc w:val="both"/>
              <w:rPr>
                <w:rFonts w:ascii="Times New Roman" w:eastAsia="Times New Roman" w:hAnsi="Times New Roman" w:cs="Times New Roman"/>
                <w:color w:val="000000"/>
                <w:sz w:val="24"/>
                <w:szCs w:val="24"/>
              </w:rPr>
            </w:pPr>
            <w:r w:rsidRPr="001104B6">
              <w:rPr>
                <w:rFonts w:ascii="Times New Roman" w:eastAsia="Times New Roman" w:hAnsi="Times New Roman" w:cs="Times New Roman"/>
                <w:color w:val="000000"/>
                <w:sz w:val="24"/>
                <w:szCs w:val="24"/>
              </w:rPr>
              <w:t>Ф.И.О. первого руководителя юридического лица</w:t>
            </w:r>
          </w:p>
        </w:tc>
        <w:tc>
          <w:tcPr>
            <w:tcW w:w="992" w:type="dxa"/>
            <w:shd w:val="clear" w:color="auto" w:fill="FFFFFF"/>
          </w:tcPr>
          <w:p w:rsidR="001104B6" w:rsidRPr="001104B6" w:rsidRDefault="001104B6" w:rsidP="001104B6">
            <w:pPr>
              <w:spacing w:after="0" w:line="240" w:lineRule="auto"/>
              <w:ind w:firstLine="540"/>
              <w:jc w:val="both"/>
              <w:rPr>
                <w:rFonts w:ascii="Times New Roman" w:eastAsia="Times New Roman" w:hAnsi="Times New Roman" w:cs="Times New Roman"/>
                <w:color w:val="000000"/>
                <w:sz w:val="24"/>
                <w:szCs w:val="24"/>
              </w:rPr>
            </w:pPr>
            <w:r w:rsidRPr="001104B6">
              <w:rPr>
                <w:rFonts w:ascii="Times New Roman" w:eastAsia="Times New Roman" w:hAnsi="Times New Roman" w:cs="Times New Roman"/>
                <w:color w:val="000000"/>
                <w:sz w:val="24"/>
                <w:szCs w:val="24"/>
                <w:lang w:val="en-US"/>
              </w:rPr>
              <w:t>  </w:t>
            </w:r>
          </w:p>
        </w:tc>
      </w:tr>
    </w:tbl>
    <w:p w:rsidR="001104B6" w:rsidRPr="001104B6" w:rsidRDefault="001104B6" w:rsidP="001104B6">
      <w:pPr>
        <w:widowControl w:val="0"/>
        <w:numPr>
          <w:ilvl w:val="3"/>
          <w:numId w:val="38"/>
        </w:numPr>
        <w:tabs>
          <w:tab w:val="left" w:pos="851"/>
        </w:tabs>
        <w:adjustRightInd w:val="0"/>
        <w:spacing w:after="0" w:line="240" w:lineRule="auto"/>
        <w:ind w:left="0" w:right="57" w:firstLine="540"/>
        <w:jc w:val="both"/>
        <w:rPr>
          <w:rFonts w:ascii="Times New Roman" w:eastAsia="Times New Roman" w:hAnsi="Times New Roman" w:cs="Times New Roman"/>
          <w:color w:val="000000"/>
          <w:sz w:val="28"/>
          <w:szCs w:val="28"/>
        </w:rPr>
      </w:pPr>
      <w:bookmarkStart w:id="8" w:name="SUB354"/>
      <w:bookmarkEnd w:id="8"/>
      <w:r w:rsidRPr="001104B6">
        <w:rPr>
          <w:rFonts w:ascii="Times New Roman" w:eastAsia="Times New Roman" w:hAnsi="Times New Roman" w:cs="Times New Roman"/>
          <w:color w:val="000000"/>
          <w:sz w:val="28"/>
          <w:szCs w:val="28"/>
        </w:rPr>
        <w:t xml:space="preserve">___________ </w:t>
      </w:r>
      <w:r w:rsidRPr="001104B6">
        <w:rPr>
          <w:rFonts w:ascii="Times New Roman" w:eastAsia="Times New Roman" w:hAnsi="Times New Roman" w:cs="Times New Roman"/>
          <w:i/>
          <w:color w:val="000000"/>
          <w:sz w:val="28"/>
          <w:szCs w:val="28"/>
        </w:rPr>
        <w:t>(указывается наименование юридического лица)</w:t>
      </w:r>
      <w:r w:rsidRPr="001104B6">
        <w:rPr>
          <w:rFonts w:ascii="Times New Roman" w:eastAsia="Times New Roman" w:hAnsi="Times New Roman" w:cs="Times New Roman"/>
          <w:color w:val="000000"/>
          <w:sz w:val="28"/>
          <w:szCs w:val="28"/>
        </w:rPr>
        <w:t xml:space="preserve"> (далее – потенциальный поставщик) настоящей заявкой на участие в тендере выражает желание принять участие в закупках способом тендера (лоте) </w:t>
      </w:r>
      <w:r w:rsidRPr="001104B6">
        <w:rPr>
          <w:rFonts w:ascii="Times New Roman" w:eastAsia="Times New Roman" w:hAnsi="Times New Roman" w:cs="Times New Roman"/>
          <w:i/>
          <w:color w:val="000000"/>
          <w:sz w:val="28"/>
          <w:szCs w:val="28"/>
        </w:rPr>
        <w:t>(указать наименование)</w:t>
      </w:r>
      <w:r w:rsidRPr="001104B6">
        <w:rPr>
          <w:rFonts w:ascii="Times New Roman" w:eastAsia="Times New Roman" w:hAnsi="Times New Roman" w:cs="Times New Roman"/>
          <w:color w:val="000000"/>
          <w:sz w:val="28"/>
          <w:szCs w:val="28"/>
        </w:rPr>
        <w:t xml:space="preserve"> в качестве потенциального поставщика и выражает согласие осуществить </w:t>
      </w:r>
      <w:r w:rsidRPr="001104B6">
        <w:rPr>
          <w:rFonts w:ascii="Times New Roman" w:eastAsia="Times New Roman" w:hAnsi="Times New Roman" w:cs="Times New Roman"/>
          <w:i/>
          <w:color w:val="000000"/>
          <w:sz w:val="28"/>
          <w:szCs w:val="28"/>
        </w:rPr>
        <w:t>(поставку товаров, выполнение работ, оказание услуг - указать необходимое)</w:t>
      </w:r>
      <w:r w:rsidRPr="001104B6">
        <w:rPr>
          <w:rFonts w:ascii="Times New Roman" w:eastAsia="Times New Roman" w:hAnsi="Times New Roman" w:cs="Times New Roman"/>
          <w:color w:val="000000"/>
          <w:sz w:val="28"/>
          <w:szCs w:val="28"/>
        </w:rPr>
        <w:t>, в соответствии с требованиями и условиями, предусмотренными тендерной документацией.</w:t>
      </w:r>
      <w:r w:rsidRPr="001104B6">
        <w:rPr>
          <w:rFonts w:ascii="Times New Roman" w:eastAsia="Times New Roman" w:hAnsi="Times New Roman" w:cs="Times New Roman"/>
          <w:i/>
          <w:color w:val="000000"/>
          <w:sz w:val="28"/>
          <w:szCs w:val="28"/>
        </w:rPr>
        <w:t xml:space="preserve"> </w:t>
      </w:r>
    </w:p>
    <w:p w:rsidR="001104B6" w:rsidRPr="001104B6" w:rsidRDefault="001104B6" w:rsidP="001104B6">
      <w:pPr>
        <w:widowControl w:val="0"/>
        <w:tabs>
          <w:tab w:val="left" w:pos="-284"/>
          <w:tab w:val="left" w:pos="851"/>
        </w:tabs>
        <w:adjustRightInd w:val="0"/>
        <w:spacing w:after="0" w:line="240" w:lineRule="auto"/>
        <w:ind w:right="57" w:firstLine="540"/>
        <w:jc w:val="both"/>
        <w:rPr>
          <w:rFonts w:ascii="Times New Roman" w:eastAsia="Times New Roman" w:hAnsi="Times New Roman" w:cs="Times New Roman"/>
          <w:i/>
          <w:sz w:val="28"/>
          <w:szCs w:val="28"/>
          <w:lang w:eastAsia="ru-RU"/>
        </w:rPr>
      </w:pPr>
      <w:r w:rsidRPr="001104B6">
        <w:rPr>
          <w:rFonts w:ascii="Times New Roman" w:eastAsia="Times New Roman" w:hAnsi="Times New Roman" w:cs="Times New Roman"/>
          <w:i/>
          <w:sz w:val="28"/>
          <w:szCs w:val="28"/>
          <w:lang w:eastAsia="ru-RU"/>
        </w:rPr>
        <w:t>При закупке товаров потенциальный поставщик указывает страну происхождения, производителя товара/завод-изготовителя, фирменное наименование, а также может указать маркировку и другие необходимые сведения для определения организатором закупок соответствия техническим характеристикам закупаемых товаров.*</w:t>
      </w:r>
    </w:p>
    <w:p w:rsidR="001104B6" w:rsidRPr="001104B6" w:rsidRDefault="001104B6" w:rsidP="001104B6">
      <w:pPr>
        <w:widowControl w:val="0"/>
        <w:numPr>
          <w:ilvl w:val="3"/>
          <w:numId w:val="38"/>
        </w:numPr>
        <w:tabs>
          <w:tab w:val="left" w:pos="851"/>
        </w:tabs>
        <w:adjustRightInd w:val="0"/>
        <w:spacing w:after="0" w:line="240" w:lineRule="auto"/>
        <w:ind w:left="0" w:right="57" w:firstLine="540"/>
        <w:jc w:val="both"/>
        <w:rPr>
          <w:rFonts w:ascii="Times New Roman" w:eastAsia="Times New Roman" w:hAnsi="Times New Roman" w:cs="Times New Roman"/>
          <w:color w:val="000000"/>
          <w:sz w:val="28"/>
          <w:szCs w:val="28"/>
        </w:rPr>
      </w:pPr>
      <w:proofErr w:type="gramStart"/>
      <w:r w:rsidRPr="001104B6">
        <w:rPr>
          <w:rFonts w:ascii="Times New Roman" w:eastAsia="Times New Roman" w:hAnsi="Times New Roman" w:cs="Times New Roman"/>
          <w:color w:val="000000"/>
          <w:sz w:val="28"/>
          <w:szCs w:val="28"/>
        </w:rPr>
        <w:t xml:space="preserve">Настоящей заявкой подтверждаем, что предлагаемые </w:t>
      </w:r>
      <w:r w:rsidRPr="001104B6">
        <w:rPr>
          <w:rFonts w:ascii="Times New Roman" w:eastAsia="Times New Roman" w:hAnsi="Times New Roman" w:cs="Times New Roman"/>
          <w:i/>
          <w:color w:val="000000"/>
          <w:sz w:val="28"/>
          <w:szCs w:val="28"/>
        </w:rPr>
        <w:t>(товары, работы, услуги - указать необходимое)</w:t>
      </w:r>
      <w:r w:rsidRPr="001104B6">
        <w:rPr>
          <w:rFonts w:ascii="Times New Roman" w:eastAsia="Times New Roman" w:hAnsi="Times New Roman" w:cs="Times New Roman"/>
          <w:color w:val="000000"/>
          <w:sz w:val="28"/>
          <w:szCs w:val="28"/>
        </w:rPr>
        <w:t xml:space="preserve"> полностью соответствуют техническим, качественным и прочим характеристикам, установленным в технической спецификации товаров (работ, услуг) тендерной документации.*</w:t>
      </w:r>
      <w:proofErr w:type="gramEnd"/>
    </w:p>
    <w:p w:rsidR="001104B6" w:rsidRPr="001104B6" w:rsidRDefault="001104B6" w:rsidP="001104B6">
      <w:pPr>
        <w:tabs>
          <w:tab w:val="left" w:pos="851"/>
        </w:tabs>
        <w:spacing w:after="0" w:line="240" w:lineRule="auto"/>
        <w:ind w:right="57" w:firstLine="540"/>
        <w:jc w:val="both"/>
        <w:rPr>
          <w:rFonts w:ascii="Times New Roman" w:eastAsia="Times New Roman" w:hAnsi="Times New Roman" w:cs="Times New Roman"/>
          <w:color w:val="000000"/>
          <w:sz w:val="28"/>
          <w:szCs w:val="28"/>
        </w:rPr>
      </w:pPr>
      <w:r w:rsidRPr="001104B6">
        <w:rPr>
          <w:rFonts w:ascii="Times New Roman" w:eastAsia="Times New Roman" w:hAnsi="Times New Roman" w:cs="Times New Roman"/>
          <w:color w:val="000000"/>
          <w:sz w:val="28"/>
          <w:szCs w:val="28"/>
        </w:rPr>
        <w:t>либо</w:t>
      </w:r>
    </w:p>
    <w:p w:rsidR="001104B6" w:rsidRPr="001104B6" w:rsidRDefault="001104B6" w:rsidP="001104B6">
      <w:pPr>
        <w:tabs>
          <w:tab w:val="left" w:pos="851"/>
        </w:tabs>
        <w:spacing w:after="0" w:line="240" w:lineRule="auto"/>
        <w:ind w:right="57" w:firstLine="540"/>
        <w:jc w:val="both"/>
        <w:rPr>
          <w:rFonts w:ascii="Times New Roman" w:eastAsia="Times New Roman" w:hAnsi="Times New Roman" w:cs="Times New Roman"/>
          <w:color w:val="000000"/>
          <w:sz w:val="28"/>
          <w:szCs w:val="28"/>
        </w:rPr>
      </w:pPr>
      <w:r w:rsidRPr="001104B6">
        <w:rPr>
          <w:rFonts w:ascii="Times New Roman" w:eastAsia="Times New Roman" w:hAnsi="Times New Roman" w:cs="Times New Roman"/>
          <w:color w:val="000000"/>
          <w:sz w:val="28"/>
          <w:szCs w:val="28"/>
        </w:rPr>
        <w:t xml:space="preserve">Настоящей заявкой предлагаем лучшие качественные и/или технические характеристики </w:t>
      </w:r>
      <w:r w:rsidRPr="001104B6">
        <w:rPr>
          <w:rFonts w:ascii="Times New Roman" w:eastAsia="Times New Roman" w:hAnsi="Times New Roman" w:cs="Times New Roman"/>
          <w:i/>
          <w:color w:val="000000"/>
          <w:sz w:val="28"/>
          <w:szCs w:val="28"/>
        </w:rPr>
        <w:t xml:space="preserve">(товаров, работ, услуг - указать </w:t>
      </w:r>
      <w:proofErr w:type="gramStart"/>
      <w:r w:rsidRPr="001104B6">
        <w:rPr>
          <w:rFonts w:ascii="Times New Roman" w:eastAsia="Times New Roman" w:hAnsi="Times New Roman" w:cs="Times New Roman"/>
          <w:i/>
          <w:color w:val="000000"/>
          <w:sz w:val="28"/>
          <w:szCs w:val="28"/>
        </w:rPr>
        <w:t>необходимое</w:t>
      </w:r>
      <w:proofErr w:type="gramEnd"/>
      <w:r w:rsidRPr="001104B6">
        <w:rPr>
          <w:rFonts w:ascii="Times New Roman" w:eastAsia="Times New Roman" w:hAnsi="Times New Roman" w:cs="Times New Roman"/>
          <w:i/>
          <w:color w:val="000000"/>
          <w:sz w:val="28"/>
          <w:szCs w:val="28"/>
        </w:rPr>
        <w:t xml:space="preserve">), </w:t>
      </w:r>
      <w:r w:rsidRPr="001104B6">
        <w:rPr>
          <w:rFonts w:ascii="Times New Roman" w:eastAsia="Times New Roman" w:hAnsi="Times New Roman" w:cs="Times New Roman"/>
          <w:color w:val="000000"/>
          <w:sz w:val="28"/>
          <w:szCs w:val="28"/>
        </w:rPr>
        <w:t>изложенные в таблице:</w:t>
      </w:r>
    </w:p>
    <w:tbl>
      <w:tblPr>
        <w:tblStyle w:val="af4"/>
        <w:tblW w:w="0" w:type="auto"/>
        <w:tblInd w:w="180" w:type="dxa"/>
        <w:tblLayout w:type="fixed"/>
        <w:tblLook w:val="04A0" w:firstRow="1" w:lastRow="0" w:firstColumn="1" w:lastColumn="0" w:noHBand="0" w:noVBand="1"/>
      </w:tblPr>
      <w:tblGrid>
        <w:gridCol w:w="3149"/>
        <w:gridCol w:w="4292"/>
        <w:gridCol w:w="1843"/>
      </w:tblGrid>
      <w:tr w:rsidR="001104B6" w:rsidRPr="001104B6" w:rsidTr="00D86C73">
        <w:tc>
          <w:tcPr>
            <w:tcW w:w="3149" w:type="dxa"/>
          </w:tcPr>
          <w:p w:rsidR="001104B6" w:rsidRPr="001104B6" w:rsidRDefault="001104B6" w:rsidP="001104B6">
            <w:pPr>
              <w:widowControl w:val="0"/>
              <w:adjustRightInd w:val="0"/>
              <w:ind w:firstLine="540"/>
              <w:jc w:val="center"/>
              <w:rPr>
                <w:bCs/>
                <w:sz w:val="24"/>
                <w:szCs w:val="24"/>
              </w:rPr>
            </w:pPr>
            <w:r w:rsidRPr="001104B6">
              <w:rPr>
                <w:bCs/>
                <w:sz w:val="24"/>
                <w:szCs w:val="24"/>
              </w:rPr>
              <w:t xml:space="preserve">Технические характеристики </w:t>
            </w:r>
            <w:r w:rsidRPr="001104B6">
              <w:rPr>
                <w:bCs/>
                <w:i/>
                <w:sz w:val="24"/>
                <w:szCs w:val="24"/>
              </w:rPr>
              <w:t xml:space="preserve">(товаров, работ, услуг - указать </w:t>
            </w:r>
            <w:proofErr w:type="gramStart"/>
            <w:r w:rsidRPr="001104B6">
              <w:rPr>
                <w:bCs/>
                <w:i/>
                <w:sz w:val="24"/>
                <w:szCs w:val="24"/>
              </w:rPr>
              <w:t>необходимое</w:t>
            </w:r>
            <w:proofErr w:type="gramEnd"/>
            <w:r w:rsidRPr="001104B6">
              <w:rPr>
                <w:bCs/>
                <w:i/>
                <w:sz w:val="24"/>
                <w:szCs w:val="24"/>
              </w:rPr>
              <w:t>)</w:t>
            </w:r>
            <w:r w:rsidRPr="001104B6">
              <w:rPr>
                <w:bCs/>
                <w:sz w:val="24"/>
                <w:szCs w:val="24"/>
              </w:rPr>
              <w:t xml:space="preserve"> заказчика</w:t>
            </w:r>
          </w:p>
        </w:tc>
        <w:tc>
          <w:tcPr>
            <w:tcW w:w="4292" w:type="dxa"/>
          </w:tcPr>
          <w:p w:rsidR="001104B6" w:rsidRPr="001104B6" w:rsidRDefault="001104B6" w:rsidP="001104B6">
            <w:pPr>
              <w:widowControl w:val="0"/>
              <w:adjustRightInd w:val="0"/>
              <w:ind w:firstLine="540"/>
              <w:jc w:val="center"/>
              <w:rPr>
                <w:bCs/>
                <w:sz w:val="24"/>
                <w:szCs w:val="24"/>
              </w:rPr>
            </w:pPr>
            <w:r w:rsidRPr="001104B6">
              <w:rPr>
                <w:bCs/>
                <w:sz w:val="24"/>
                <w:szCs w:val="24"/>
              </w:rPr>
              <w:t xml:space="preserve">Лучшие технические характеристики </w:t>
            </w:r>
            <w:r w:rsidRPr="001104B6">
              <w:rPr>
                <w:bCs/>
                <w:i/>
                <w:sz w:val="24"/>
                <w:szCs w:val="24"/>
              </w:rPr>
              <w:t xml:space="preserve">(товаров, работ, услуг - указать </w:t>
            </w:r>
            <w:proofErr w:type="gramStart"/>
            <w:r w:rsidRPr="001104B6">
              <w:rPr>
                <w:bCs/>
                <w:i/>
                <w:sz w:val="24"/>
                <w:szCs w:val="24"/>
              </w:rPr>
              <w:t>необходимое</w:t>
            </w:r>
            <w:proofErr w:type="gramEnd"/>
            <w:r w:rsidRPr="001104B6">
              <w:rPr>
                <w:bCs/>
                <w:i/>
                <w:sz w:val="24"/>
                <w:szCs w:val="24"/>
              </w:rPr>
              <w:t>)</w:t>
            </w:r>
            <w:r w:rsidRPr="001104B6">
              <w:rPr>
                <w:bCs/>
                <w:sz w:val="24"/>
                <w:szCs w:val="24"/>
              </w:rPr>
              <w:t xml:space="preserve"> предлагаемые потенциальным поставщиком</w:t>
            </w:r>
          </w:p>
        </w:tc>
        <w:tc>
          <w:tcPr>
            <w:tcW w:w="1843" w:type="dxa"/>
          </w:tcPr>
          <w:p w:rsidR="001104B6" w:rsidRPr="001104B6" w:rsidRDefault="001104B6" w:rsidP="001104B6">
            <w:pPr>
              <w:widowControl w:val="0"/>
              <w:adjustRightInd w:val="0"/>
              <w:ind w:firstLine="540"/>
              <w:jc w:val="center"/>
              <w:rPr>
                <w:bCs/>
                <w:sz w:val="24"/>
                <w:szCs w:val="24"/>
              </w:rPr>
            </w:pPr>
            <w:r w:rsidRPr="001104B6">
              <w:rPr>
                <w:bCs/>
                <w:sz w:val="24"/>
                <w:szCs w:val="24"/>
              </w:rPr>
              <w:t>Обоснование</w:t>
            </w:r>
          </w:p>
        </w:tc>
      </w:tr>
      <w:tr w:rsidR="001104B6" w:rsidRPr="001104B6" w:rsidTr="00D86C73">
        <w:tc>
          <w:tcPr>
            <w:tcW w:w="3149" w:type="dxa"/>
          </w:tcPr>
          <w:p w:rsidR="001104B6" w:rsidRPr="001104B6" w:rsidRDefault="001104B6" w:rsidP="001104B6">
            <w:pPr>
              <w:widowControl w:val="0"/>
              <w:adjustRightInd w:val="0"/>
              <w:ind w:firstLine="540"/>
              <w:jc w:val="center"/>
              <w:rPr>
                <w:bCs/>
                <w:sz w:val="24"/>
                <w:szCs w:val="24"/>
              </w:rPr>
            </w:pPr>
            <w:r w:rsidRPr="001104B6">
              <w:rPr>
                <w:bCs/>
                <w:sz w:val="24"/>
                <w:szCs w:val="24"/>
              </w:rPr>
              <w:t>1</w:t>
            </w:r>
          </w:p>
        </w:tc>
        <w:tc>
          <w:tcPr>
            <w:tcW w:w="4292" w:type="dxa"/>
          </w:tcPr>
          <w:p w:rsidR="001104B6" w:rsidRPr="001104B6" w:rsidRDefault="001104B6" w:rsidP="001104B6">
            <w:pPr>
              <w:widowControl w:val="0"/>
              <w:adjustRightInd w:val="0"/>
              <w:ind w:firstLine="540"/>
              <w:jc w:val="center"/>
              <w:rPr>
                <w:bCs/>
                <w:sz w:val="24"/>
                <w:szCs w:val="24"/>
              </w:rPr>
            </w:pPr>
            <w:r w:rsidRPr="001104B6">
              <w:rPr>
                <w:bCs/>
                <w:sz w:val="24"/>
                <w:szCs w:val="24"/>
              </w:rPr>
              <w:t>2</w:t>
            </w:r>
          </w:p>
        </w:tc>
        <w:tc>
          <w:tcPr>
            <w:tcW w:w="1843" w:type="dxa"/>
          </w:tcPr>
          <w:p w:rsidR="001104B6" w:rsidRPr="001104B6" w:rsidRDefault="001104B6" w:rsidP="001104B6">
            <w:pPr>
              <w:widowControl w:val="0"/>
              <w:adjustRightInd w:val="0"/>
              <w:ind w:firstLine="540"/>
              <w:jc w:val="center"/>
              <w:rPr>
                <w:bCs/>
                <w:sz w:val="24"/>
                <w:szCs w:val="24"/>
              </w:rPr>
            </w:pPr>
            <w:r w:rsidRPr="001104B6">
              <w:rPr>
                <w:bCs/>
                <w:sz w:val="24"/>
                <w:szCs w:val="24"/>
              </w:rPr>
              <w:t>3</w:t>
            </w:r>
          </w:p>
        </w:tc>
      </w:tr>
    </w:tbl>
    <w:p w:rsidR="001104B6" w:rsidRPr="001104B6" w:rsidRDefault="001104B6" w:rsidP="001104B6">
      <w:pPr>
        <w:widowControl w:val="0"/>
        <w:adjustRightInd w:val="0"/>
        <w:spacing w:after="0" w:line="240" w:lineRule="auto"/>
        <w:ind w:right="-1" w:firstLine="540"/>
        <w:jc w:val="both"/>
        <w:rPr>
          <w:rFonts w:ascii="Times New Roman" w:eastAsia="Times New Roman" w:hAnsi="Times New Roman" w:cs="Times New Roman"/>
          <w:i/>
          <w:lang w:eastAsia="ru-RU"/>
        </w:rPr>
      </w:pPr>
      <w:r w:rsidRPr="001104B6">
        <w:rPr>
          <w:rFonts w:ascii="Times New Roman" w:eastAsia="Times New Roman" w:hAnsi="Times New Roman" w:cs="Times New Roman"/>
          <w:i/>
          <w:lang w:eastAsia="ru-RU"/>
        </w:rPr>
        <w:lastRenderedPageBreak/>
        <w:t>Потенциальный поставщик может предложить лучшие качественные и/или технические характеристики с  отражением их особенностей, а также подтвердить содержащиеся в данной форме сведения, приложив к ней любые необходимые, по его усмотрению, документы. Потенциальный поставщик может приложить подписанную и скрепленную печатью данную таблицу отдельным приложением в составе заявки.</w:t>
      </w:r>
    </w:p>
    <w:p w:rsidR="001104B6" w:rsidRPr="001104B6" w:rsidRDefault="001104B6" w:rsidP="001104B6">
      <w:pPr>
        <w:widowControl w:val="0"/>
        <w:numPr>
          <w:ilvl w:val="3"/>
          <w:numId w:val="38"/>
        </w:numPr>
        <w:tabs>
          <w:tab w:val="left" w:pos="851"/>
        </w:tabs>
        <w:adjustRightInd w:val="0"/>
        <w:spacing w:after="0" w:line="240" w:lineRule="auto"/>
        <w:ind w:left="0" w:right="-1" w:firstLine="540"/>
        <w:jc w:val="both"/>
        <w:rPr>
          <w:rFonts w:ascii="Times New Roman" w:eastAsia="Times New Roman" w:hAnsi="Times New Roman" w:cs="Times New Roman"/>
          <w:color w:val="000000"/>
          <w:sz w:val="28"/>
          <w:szCs w:val="28"/>
        </w:rPr>
      </w:pPr>
      <w:proofErr w:type="gramStart"/>
      <w:r w:rsidRPr="001104B6">
        <w:rPr>
          <w:rFonts w:ascii="Times New Roman" w:eastAsia="Times New Roman" w:hAnsi="Times New Roman" w:cs="Times New Roman"/>
          <w:color w:val="000000"/>
          <w:sz w:val="28"/>
          <w:szCs w:val="28"/>
        </w:rPr>
        <w:t xml:space="preserve">Потенциальный поставщик настоящей заявкой на участие в тендере подтверждает, что он ознакомлен с тендерной документацией и осведомлен об ответственности за предоставление организатору закупок, заказчику и комиссии недостоверных сведений о своей правомочности, квалификации, качественных и иных характеристиках </w:t>
      </w:r>
      <w:r w:rsidRPr="001104B6">
        <w:rPr>
          <w:rFonts w:ascii="Times New Roman" w:eastAsia="Times New Roman" w:hAnsi="Times New Roman" w:cs="Times New Roman"/>
          <w:i/>
          <w:color w:val="000000"/>
          <w:sz w:val="28"/>
          <w:szCs w:val="28"/>
        </w:rPr>
        <w:t>(поставляемых товаров, выполняемых работ, оказываемых услуг - указать необходимое)</w:t>
      </w:r>
      <w:r w:rsidRPr="001104B6">
        <w:rPr>
          <w:rFonts w:ascii="Times New Roman" w:eastAsia="Times New Roman" w:hAnsi="Times New Roman" w:cs="Times New Roman"/>
          <w:color w:val="000000"/>
          <w:sz w:val="28"/>
          <w:szCs w:val="28"/>
        </w:rPr>
        <w:t>, соблюдении им авторских и смежных прав, а так же иных ограничений.</w:t>
      </w:r>
      <w:proofErr w:type="gramEnd"/>
    </w:p>
    <w:p w:rsidR="001104B6" w:rsidRPr="001104B6" w:rsidRDefault="001104B6" w:rsidP="001104B6">
      <w:pPr>
        <w:widowControl w:val="0"/>
        <w:numPr>
          <w:ilvl w:val="3"/>
          <w:numId w:val="38"/>
        </w:numPr>
        <w:tabs>
          <w:tab w:val="left" w:pos="851"/>
        </w:tabs>
        <w:adjustRightInd w:val="0"/>
        <w:spacing w:after="0" w:line="240" w:lineRule="auto"/>
        <w:ind w:left="0" w:right="-1" w:firstLine="540"/>
        <w:jc w:val="both"/>
        <w:rPr>
          <w:rFonts w:ascii="Times New Roman" w:eastAsia="Times New Roman" w:hAnsi="Times New Roman" w:cs="Times New Roman"/>
          <w:color w:val="000000"/>
          <w:sz w:val="28"/>
          <w:szCs w:val="28"/>
        </w:rPr>
      </w:pPr>
      <w:r w:rsidRPr="001104B6">
        <w:rPr>
          <w:rFonts w:ascii="Times New Roman" w:eastAsia="Times New Roman" w:hAnsi="Times New Roman" w:cs="Times New Roman"/>
          <w:color w:val="000000"/>
          <w:sz w:val="28"/>
          <w:szCs w:val="28"/>
        </w:rPr>
        <w:t>Потенциальный поставщик принимает на себя полную ответственность, предусмотренную тендерной документацией, за представление в данной заявке и прилагаемых к ней документах недостоверных сведений.</w:t>
      </w:r>
    </w:p>
    <w:p w:rsidR="001104B6" w:rsidRPr="001104B6" w:rsidRDefault="001104B6" w:rsidP="001104B6">
      <w:pPr>
        <w:widowControl w:val="0"/>
        <w:numPr>
          <w:ilvl w:val="3"/>
          <w:numId w:val="38"/>
        </w:numPr>
        <w:tabs>
          <w:tab w:val="left" w:pos="851"/>
        </w:tabs>
        <w:adjustRightInd w:val="0"/>
        <w:spacing w:after="0" w:line="240" w:lineRule="auto"/>
        <w:ind w:left="0" w:right="-1" w:firstLine="540"/>
        <w:jc w:val="both"/>
        <w:rPr>
          <w:rFonts w:ascii="Times New Roman" w:eastAsia="Times New Roman" w:hAnsi="Times New Roman" w:cs="Times New Roman"/>
          <w:color w:val="000000"/>
          <w:sz w:val="28"/>
          <w:szCs w:val="28"/>
        </w:rPr>
      </w:pPr>
      <w:r w:rsidRPr="001104B6">
        <w:rPr>
          <w:rFonts w:ascii="Times New Roman" w:eastAsia="Times New Roman" w:hAnsi="Times New Roman" w:cs="Times New Roman"/>
          <w:color w:val="000000"/>
          <w:sz w:val="28"/>
          <w:szCs w:val="28"/>
        </w:rPr>
        <w:t>Потенциальный поставщик подтверждает отсутствие участия в данном тендере аффилированного (</w:t>
      </w:r>
      <w:proofErr w:type="spellStart"/>
      <w:r w:rsidRPr="001104B6">
        <w:rPr>
          <w:rFonts w:ascii="Times New Roman" w:eastAsia="Times New Roman" w:hAnsi="Times New Roman" w:cs="Times New Roman"/>
          <w:color w:val="000000"/>
          <w:sz w:val="28"/>
          <w:szCs w:val="28"/>
        </w:rPr>
        <w:t>ых</w:t>
      </w:r>
      <w:proofErr w:type="spellEnd"/>
      <w:r w:rsidRPr="001104B6">
        <w:rPr>
          <w:rFonts w:ascii="Times New Roman" w:eastAsia="Times New Roman" w:hAnsi="Times New Roman" w:cs="Times New Roman"/>
          <w:color w:val="000000"/>
          <w:sz w:val="28"/>
          <w:szCs w:val="28"/>
        </w:rPr>
        <w:t>) с ним лица (лиц).</w:t>
      </w:r>
    </w:p>
    <w:p w:rsidR="001104B6" w:rsidRPr="001104B6" w:rsidRDefault="001104B6" w:rsidP="001104B6">
      <w:pPr>
        <w:widowControl w:val="0"/>
        <w:numPr>
          <w:ilvl w:val="3"/>
          <w:numId w:val="38"/>
        </w:numPr>
        <w:tabs>
          <w:tab w:val="left" w:pos="851"/>
        </w:tabs>
        <w:adjustRightInd w:val="0"/>
        <w:spacing w:after="0" w:line="240" w:lineRule="auto"/>
        <w:ind w:left="0" w:right="-1" w:firstLine="540"/>
        <w:jc w:val="both"/>
        <w:rPr>
          <w:rFonts w:ascii="Times New Roman" w:eastAsia="Times New Roman" w:hAnsi="Times New Roman" w:cs="Times New Roman"/>
          <w:color w:val="000000"/>
          <w:sz w:val="28"/>
          <w:szCs w:val="28"/>
        </w:rPr>
      </w:pPr>
      <w:r w:rsidRPr="001104B6">
        <w:rPr>
          <w:rFonts w:ascii="Times New Roman" w:eastAsia="Times New Roman" w:hAnsi="Times New Roman" w:cs="Times New Roman"/>
          <w:color w:val="000000"/>
          <w:sz w:val="28"/>
          <w:szCs w:val="28"/>
        </w:rPr>
        <w:t xml:space="preserve">Настоящая заявка на участие в тендере действует </w:t>
      </w:r>
      <w:proofErr w:type="gramStart"/>
      <w:r w:rsidRPr="001104B6">
        <w:rPr>
          <w:rFonts w:ascii="Times New Roman" w:eastAsia="Times New Roman" w:hAnsi="Times New Roman" w:cs="Times New Roman"/>
          <w:color w:val="000000"/>
          <w:sz w:val="28"/>
          <w:szCs w:val="28"/>
        </w:rPr>
        <w:t>в течение ____ рабочих дней со дня вскрытия конвертов с заявками на участие в тендере</w:t>
      </w:r>
      <w:proofErr w:type="gramEnd"/>
      <w:r w:rsidRPr="001104B6">
        <w:rPr>
          <w:rFonts w:ascii="Times New Roman" w:eastAsia="Times New Roman" w:hAnsi="Times New Roman" w:cs="Times New Roman"/>
          <w:color w:val="000000"/>
          <w:sz w:val="28"/>
          <w:szCs w:val="28"/>
        </w:rPr>
        <w:t>.</w:t>
      </w:r>
    </w:p>
    <w:p w:rsidR="001104B6" w:rsidRPr="001104B6" w:rsidRDefault="001104B6" w:rsidP="001104B6">
      <w:pPr>
        <w:widowControl w:val="0"/>
        <w:numPr>
          <w:ilvl w:val="3"/>
          <w:numId w:val="38"/>
        </w:numPr>
        <w:tabs>
          <w:tab w:val="left" w:pos="851"/>
        </w:tabs>
        <w:adjustRightInd w:val="0"/>
        <w:spacing w:after="0" w:line="240" w:lineRule="auto"/>
        <w:ind w:left="0" w:right="-1" w:firstLine="540"/>
        <w:jc w:val="both"/>
        <w:rPr>
          <w:rFonts w:ascii="Times New Roman" w:eastAsia="Times New Roman" w:hAnsi="Times New Roman" w:cs="Times New Roman"/>
          <w:color w:val="000000"/>
          <w:sz w:val="28"/>
          <w:szCs w:val="28"/>
        </w:rPr>
      </w:pPr>
      <w:r w:rsidRPr="001104B6">
        <w:rPr>
          <w:rFonts w:ascii="Times New Roman" w:eastAsia="Times New Roman" w:hAnsi="Times New Roman" w:cs="Times New Roman"/>
          <w:color w:val="000000"/>
          <w:sz w:val="28"/>
          <w:szCs w:val="28"/>
        </w:rPr>
        <w:t>В случае признания нашей заявки на участие в тендере выигравшей, мы внесем в сроки, размере и форме, установленные в информационном листе тендерной документации:</w:t>
      </w:r>
    </w:p>
    <w:p w:rsidR="001104B6" w:rsidRPr="001104B6" w:rsidRDefault="001104B6" w:rsidP="001104B6">
      <w:pPr>
        <w:widowControl w:val="0"/>
        <w:numPr>
          <w:ilvl w:val="0"/>
          <w:numId w:val="39"/>
        </w:numPr>
        <w:tabs>
          <w:tab w:val="left" w:pos="851"/>
        </w:tabs>
        <w:adjustRightInd w:val="0"/>
        <w:spacing w:after="0" w:line="240" w:lineRule="auto"/>
        <w:ind w:left="0" w:right="-1" w:firstLine="540"/>
        <w:jc w:val="both"/>
        <w:rPr>
          <w:rFonts w:ascii="Times New Roman" w:eastAsia="Times New Roman" w:hAnsi="Times New Roman" w:cs="Times New Roman"/>
          <w:color w:val="000000"/>
          <w:sz w:val="28"/>
          <w:szCs w:val="28"/>
        </w:rPr>
      </w:pPr>
      <w:r w:rsidRPr="001104B6">
        <w:rPr>
          <w:rFonts w:ascii="Times New Roman" w:eastAsia="Times New Roman" w:hAnsi="Times New Roman" w:cs="Times New Roman"/>
          <w:color w:val="000000"/>
          <w:sz w:val="28"/>
          <w:szCs w:val="28"/>
        </w:rPr>
        <w:t>обеспечение исполнения договора о закупках;</w:t>
      </w:r>
    </w:p>
    <w:p w:rsidR="001104B6" w:rsidRPr="001104B6" w:rsidRDefault="001104B6" w:rsidP="001104B6">
      <w:pPr>
        <w:widowControl w:val="0"/>
        <w:numPr>
          <w:ilvl w:val="0"/>
          <w:numId w:val="39"/>
        </w:numPr>
        <w:tabs>
          <w:tab w:val="left" w:pos="851"/>
        </w:tabs>
        <w:adjustRightInd w:val="0"/>
        <w:spacing w:after="0" w:line="240" w:lineRule="auto"/>
        <w:ind w:left="0" w:right="-1" w:firstLine="540"/>
        <w:jc w:val="both"/>
        <w:rPr>
          <w:rFonts w:ascii="Times New Roman" w:eastAsia="Times New Roman" w:hAnsi="Times New Roman" w:cs="Times New Roman"/>
          <w:color w:val="000000"/>
          <w:sz w:val="28"/>
          <w:szCs w:val="28"/>
        </w:rPr>
      </w:pPr>
      <w:r w:rsidRPr="001104B6">
        <w:rPr>
          <w:rFonts w:ascii="Times New Roman" w:eastAsia="Times New Roman" w:hAnsi="Times New Roman" w:cs="Times New Roman"/>
          <w:color w:val="000000"/>
          <w:sz w:val="28"/>
          <w:szCs w:val="28"/>
        </w:rPr>
        <w:t xml:space="preserve">обеспечение исполнения договора о закупках на сумму предоплаты/аванса </w:t>
      </w:r>
      <w:r w:rsidRPr="001104B6">
        <w:rPr>
          <w:rFonts w:ascii="Times New Roman" w:eastAsia="Times New Roman" w:hAnsi="Times New Roman" w:cs="Times New Roman"/>
          <w:i/>
          <w:color w:val="000000"/>
          <w:sz w:val="28"/>
          <w:szCs w:val="28"/>
        </w:rPr>
        <w:t>(указывается в случае, если условиями закупок предусматривается такое обеспечение)</w:t>
      </w:r>
      <w:r w:rsidRPr="001104B6">
        <w:rPr>
          <w:rFonts w:ascii="Times New Roman" w:eastAsia="Times New Roman" w:hAnsi="Times New Roman" w:cs="Times New Roman"/>
          <w:color w:val="000000"/>
          <w:sz w:val="28"/>
          <w:szCs w:val="28"/>
        </w:rPr>
        <w:t>.</w:t>
      </w:r>
    </w:p>
    <w:p w:rsidR="001104B6" w:rsidRPr="001104B6" w:rsidRDefault="001104B6" w:rsidP="001104B6">
      <w:pPr>
        <w:widowControl w:val="0"/>
        <w:numPr>
          <w:ilvl w:val="3"/>
          <w:numId w:val="38"/>
        </w:numPr>
        <w:tabs>
          <w:tab w:val="left" w:pos="851"/>
        </w:tabs>
        <w:adjustRightInd w:val="0"/>
        <w:spacing w:after="0" w:line="240" w:lineRule="auto"/>
        <w:ind w:left="0" w:right="-1" w:firstLine="540"/>
        <w:jc w:val="both"/>
        <w:rPr>
          <w:rFonts w:ascii="Times New Roman" w:eastAsia="Times New Roman" w:hAnsi="Times New Roman" w:cs="Times New Roman"/>
          <w:color w:val="000000"/>
          <w:sz w:val="28"/>
          <w:szCs w:val="28"/>
        </w:rPr>
      </w:pPr>
      <w:r w:rsidRPr="001104B6">
        <w:rPr>
          <w:rFonts w:ascii="Times New Roman" w:eastAsia="Times New Roman" w:hAnsi="Times New Roman" w:cs="Times New Roman"/>
          <w:color w:val="000000"/>
          <w:sz w:val="28"/>
          <w:szCs w:val="28"/>
        </w:rPr>
        <w:t>Информация о ценовом предложении:</w:t>
      </w:r>
    </w:p>
    <w:tbl>
      <w:tblPr>
        <w:tblW w:w="9314" w:type="dxa"/>
        <w:jc w:val="center"/>
        <w:tblCellSpacing w:w="0" w:type="dxa"/>
        <w:tblInd w:w="101"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618"/>
        <w:gridCol w:w="6258"/>
        <w:gridCol w:w="2438"/>
      </w:tblGrid>
      <w:tr w:rsidR="001104B6" w:rsidRPr="001104B6" w:rsidTr="001104B6">
        <w:trPr>
          <w:trHeight w:val="316"/>
          <w:tblCellSpacing w:w="0" w:type="dxa"/>
          <w:jc w:val="center"/>
        </w:trPr>
        <w:tc>
          <w:tcPr>
            <w:tcW w:w="6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spacing w:after="0" w:line="240" w:lineRule="auto"/>
              <w:jc w:val="center"/>
              <w:rPr>
                <w:rFonts w:ascii="Times New Roman" w:eastAsia="Times New Roman" w:hAnsi="Times New Roman" w:cs="Times New Roman"/>
                <w:sz w:val="24"/>
                <w:szCs w:val="24"/>
                <w:lang w:eastAsia="ru-RU"/>
              </w:rPr>
            </w:pPr>
            <w:r w:rsidRPr="001104B6">
              <w:rPr>
                <w:rFonts w:ascii="Times New Roman" w:eastAsia="Times New Roman" w:hAnsi="Times New Roman" w:cs="Times New Roman"/>
                <w:color w:val="000000"/>
                <w:sz w:val="24"/>
                <w:szCs w:val="24"/>
              </w:rPr>
              <w:t xml:space="preserve">№ </w:t>
            </w:r>
            <w:proofErr w:type="gramStart"/>
            <w:r w:rsidRPr="001104B6">
              <w:rPr>
                <w:rFonts w:ascii="Times New Roman" w:eastAsia="Times New Roman" w:hAnsi="Times New Roman" w:cs="Times New Roman"/>
                <w:color w:val="000000"/>
                <w:sz w:val="24"/>
                <w:szCs w:val="24"/>
              </w:rPr>
              <w:t>п</w:t>
            </w:r>
            <w:proofErr w:type="gramEnd"/>
            <w:r w:rsidRPr="001104B6">
              <w:rPr>
                <w:rFonts w:ascii="Times New Roman" w:eastAsia="Times New Roman" w:hAnsi="Times New Roman" w:cs="Times New Roman"/>
                <w:color w:val="000000"/>
                <w:sz w:val="24"/>
                <w:szCs w:val="24"/>
              </w:rPr>
              <w:t>/п</w:t>
            </w:r>
          </w:p>
        </w:tc>
        <w:tc>
          <w:tcPr>
            <w:tcW w:w="869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widowControl w:val="0"/>
              <w:adjustRightInd w:val="0"/>
              <w:spacing w:after="0" w:line="360" w:lineRule="atLeast"/>
              <w:jc w:val="center"/>
              <w:rPr>
                <w:rFonts w:ascii="Times New Roman" w:eastAsia="Times New Roman" w:hAnsi="Times New Roman" w:cs="Times New Roman"/>
                <w:sz w:val="24"/>
                <w:szCs w:val="24"/>
                <w:lang w:eastAsia="ru-RU"/>
              </w:rPr>
            </w:pPr>
            <w:r w:rsidRPr="001104B6">
              <w:rPr>
                <w:rFonts w:ascii="Times New Roman" w:eastAsia="Times New Roman" w:hAnsi="Times New Roman" w:cs="Times New Roman"/>
                <w:sz w:val="24"/>
                <w:szCs w:val="24"/>
                <w:lang w:eastAsia="ru-RU"/>
              </w:rPr>
              <w:t>Содержание</w:t>
            </w:r>
          </w:p>
        </w:tc>
      </w:tr>
      <w:tr w:rsidR="001104B6" w:rsidRPr="001104B6" w:rsidTr="001104B6">
        <w:trPr>
          <w:tblCellSpacing w:w="0" w:type="dxa"/>
          <w:jc w:val="center"/>
        </w:trPr>
        <w:tc>
          <w:tcPr>
            <w:tcW w:w="6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spacing w:after="0" w:line="240" w:lineRule="auto"/>
              <w:jc w:val="center"/>
              <w:rPr>
                <w:rFonts w:ascii="Times New Roman" w:eastAsia="Times New Roman" w:hAnsi="Times New Roman" w:cs="Times New Roman"/>
                <w:color w:val="000000"/>
                <w:sz w:val="24"/>
                <w:szCs w:val="24"/>
                <w:lang w:val="en-US"/>
              </w:rPr>
            </w:pPr>
            <w:r w:rsidRPr="001104B6">
              <w:rPr>
                <w:rFonts w:ascii="Times New Roman" w:eastAsia="Times New Roman" w:hAnsi="Times New Roman" w:cs="Times New Roman"/>
                <w:color w:val="000000"/>
                <w:sz w:val="24"/>
                <w:szCs w:val="24"/>
                <w:lang w:val="en-US"/>
              </w:rPr>
              <w:t>1</w:t>
            </w:r>
          </w:p>
        </w:tc>
        <w:tc>
          <w:tcPr>
            <w:tcW w:w="62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spacing w:after="0" w:line="240" w:lineRule="auto"/>
              <w:rPr>
                <w:rFonts w:ascii="Times New Roman" w:eastAsia="Times New Roman" w:hAnsi="Times New Roman" w:cs="Times New Roman"/>
                <w:color w:val="000000"/>
                <w:sz w:val="24"/>
                <w:szCs w:val="24"/>
              </w:rPr>
            </w:pPr>
            <w:r w:rsidRPr="001104B6">
              <w:rPr>
                <w:rFonts w:ascii="Times New Roman" w:eastAsia="Times New Roman" w:hAnsi="Times New Roman" w:cs="Times New Roman"/>
                <w:color w:val="000000"/>
                <w:sz w:val="24"/>
                <w:szCs w:val="24"/>
              </w:rPr>
              <w:t>Наименование</w:t>
            </w:r>
            <w:r w:rsidRPr="001104B6">
              <w:rPr>
                <w:rFonts w:ascii="Times New Roman" w:eastAsia="Times New Roman" w:hAnsi="Times New Roman" w:cs="Times New Roman"/>
                <w:color w:val="000000"/>
                <w:sz w:val="24"/>
                <w:szCs w:val="24"/>
                <w:lang w:val="en-US"/>
              </w:rPr>
              <w:t> </w:t>
            </w:r>
            <w:r w:rsidRPr="001104B6">
              <w:rPr>
                <w:rFonts w:ascii="Times New Roman" w:eastAsia="Times New Roman" w:hAnsi="Times New Roman" w:cs="Times New Roman"/>
                <w:i/>
                <w:color w:val="000000"/>
                <w:sz w:val="24"/>
                <w:szCs w:val="24"/>
              </w:rPr>
              <w:t>(товаров, работ, услуг - указать необходимое)</w:t>
            </w:r>
          </w:p>
        </w:tc>
        <w:tc>
          <w:tcPr>
            <w:tcW w:w="2438" w:type="dxa"/>
            <w:tcBorders>
              <w:top w:val="outset" w:sz="6" w:space="0" w:color="000000"/>
              <w:left w:val="outset" w:sz="6" w:space="0" w:color="000000"/>
              <w:bottom w:val="outset" w:sz="6" w:space="0" w:color="000000"/>
              <w:right w:val="outset" w:sz="6" w:space="0" w:color="000000"/>
            </w:tcBorders>
            <w:shd w:val="clear" w:color="auto" w:fill="FFFFFF"/>
          </w:tcPr>
          <w:p w:rsidR="001104B6" w:rsidRPr="001104B6" w:rsidRDefault="001104B6" w:rsidP="001104B6">
            <w:pPr>
              <w:spacing w:after="0" w:line="240" w:lineRule="auto"/>
              <w:ind w:firstLine="540"/>
              <w:jc w:val="both"/>
              <w:rPr>
                <w:rFonts w:ascii="Times New Roman" w:eastAsia="Times New Roman" w:hAnsi="Times New Roman" w:cs="Times New Roman"/>
                <w:color w:val="000000"/>
                <w:sz w:val="24"/>
                <w:szCs w:val="24"/>
              </w:rPr>
            </w:pPr>
            <w:r w:rsidRPr="001104B6">
              <w:rPr>
                <w:rFonts w:ascii="Times New Roman" w:eastAsia="Times New Roman" w:hAnsi="Times New Roman" w:cs="Times New Roman"/>
                <w:color w:val="000000"/>
                <w:sz w:val="24"/>
                <w:szCs w:val="24"/>
                <w:lang w:val="en-US"/>
              </w:rPr>
              <w:t>  </w:t>
            </w:r>
          </w:p>
        </w:tc>
      </w:tr>
      <w:tr w:rsidR="001104B6" w:rsidRPr="001104B6" w:rsidTr="001104B6">
        <w:trPr>
          <w:tblCellSpacing w:w="0" w:type="dxa"/>
          <w:jc w:val="center"/>
        </w:trPr>
        <w:tc>
          <w:tcPr>
            <w:tcW w:w="6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spacing w:after="0" w:line="240" w:lineRule="auto"/>
              <w:jc w:val="center"/>
              <w:rPr>
                <w:rFonts w:ascii="Times New Roman" w:eastAsia="Times New Roman" w:hAnsi="Times New Roman" w:cs="Times New Roman"/>
                <w:color w:val="000000"/>
                <w:sz w:val="24"/>
                <w:szCs w:val="24"/>
              </w:rPr>
            </w:pPr>
            <w:r w:rsidRPr="001104B6">
              <w:rPr>
                <w:rFonts w:ascii="Times New Roman" w:eastAsia="Times New Roman" w:hAnsi="Times New Roman" w:cs="Times New Roman"/>
                <w:color w:val="000000"/>
                <w:sz w:val="24"/>
                <w:szCs w:val="24"/>
              </w:rPr>
              <w:t>2</w:t>
            </w:r>
          </w:p>
        </w:tc>
        <w:tc>
          <w:tcPr>
            <w:tcW w:w="62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spacing w:after="0" w:line="240" w:lineRule="auto"/>
              <w:rPr>
                <w:rFonts w:ascii="Times New Roman" w:eastAsia="Times New Roman" w:hAnsi="Times New Roman" w:cs="Times New Roman"/>
                <w:color w:val="000000"/>
                <w:sz w:val="24"/>
                <w:szCs w:val="24"/>
              </w:rPr>
            </w:pPr>
            <w:proofErr w:type="spellStart"/>
            <w:r w:rsidRPr="001104B6">
              <w:rPr>
                <w:rFonts w:ascii="Times New Roman" w:eastAsia="Times New Roman" w:hAnsi="Times New Roman" w:cs="Times New Roman"/>
                <w:color w:val="000000"/>
                <w:sz w:val="24"/>
                <w:szCs w:val="24"/>
                <w:lang w:val="en-US"/>
              </w:rPr>
              <w:t>Единица</w:t>
            </w:r>
            <w:proofErr w:type="spellEnd"/>
            <w:r w:rsidRPr="001104B6">
              <w:rPr>
                <w:rFonts w:ascii="Times New Roman" w:eastAsia="Times New Roman" w:hAnsi="Times New Roman" w:cs="Times New Roman"/>
                <w:color w:val="000000"/>
                <w:sz w:val="24"/>
                <w:szCs w:val="24"/>
                <w:lang w:val="en-US"/>
              </w:rPr>
              <w:t> </w:t>
            </w:r>
            <w:proofErr w:type="spellStart"/>
            <w:r w:rsidRPr="001104B6">
              <w:rPr>
                <w:rFonts w:ascii="Times New Roman" w:eastAsia="Times New Roman" w:hAnsi="Times New Roman" w:cs="Times New Roman"/>
                <w:color w:val="000000"/>
                <w:sz w:val="24"/>
                <w:szCs w:val="24"/>
                <w:lang w:val="en-US"/>
              </w:rPr>
              <w:t>измерения</w:t>
            </w:r>
            <w:proofErr w:type="spellEnd"/>
          </w:p>
        </w:tc>
        <w:tc>
          <w:tcPr>
            <w:tcW w:w="2438" w:type="dxa"/>
            <w:tcBorders>
              <w:top w:val="outset" w:sz="6" w:space="0" w:color="000000"/>
              <w:left w:val="outset" w:sz="6" w:space="0" w:color="000000"/>
              <w:bottom w:val="outset" w:sz="6" w:space="0" w:color="000000"/>
              <w:right w:val="outset" w:sz="6" w:space="0" w:color="000000"/>
            </w:tcBorders>
            <w:shd w:val="clear" w:color="auto" w:fill="FFFFFF"/>
          </w:tcPr>
          <w:p w:rsidR="001104B6" w:rsidRPr="001104B6" w:rsidRDefault="001104B6" w:rsidP="001104B6">
            <w:pPr>
              <w:tabs>
                <w:tab w:val="left" w:pos="2573"/>
              </w:tabs>
              <w:spacing w:after="0" w:line="240" w:lineRule="auto"/>
              <w:ind w:right="-60" w:firstLine="540"/>
              <w:jc w:val="both"/>
              <w:rPr>
                <w:rFonts w:ascii="Times New Roman" w:eastAsia="Times New Roman" w:hAnsi="Times New Roman" w:cs="Times New Roman"/>
                <w:color w:val="000000"/>
                <w:sz w:val="24"/>
                <w:szCs w:val="24"/>
              </w:rPr>
            </w:pPr>
            <w:r w:rsidRPr="001104B6">
              <w:rPr>
                <w:rFonts w:ascii="Times New Roman" w:eastAsia="Times New Roman" w:hAnsi="Times New Roman" w:cs="Times New Roman"/>
                <w:color w:val="000000"/>
                <w:sz w:val="24"/>
                <w:szCs w:val="24"/>
                <w:lang w:val="en-US"/>
              </w:rPr>
              <w:t>  </w:t>
            </w:r>
          </w:p>
        </w:tc>
      </w:tr>
      <w:tr w:rsidR="001104B6" w:rsidRPr="001104B6" w:rsidTr="001104B6">
        <w:trPr>
          <w:tblCellSpacing w:w="0" w:type="dxa"/>
          <w:jc w:val="center"/>
        </w:trPr>
        <w:tc>
          <w:tcPr>
            <w:tcW w:w="6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spacing w:after="0" w:line="240" w:lineRule="auto"/>
              <w:jc w:val="center"/>
              <w:rPr>
                <w:rFonts w:ascii="Times New Roman" w:eastAsia="Times New Roman" w:hAnsi="Times New Roman" w:cs="Times New Roman"/>
                <w:color w:val="000000"/>
                <w:sz w:val="24"/>
                <w:szCs w:val="24"/>
              </w:rPr>
            </w:pPr>
            <w:r w:rsidRPr="001104B6">
              <w:rPr>
                <w:rFonts w:ascii="Times New Roman" w:eastAsia="Times New Roman" w:hAnsi="Times New Roman" w:cs="Times New Roman"/>
                <w:color w:val="000000"/>
                <w:sz w:val="24"/>
                <w:szCs w:val="24"/>
              </w:rPr>
              <w:t>3</w:t>
            </w:r>
          </w:p>
        </w:tc>
        <w:tc>
          <w:tcPr>
            <w:tcW w:w="62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spacing w:after="0" w:line="240" w:lineRule="auto"/>
              <w:rPr>
                <w:rFonts w:ascii="Times New Roman" w:eastAsia="Times New Roman" w:hAnsi="Times New Roman" w:cs="Times New Roman"/>
                <w:color w:val="000000"/>
                <w:sz w:val="24"/>
                <w:szCs w:val="24"/>
              </w:rPr>
            </w:pPr>
            <w:r w:rsidRPr="001104B6">
              <w:rPr>
                <w:rFonts w:ascii="Times New Roman" w:eastAsia="Times New Roman" w:hAnsi="Times New Roman" w:cs="Times New Roman"/>
                <w:color w:val="000000"/>
                <w:sz w:val="24"/>
                <w:szCs w:val="24"/>
              </w:rPr>
              <w:t>Количество</w:t>
            </w:r>
            <w:r w:rsidRPr="001104B6">
              <w:rPr>
                <w:rFonts w:ascii="Times New Roman" w:eastAsia="Times New Roman" w:hAnsi="Times New Roman" w:cs="Times New Roman"/>
                <w:color w:val="000000"/>
                <w:sz w:val="24"/>
                <w:szCs w:val="24"/>
                <w:lang w:val="en-US"/>
              </w:rPr>
              <w:t> </w:t>
            </w:r>
            <w:r w:rsidRPr="001104B6">
              <w:rPr>
                <w:rFonts w:ascii="Times New Roman" w:eastAsia="Times New Roman" w:hAnsi="Times New Roman" w:cs="Times New Roman"/>
                <w:color w:val="000000"/>
                <w:sz w:val="24"/>
                <w:szCs w:val="24"/>
              </w:rPr>
              <w:t>товаров (объем работ, услуг)</w:t>
            </w:r>
          </w:p>
        </w:tc>
        <w:tc>
          <w:tcPr>
            <w:tcW w:w="2438" w:type="dxa"/>
            <w:tcBorders>
              <w:top w:val="outset" w:sz="6" w:space="0" w:color="000000"/>
              <w:left w:val="outset" w:sz="6" w:space="0" w:color="000000"/>
              <w:bottom w:val="outset" w:sz="6" w:space="0" w:color="000000"/>
              <w:right w:val="outset" w:sz="6" w:space="0" w:color="000000"/>
            </w:tcBorders>
            <w:shd w:val="clear" w:color="auto" w:fill="FFFFFF"/>
          </w:tcPr>
          <w:p w:rsidR="001104B6" w:rsidRPr="001104B6" w:rsidRDefault="001104B6" w:rsidP="001104B6">
            <w:pPr>
              <w:tabs>
                <w:tab w:val="left" w:pos="2573"/>
              </w:tabs>
              <w:spacing w:after="0" w:line="240" w:lineRule="auto"/>
              <w:ind w:right="-60" w:firstLine="540"/>
              <w:jc w:val="both"/>
              <w:rPr>
                <w:rFonts w:ascii="Times New Roman" w:eastAsia="Times New Roman" w:hAnsi="Times New Roman" w:cs="Times New Roman"/>
                <w:color w:val="000000"/>
                <w:sz w:val="24"/>
                <w:szCs w:val="24"/>
              </w:rPr>
            </w:pPr>
          </w:p>
        </w:tc>
      </w:tr>
      <w:tr w:rsidR="001104B6" w:rsidRPr="001104B6" w:rsidTr="001104B6">
        <w:trPr>
          <w:tblCellSpacing w:w="0" w:type="dxa"/>
          <w:jc w:val="center"/>
        </w:trPr>
        <w:tc>
          <w:tcPr>
            <w:tcW w:w="6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spacing w:after="0" w:line="240" w:lineRule="auto"/>
              <w:jc w:val="center"/>
              <w:rPr>
                <w:rFonts w:ascii="Times New Roman" w:eastAsia="Times New Roman" w:hAnsi="Times New Roman" w:cs="Times New Roman"/>
                <w:color w:val="000000"/>
                <w:sz w:val="24"/>
                <w:szCs w:val="24"/>
              </w:rPr>
            </w:pPr>
            <w:r w:rsidRPr="001104B6">
              <w:rPr>
                <w:rFonts w:ascii="Times New Roman" w:eastAsia="Times New Roman" w:hAnsi="Times New Roman" w:cs="Times New Roman"/>
                <w:color w:val="000000"/>
                <w:sz w:val="24"/>
                <w:szCs w:val="24"/>
              </w:rPr>
              <w:t>4</w:t>
            </w:r>
          </w:p>
        </w:tc>
        <w:tc>
          <w:tcPr>
            <w:tcW w:w="62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spacing w:after="0" w:line="240" w:lineRule="auto"/>
              <w:rPr>
                <w:rFonts w:ascii="Times New Roman" w:eastAsia="Times New Roman" w:hAnsi="Times New Roman" w:cs="Times New Roman"/>
                <w:color w:val="000000"/>
                <w:sz w:val="24"/>
                <w:szCs w:val="24"/>
              </w:rPr>
            </w:pPr>
            <w:r w:rsidRPr="001104B6">
              <w:rPr>
                <w:rFonts w:ascii="Times New Roman" w:eastAsia="Times New Roman" w:hAnsi="Times New Roman" w:cs="Times New Roman"/>
                <w:color w:val="000000"/>
                <w:sz w:val="24"/>
                <w:szCs w:val="24"/>
              </w:rPr>
              <w:t>Цена за</w:t>
            </w:r>
            <w:r w:rsidRPr="001104B6">
              <w:rPr>
                <w:rFonts w:ascii="Times New Roman" w:eastAsia="Times New Roman" w:hAnsi="Times New Roman" w:cs="Times New Roman"/>
                <w:color w:val="000000"/>
                <w:sz w:val="24"/>
                <w:szCs w:val="24"/>
                <w:lang w:val="en-US"/>
              </w:rPr>
              <w:t> </w:t>
            </w:r>
            <w:r w:rsidRPr="001104B6">
              <w:rPr>
                <w:rFonts w:ascii="Times New Roman" w:eastAsia="Times New Roman" w:hAnsi="Times New Roman" w:cs="Times New Roman"/>
                <w:color w:val="000000"/>
                <w:sz w:val="24"/>
                <w:szCs w:val="24"/>
              </w:rPr>
              <w:t>единицу</w:t>
            </w:r>
            <w:r w:rsidRPr="001104B6">
              <w:rPr>
                <w:rFonts w:ascii="Times New Roman" w:eastAsia="Times New Roman" w:hAnsi="Times New Roman" w:cs="Times New Roman"/>
                <w:color w:val="000000"/>
                <w:sz w:val="24"/>
                <w:szCs w:val="24"/>
                <w:lang w:val="en-US"/>
              </w:rPr>
              <w:t> </w:t>
            </w:r>
            <w:proofErr w:type="gramStart"/>
            <w:r w:rsidRPr="001104B6">
              <w:rPr>
                <w:rFonts w:ascii="Times New Roman" w:eastAsia="Times New Roman" w:hAnsi="Times New Roman" w:cs="Times New Roman"/>
                <w:color w:val="000000"/>
                <w:sz w:val="24"/>
                <w:szCs w:val="24"/>
              </w:rPr>
              <w:t>в</w:t>
            </w:r>
            <w:proofErr w:type="gramEnd"/>
            <w:r w:rsidRPr="001104B6">
              <w:rPr>
                <w:rFonts w:ascii="Times New Roman" w:eastAsia="Times New Roman" w:hAnsi="Times New Roman" w:cs="Times New Roman"/>
                <w:color w:val="000000"/>
                <w:sz w:val="24"/>
                <w:szCs w:val="24"/>
              </w:rPr>
              <w:t xml:space="preserve"> _____ </w:t>
            </w:r>
            <w:proofErr w:type="gramStart"/>
            <w:r w:rsidRPr="001104B6">
              <w:rPr>
                <w:rFonts w:ascii="Times New Roman" w:eastAsia="Times New Roman" w:hAnsi="Times New Roman" w:cs="Times New Roman"/>
                <w:color w:val="000000"/>
                <w:sz w:val="24"/>
                <w:szCs w:val="24"/>
              </w:rPr>
              <w:t>без</w:t>
            </w:r>
            <w:proofErr w:type="gramEnd"/>
            <w:r w:rsidRPr="001104B6">
              <w:rPr>
                <w:rFonts w:ascii="Times New Roman" w:eastAsia="Times New Roman" w:hAnsi="Times New Roman" w:cs="Times New Roman"/>
                <w:color w:val="000000"/>
                <w:sz w:val="24"/>
                <w:szCs w:val="24"/>
              </w:rPr>
              <w:t xml:space="preserve"> учета НДС</w:t>
            </w:r>
            <w:r w:rsidRPr="001104B6">
              <w:rPr>
                <w:rFonts w:ascii="Times New Roman" w:eastAsia="Times New Roman" w:hAnsi="Times New Roman" w:cs="Times New Roman"/>
                <w:color w:val="000000"/>
                <w:sz w:val="24"/>
                <w:szCs w:val="24"/>
                <w:lang w:val="en-US"/>
              </w:rPr>
              <w:t> </w:t>
            </w:r>
          </w:p>
        </w:tc>
        <w:tc>
          <w:tcPr>
            <w:tcW w:w="2438" w:type="dxa"/>
            <w:tcBorders>
              <w:top w:val="outset" w:sz="6" w:space="0" w:color="000000"/>
              <w:left w:val="outset" w:sz="6" w:space="0" w:color="000000"/>
              <w:bottom w:val="outset" w:sz="6" w:space="0" w:color="000000"/>
              <w:right w:val="outset" w:sz="6" w:space="0" w:color="000000"/>
            </w:tcBorders>
            <w:shd w:val="clear" w:color="auto" w:fill="FFFFFF"/>
          </w:tcPr>
          <w:p w:rsidR="001104B6" w:rsidRPr="001104B6" w:rsidRDefault="001104B6" w:rsidP="001104B6">
            <w:pPr>
              <w:tabs>
                <w:tab w:val="left" w:pos="2573"/>
              </w:tabs>
              <w:spacing w:after="0" w:line="240" w:lineRule="auto"/>
              <w:ind w:right="-60" w:firstLine="540"/>
              <w:jc w:val="both"/>
              <w:rPr>
                <w:rFonts w:ascii="Times New Roman" w:eastAsia="Times New Roman" w:hAnsi="Times New Roman" w:cs="Times New Roman"/>
                <w:color w:val="000000"/>
                <w:sz w:val="24"/>
                <w:szCs w:val="24"/>
              </w:rPr>
            </w:pPr>
          </w:p>
        </w:tc>
      </w:tr>
      <w:tr w:rsidR="001104B6" w:rsidRPr="001104B6" w:rsidTr="001104B6">
        <w:trPr>
          <w:tblCellSpacing w:w="0" w:type="dxa"/>
          <w:jc w:val="center"/>
        </w:trPr>
        <w:tc>
          <w:tcPr>
            <w:tcW w:w="6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spacing w:after="0" w:line="240" w:lineRule="auto"/>
              <w:jc w:val="center"/>
              <w:rPr>
                <w:rFonts w:ascii="Times New Roman" w:eastAsia="Times New Roman" w:hAnsi="Times New Roman" w:cs="Times New Roman"/>
                <w:color w:val="000000"/>
                <w:sz w:val="24"/>
                <w:szCs w:val="24"/>
              </w:rPr>
            </w:pPr>
            <w:r w:rsidRPr="001104B6">
              <w:rPr>
                <w:rFonts w:ascii="Times New Roman" w:eastAsia="Times New Roman" w:hAnsi="Times New Roman" w:cs="Times New Roman"/>
                <w:color w:val="000000"/>
                <w:sz w:val="24"/>
                <w:szCs w:val="24"/>
              </w:rPr>
              <w:t>5</w:t>
            </w:r>
          </w:p>
        </w:tc>
        <w:tc>
          <w:tcPr>
            <w:tcW w:w="62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spacing w:after="0" w:line="240" w:lineRule="auto"/>
              <w:rPr>
                <w:rFonts w:ascii="Times New Roman" w:eastAsia="Times New Roman" w:hAnsi="Times New Roman" w:cs="Times New Roman"/>
                <w:color w:val="000000"/>
                <w:sz w:val="24"/>
                <w:szCs w:val="24"/>
              </w:rPr>
            </w:pPr>
            <w:r w:rsidRPr="001104B6">
              <w:rPr>
                <w:rFonts w:ascii="Times New Roman" w:eastAsia="Times New Roman" w:hAnsi="Times New Roman" w:cs="Times New Roman"/>
                <w:color w:val="000000"/>
                <w:sz w:val="24"/>
                <w:szCs w:val="24"/>
              </w:rPr>
              <w:t>Общая цена, </w:t>
            </w:r>
            <w:proofErr w:type="gramStart"/>
            <w:r w:rsidRPr="001104B6">
              <w:rPr>
                <w:rFonts w:ascii="Times New Roman" w:eastAsia="Times New Roman" w:hAnsi="Times New Roman" w:cs="Times New Roman"/>
                <w:color w:val="000000"/>
                <w:sz w:val="24"/>
                <w:szCs w:val="24"/>
              </w:rPr>
              <w:t>в</w:t>
            </w:r>
            <w:proofErr w:type="gramEnd"/>
            <w:r w:rsidRPr="001104B6">
              <w:rPr>
                <w:rFonts w:ascii="Times New Roman" w:eastAsia="Times New Roman" w:hAnsi="Times New Roman" w:cs="Times New Roman"/>
                <w:color w:val="000000"/>
                <w:sz w:val="24"/>
                <w:szCs w:val="24"/>
              </w:rPr>
              <w:t xml:space="preserve"> ____ </w:t>
            </w:r>
            <w:proofErr w:type="gramStart"/>
            <w:r w:rsidRPr="001104B6">
              <w:rPr>
                <w:rFonts w:ascii="Times New Roman" w:eastAsia="Times New Roman" w:hAnsi="Times New Roman" w:cs="Times New Roman"/>
                <w:color w:val="000000"/>
                <w:sz w:val="24"/>
                <w:szCs w:val="24"/>
              </w:rPr>
              <w:t>без</w:t>
            </w:r>
            <w:proofErr w:type="gramEnd"/>
            <w:r w:rsidRPr="001104B6">
              <w:rPr>
                <w:rFonts w:ascii="Times New Roman" w:eastAsia="Times New Roman" w:hAnsi="Times New Roman" w:cs="Times New Roman"/>
                <w:color w:val="000000"/>
                <w:sz w:val="24"/>
                <w:szCs w:val="24"/>
              </w:rPr>
              <w:t xml:space="preserve"> учета НДС, включая все расходы потенциального поставщика, </w:t>
            </w:r>
            <w:r w:rsidRPr="001104B6">
              <w:rPr>
                <w:rFonts w:ascii="Times New Roman" w:eastAsia="Times New Roman" w:hAnsi="Times New Roman" w:cs="Times New Roman"/>
                <w:bCs/>
                <w:color w:val="000000"/>
                <w:sz w:val="24"/>
                <w:szCs w:val="24"/>
              </w:rPr>
              <w:t>предусмотренные условиями</w:t>
            </w:r>
            <w:r w:rsidRPr="001104B6">
              <w:rPr>
                <w:rFonts w:ascii="Times New Roman" w:eastAsia="Times New Roman" w:hAnsi="Times New Roman" w:cs="Times New Roman"/>
                <w:color w:val="000000"/>
                <w:sz w:val="24"/>
                <w:szCs w:val="24"/>
              </w:rPr>
              <w:t xml:space="preserve"> тендерной документации**</w:t>
            </w:r>
          </w:p>
        </w:tc>
        <w:tc>
          <w:tcPr>
            <w:tcW w:w="24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spacing w:after="0" w:line="240" w:lineRule="auto"/>
              <w:ind w:firstLine="540"/>
              <w:jc w:val="center"/>
              <w:rPr>
                <w:rFonts w:ascii="Times New Roman" w:eastAsia="Times New Roman" w:hAnsi="Times New Roman" w:cs="Times New Roman"/>
                <w:color w:val="000000"/>
                <w:sz w:val="24"/>
                <w:szCs w:val="24"/>
              </w:rPr>
            </w:pPr>
          </w:p>
        </w:tc>
      </w:tr>
    </w:tbl>
    <w:p w:rsidR="001104B6" w:rsidRPr="001104B6" w:rsidRDefault="001104B6" w:rsidP="001104B6">
      <w:pPr>
        <w:spacing w:after="0" w:line="240" w:lineRule="auto"/>
        <w:ind w:firstLine="540"/>
        <w:jc w:val="both"/>
        <w:rPr>
          <w:rFonts w:ascii="Times New Roman" w:eastAsia="Times New Roman" w:hAnsi="Times New Roman" w:cs="Times New Roman"/>
          <w:color w:val="000000"/>
          <w:sz w:val="28"/>
          <w:szCs w:val="28"/>
        </w:rPr>
      </w:pPr>
      <w:r w:rsidRPr="001104B6">
        <w:rPr>
          <w:rFonts w:ascii="Times New Roman" w:eastAsia="Times New Roman" w:hAnsi="Times New Roman" w:cs="Times New Roman"/>
          <w:bCs/>
          <w:sz w:val="28"/>
          <w:szCs w:val="28"/>
          <w:lang w:eastAsia="ru-RU"/>
        </w:rPr>
        <w:t>Потенциальный поставщик</w:t>
      </w:r>
      <w:r w:rsidRPr="001104B6">
        <w:rPr>
          <w:rFonts w:ascii="Times New Roman" w:eastAsia="Times New Roman" w:hAnsi="Times New Roman" w:cs="Times New Roman"/>
          <w:color w:val="000000"/>
          <w:sz w:val="28"/>
          <w:szCs w:val="28"/>
        </w:rPr>
        <w:t xml:space="preserve"> согласен с вашими базовыми условиями платежа, определенными в тендерной документации. </w:t>
      </w:r>
    </w:p>
    <w:p w:rsidR="001104B6" w:rsidRPr="001104B6" w:rsidRDefault="001104B6" w:rsidP="001104B6">
      <w:pPr>
        <w:widowControl w:val="0"/>
        <w:tabs>
          <w:tab w:val="left" w:pos="993"/>
        </w:tabs>
        <w:adjustRightInd w:val="0"/>
        <w:spacing w:after="0" w:line="240" w:lineRule="atLeast"/>
        <w:ind w:firstLine="540"/>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 xml:space="preserve">Потенциальный поставщик предлагает следующие альтернативные условия платежа </w:t>
      </w:r>
      <w:r w:rsidRPr="001104B6">
        <w:rPr>
          <w:rFonts w:ascii="Times New Roman" w:eastAsia="Times New Roman" w:hAnsi="Times New Roman" w:cs="Times New Roman"/>
          <w:bCs/>
          <w:i/>
          <w:sz w:val="28"/>
          <w:szCs w:val="28"/>
          <w:lang w:eastAsia="ru-RU"/>
        </w:rPr>
        <w:t xml:space="preserve">(перечисляются альтернативные условия платежа, если таковые имеются), </w:t>
      </w:r>
      <w:r w:rsidRPr="001104B6">
        <w:rPr>
          <w:rFonts w:ascii="Times New Roman" w:eastAsia="Times New Roman" w:hAnsi="Times New Roman" w:cs="Times New Roman"/>
          <w:bCs/>
          <w:sz w:val="28"/>
          <w:szCs w:val="28"/>
          <w:lang w:eastAsia="ru-RU"/>
        </w:rPr>
        <w:t xml:space="preserve">при этом предоставляет скидку к общей цене пункта 5 таблицы информации о ценовом предложении в размере </w:t>
      </w:r>
      <w:r w:rsidRPr="001104B6">
        <w:rPr>
          <w:rFonts w:ascii="Times New Roman" w:eastAsia="Times New Roman" w:hAnsi="Times New Roman" w:cs="Times New Roman"/>
          <w:bCs/>
          <w:i/>
          <w:sz w:val="28"/>
          <w:szCs w:val="28"/>
          <w:lang w:eastAsia="ru-RU"/>
        </w:rPr>
        <w:t xml:space="preserve">(указать в </w:t>
      </w:r>
      <w:r w:rsidRPr="001104B6">
        <w:rPr>
          <w:rFonts w:ascii="Times New Roman" w:eastAsia="Times New Roman" w:hAnsi="Times New Roman" w:cs="Times New Roman"/>
          <w:bCs/>
          <w:i/>
          <w:sz w:val="28"/>
          <w:szCs w:val="28"/>
          <w:lang w:eastAsia="ru-RU"/>
        </w:rPr>
        <w:lastRenderedPageBreak/>
        <w:t>процентах).***</w:t>
      </w:r>
    </w:p>
    <w:p w:rsidR="001104B6" w:rsidRPr="001104B6" w:rsidRDefault="001104B6" w:rsidP="001104B6">
      <w:pPr>
        <w:widowControl w:val="0"/>
        <w:numPr>
          <w:ilvl w:val="3"/>
          <w:numId w:val="38"/>
        </w:numPr>
        <w:tabs>
          <w:tab w:val="left" w:pos="993"/>
        </w:tabs>
        <w:adjustRightInd w:val="0"/>
        <w:spacing w:after="0" w:line="240" w:lineRule="auto"/>
        <w:ind w:left="0" w:right="-1" w:firstLine="540"/>
        <w:jc w:val="both"/>
        <w:rPr>
          <w:rFonts w:ascii="Times New Roman" w:eastAsia="Times New Roman" w:hAnsi="Times New Roman" w:cs="Times New Roman"/>
          <w:color w:val="000000"/>
          <w:sz w:val="28"/>
          <w:szCs w:val="28"/>
        </w:rPr>
      </w:pPr>
      <w:r w:rsidRPr="001104B6">
        <w:rPr>
          <w:rFonts w:ascii="Times New Roman" w:eastAsia="Times New Roman" w:hAnsi="Times New Roman" w:cs="Times New Roman"/>
          <w:color w:val="000000"/>
          <w:sz w:val="28"/>
          <w:szCs w:val="28"/>
        </w:rPr>
        <w:t xml:space="preserve">До момента заключения договора о закупках настоящая заявка на участие в тендере вместе с вашим уведомлением о признании ее выигравшей будет </w:t>
      </w:r>
      <w:proofErr w:type="gramStart"/>
      <w:r w:rsidRPr="001104B6">
        <w:rPr>
          <w:rFonts w:ascii="Times New Roman" w:eastAsia="Times New Roman" w:hAnsi="Times New Roman" w:cs="Times New Roman"/>
          <w:color w:val="000000"/>
          <w:sz w:val="28"/>
          <w:szCs w:val="28"/>
        </w:rPr>
        <w:t>выполнять роль</w:t>
      </w:r>
      <w:proofErr w:type="gramEnd"/>
      <w:r w:rsidRPr="001104B6">
        <w:rPr>
          <w:rFonts w:ascii="Times New Roman" w:eastAsia="Times New Roman" w:hAnsi="Times New Roman" w:cs="Times New Roman"/>
          <w:color w:val="000000"/>
          <w:sz w:val="28"/>
          <w:szCs w:val="28"/>
        </w:rPr>
        <w:t xml:space="preserve"> обязательного договора между нами.</w:t>
      </w:r>
    </w:p>
    <w:p w:rsidR="001104B6" w:rsidRPr="001104B6" w:rsidRDefault="001104B6" w:rsidP="001104B6">
      <w:pPr>
        <w:spacing w:after="0" w:line="240" w:lineRule="auto"/>
        <w:ind w:firstLine="540"/>
        <w:rPr>
          <w:rFonts w:ascii="Times New Roman" w:eastAsia="Times New Roman" w:hAnsi="Times New Roman" w:cs="Times New Roman"/>
          <w:color w:val="000000"/>
          <w:sz w:val="24"/>
          <w:szCs w:val="24"/>
        </w:rPr>
      </w:pPr>
    </w:p>
    <w:p w:rsidR="001104B6" w:rsidRPr="001104B6" w:rsidRDefault="001104B6" w:rsidP="001104B6">
      <w:pPr>
        <w:spacing w:after="0" w:line="240" w:lineRule="auto"/>
        <w:ind w:firstLine="540"/>
        <w:jc w:val="both"/>
        <w:rPr>
          <w:rFonts w:ascii="Times New Roman" w:eastAsia="Times New Roman" w:hAnsi="Times New Roman" w:cs="Times New Roman"/>
          <w:color w:val="000000"/>
          <w:sz w:val="24"/>
          <w:szCs w:val="24"/>
        </w:rPr>
      </w:pPr>
      <w:r w:rsidRPr="001104B6">
        <w:rPr>
          <w:rFonts w:ascii="Times New Roman" w:eastAsia="Times New Roman" w:hAnsi="Times New Roman" w:cs="Times New Roman"/>
          <w:color w:val="000000"/>
          <w:sz w:val="24"/>
          <w:szCs w:val="24"/>
        </w:rPr>
        <w:t>Должность, Ф.И.О., подпись первого руководителя либо иного уполномоченного лица потенциального поставщика</w:t>
      </w:r>
    </w:p>
    <w:p w:rsidR="001104B6" w:rsidRPr="001104B6" w:rsidRDefault="001104B6" w:rsidP="001104B6">
      <w:pPr>
        <w:spacing w:after="0" w:line="240" w:lineRule="auto"/>
        <w:ind w:firstLine="540"/>
        <w:rPr>
          <w:rFonts w:ascii="Times New Roman" w:eastAsia="Times New Roman" w:hAnsi="Times New Roman" w:cs="Times New Roman"/>
          <w:color w:val="000000"/>
          <w:sz w:val="24"/>
          <w:szCs w:val="24"/>
        </w:rPr>
      </w:pPr>
      <w:r w:rsidRPr="001104B6">
        <w:rPr>
          <w:rFonts w:ascii="Times New Roman" w:eastAsia="Times New Roman" w:hAnsi="Times New Roman" w:cs="Times New Roman"/>
          <w:color w:val="000000"/>
          <w:sz w:val="24"/>
          <w:szCs w:val="24"/>
        </w:rPr>
        <w:t>М.П.</w:t>
      </w:r>
      <w:r w:rsidRPr="001104B6">
        <w:rPr>
          <w:rFonts w:ascii="Times New Roman" w:eastAsia="Times New Roman" w:hAnsi="Times New Roman" w:cs="Times New Roman"/>
          <w:bCs/>
          <w:color w:val="000000"/>
          <w:sz w:val="24"/>
          <w:szCs w:val="24"/>
        </w:rPr>
        <w:t xml:space="preserve"> </w:t>
      </w:r>
    </w:p>
    <w:p w:rsidR="001104B6" w:rsidRPr="001104B6" w:rsidRDefault="001104B6" w:rsidP="001104B6">
      <w:pPr>
        <w:spacing w:after="0" w:line="240" w:lineRule="auto"/>
        <w:jc w:val="both"/>
        <w:rPr>
          <w:rFonts w:ascii="Times New Roman" w:eastAsia="Times New Roman" w:hAnsi="Times New Roman" w:cs="Times New Roman"/>
          <w:color w:val="000000"/>
        </w:rPr>
      </w:pPr>
      <w:r w:rsidRPr="001104B6">
        <w:rPr>
          <w:rFonts w:ascii="Times New Roman" w:eastAsia="Times New Roman" w:hAnsi="Times New Roman" w:cs="Times New Roman"/>
          <w:color w:val="000000"/>
        </w:rPr>
        <w:t>_______________________________________________________________________________</w:t>
      </w:r>
    </w:p>
    <w:p w:rsidR="001104B6" w:rsidRPr="001104B6" w:rsidRDefault="001104B6" w:rsidP="001104B6">
      <w:pPr>
        <w:spacing w:after="0" w:line="240" w:lineRule="auto"/>
        <w:jc w:val="both"/>
        <w:rPr>
          <w:rFonts w:ascii="Times New Roman" w:eastAsia="Times New Roman" w:hAnsi="Times New Roman" w:cs="Times New Roman"/>
          <w:color w:val="000000"/>
        </w:rPr>
      </w:pPr>
      <w:r w:rsidRPr="001104B6">
        <w:rPr>
          <w:rFonts w:ascii="Times New Roman" w:eastAsia="Times New Roman" w:hAnsi="Times New Roman" w:cs="Times New Roman"/>
          <w:color w:val="000000"/>
        </w:rPr>
        <w:t>Примечания:</w:t>
      </w:r>
    </w:p>
    <w:p w:rsidR="001104B6" w:rsidRPr="001104B6" w:rsidRDefault="001104B6" w:rsidP="001104B6">
      <w:pPr>
        <w:spacing w:after="0" w:line="240" w:lineRule="auto"/>
        <w:jc w:val="both"/>
        <w:rPr>
          <w:rFonts w:ascii="Times New Roman" w:eastAsia="Times New Roman" w:hAnsi="Times New Roman" w:cs="Times New Roman"/>
          <w:bCs/>
          <w:color w:val="000000"/>
        </w:rPr>
      </w:pPr>
      <w:r w:rsidRPr="001104B6">
        <w:rPr>
          <w:rFonts w:ascii="Times New Roman" w:eastAsia="Times New Roman" w:hAnsi="Times New Roman" w:cs="Times New Roman"/>
          <w:bCs/>
          <w:color w:val="000000"/>
        </w:rPr>
        <w:t>*В случае согласия потенциального поставщика на поставку товаров (работ, услуг) в соответствии с  техническими, качественными и прочими характеристиками, установленными в технической спецификации товаров (работ, услуг) тендерной документации, предоставление потенциальным поставщиком технической спецификации в составе заявки  не требуется.</w:t>
      </w:r>
    </w:p>
    <w:p w:rsidR="001104B6" w:rsidRPr="001104B6" w:rsidRDefault="001104B6" w:rsidP="001104B6">
      <w:pPr>
        <w:spacing w:after="0" w:line="240" w:lineRule="auto"/>
        <w:jc w:val="both"/>
        <w:rPr>
          <w:rFonts w:ascii="Times New Roman" w:eastAsia="Times New Roman" w:hAnsi="Times New Roman" w:cs="Times New Roman"/>
          <w:color w:val="000000"/>
        </w:rPr>
      </w:pPr>
      <w:r w:rsidRPr="001104B6">
        <w:rPr>
          <w:rFonts w:ascii="Times New Roman" w:eastAsia="Times New Roman" w:hAnsi="Times New Roman" w:cs="Times New Roman"/>
          <w:b/>
          <w:color w:val="000000"/>
        </w:rPr>
        <w:t xml:space="preserve">** </w:t>
      </w:r>
      <w:r w:rsidRPr="001104B6">
        <w:rPr>
          <w:rFonts w:ascii="Times New Roman" w:eastAsia="Times New Roman" w:hAnsi="Times New Roman" w:cs="Times New Roman"/>
          <w:color w:val="000000"/>
        </w:rPr>
        <w:t xml:space="preserve">Комиссия рассматривает общую цену, указанную в пункте 5, как определенную с учетом всех затрат и не подлежит пересмотру. </w:t>
      </w:r>
    </w:p>
    <w:p w:rsidR="001104B6" w:rsidRPr="001104B6" w:rsidRDefault="001104B6" w:rsidP="001104B6">
      <w:pPr>
        <w:spacing w:after="0" w:line="240" w:lineRule="auto"/>
        <w:jc w:val="both"/>
        <w:rPr>
          <w:rFonts w:ascii="Times New Roman" w:eastAsia="Times New Roman" w:hAnsi="Times New Roman" w:cs="Times New Roman"/>
          <w:bCs/>
          <w:color w:val="000000"/>
        </w:rPr>
      </w:pPr>
      <w:r w:rsidRPr="001104B6">
        <w:rPr>
          <w:rFonts w:ascii="Times New Roman" w:eastAsia="Times New Roman" w:hAnsi="Times New Roman" w:cs="Times New Roman"/>
          <w:bCs/>
          <w:color w:val="000000"/>
        </w:rPr>
        <w:t>*** Заполняется в случае предложения альтернативных условий платежа. Комиссия вправе принять альтернативные условия платежа потенциального поставщика.</w:t>
      </w: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s>
        <w:autoSpaceDE w:val="0"/>
        <w:autoSpaceDN w:val="0"/>
        <w:adjustRightInd w:val="0"/>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tabs>
          <w:tab w:val="left" w:pos="851"/>
          <w:tab w:val="left" w:pos="6521"/>
        </w:tabs>
        <w:autoSpaceDE w:val="0"/>
        <w:autoSpaceDN w:val="0"/>
        <w:adjustRightInd w:val="0"/>
        <w:spacing w:after="0" w:line="240" w:lineRule="auto"/>
        <w:ind w:left="623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lastRenderedPageBreak/>
        <w:t>Приложение 3 к типовой тендерной документации</w:t>
      </w:r>
    </w:p>
    <w:p w:rsidR="001104B6" w:rsidRPr="001104B6" w:rsidRDefault="001104B6" w:rsidP="001104B6">
      <w:pPr>
        <w:widowControl w:val="0"/>
        <w:tabs>
          <w:tab w:val="left" w:pos="851"/>
          <w:tab w:val="left" w:pos="6521"/>
        </w:tabs>
        <w:autoSpaceDE w:val="0"/>
        <w:autoSpaceDN w:val="0"/>
        <w:adjustRightInd w:val="0"/>
        <w:spacing w:after="0" w:line="240" w:lineRule="auto"/>
        <w:ind w:left="623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по закупке товаров, работ, услуг</w:t>
      </w:r>
    </w:p>
    <w:p w:rsidR="001104B6" w:rsidRPr="001104B6" w:rsidRDefault="001104B6" w:rsidP="001104B6">
      <w:pPr>
        <w:spacing w:after="0" w:line="240" w:lineRule="auto"/>
        <w:ind w:firstLine="540"/>
        <w:jc w:val="center"/>
        <w:rPr>
          <w:rFonts w:ascii="Times New Roman" w:eastAsia="Times New Roman" w:hAnsi="Times New Roman" w:cs="Times New Roman"/>
          <w:b/>
          <w:bCs/>
          <w:color w:val="000000"/>
          <w:sz w:val="28"/>
          <w:szCs w:val="28"/>
        </w:rPr>
      </w:pPr>
    </w:p>
    <w:p w:rsidR="001104B6" w:rsidRDefault="001104B6" w:rsidP="001104B6">
      <w:pPr>
        <w:spacing w:after="0" w:line="240" w:lineRule="auto"/>
        <w:jc w:val="center"/>
        <w:rPr>
          <w:rFonts w:ascii="Times New Roman" w:eastAsia="Times New Roman" w:hAnsi="Times New Roman" w:cs="Times New Roman"/>
          <w:bCs/>
          <w:color w:val="000000"/>
          <w:sz w:val="28"/>
          <w:szCs w:val="28"/>
        </w:rPr>
      </w:pPr>
      <w:r w:rsidRPr="001104B6">
        <w:rPr>
          <w:rFonts w:ascii="Times New Roman" w:eastAsia="Times New Roman" w:hAnsi="Times New Roman" w:cs="Times New Roman"/>
          <w:b/>
          <w:bCs/>
          <w:color w:val="000000"/>
          <w:sz w:val="28"/>
          <w:szCs w:val="28"/>
        </w:rPr>
        <w:t>Заявка на участие в тендере</w:t>
      </w:r>
      <w:r w:rsidRPr="001104B6">
        <w:rPr>
          <w:rFonts w:ascii="Times New Roman" w:eastAsia="Times New Roman" w:hAnsi="Times New Roman" w:cs="Times New Roman"/>
          <w:bCs/>
          <w:color w:val="000000"/>
          <w:sz w:val="28"/>
          <w:szCs w:val="28"/>
        </w:rPr>
        <w:t xml:space="preserve"> </w:t>
      </w:r>
    </w:p>
    <w:p w:rsidR="001104B6" w:rsidRPr="001104B6" w:rsidRDefault="001104B6" w:rsidP="001104B6">
      <w:pPr>
        <w:spacing w:after="0" w:line="240" w:lineRule="auto"/>
        <w:jc w:val="center"/>
        <w:rPr>
          <w:rFonts w:ascii="Times New Roman" w:eastAsia="Times New Roman" w:hAnsi="Times New Roman" w:cs="Times New Roman"/>
          <w:color w:val="000000"/>
          <w:sz w:val="28"/>
          <w:szCs w:val="28"/>
        </w:rPr>
      </w:pPr>
      <w:r w:rsidRPr="001104B6">
        <w:rPr>
          <w:rFonts w:ascii="Times New Roman" w:eastAsia="Times New Roman" w:hAnsi="Times New Roman" w:cs="Times New Roman"/>
          <w:b/>
          <w:bCs/>
          <w:color w:val="000000"/>
          <w:sz w:val="28"/>
          <w:szCs w:val="28"/>
        </w:rPr>
        <w:t>с ценовым предложением потенциального поставщика</w:t>
      </w:r>
      <w:r w:rsidRPr="001104B6">
        <w:rPr>
          <w:rFonts w:ascii="Times New Roman" w:eastAsia="Times New Roman" w:hAnsi="Times New Roman" w:cs="Times New Roman"/>
          <w:b/>
          <w:color w:val="000000"/>
          <w:sz w:val="28"/>
          <w:szCs w:val="28"/>
        </w:rPr>
        <w:br/>
      </w:r>
      <w:r w:rsidRPr="001104B6">
        <w:rPr>
          <w:rFonts w:ascii="Times New Roman" w:eastAsia="Times New Roman" w:hAnsi="Times New Roman" w:cs="Times New Roman"/>
          <w:bCs/>
          <w:color w:val="000000"/>
          <w:sz w:val="28"/>
          <w:szCs w:val="28"/>
        </w:rPr>
        <w:t>(для физических лиц)</w:t>
      </w:r>
    </w:p>
    <w:p w:rsidR="001104B6" w:rsidRPr="001104B6" w:rsidRDefault="001104B6" w:rsidP="001104B6">
      <w:pPr>
        <w:spacing w:after="0" w:line="240" w:lineRule="auto"/>
        <w:ind w:firstLine="567"/>
        <w:jc w:val="both"/>
        <w:rPr>
          <w:rFonts w:ascii="Times New Roman" w:eastAsia="Times New Roman" w:hAnsi="Times New Roman" w:cs="Times New Roman"/>
          <w:bCs/>
          <w:color w:val="000000"/>
          <w:sz w:val="28"/>
          <w:szCs w:val="28"/>
        </w:rPr>
      </w:pPr>
    </w:p>
    <w:p w:rsidR="001104B6" w:rsidRPr="001104B6" w:rsidRDefault="001104B6" w:rsidP="001104B6">
      <w:pPr>
        <w:widowControl w:val="0"/>
        <w:adjustRightInd w:val="0"/>
        <w:spacing w:after="0" w:line="240" w:lineRule="auto"/>
        <w:ind w:right="-85"/>
        <w:jc w:val="both"/>
        <w:rPr>
          <w:rFonts w:ascii="Times New Roman" w:eastAsia="Times New Roman" w:hAnsi="Times New Roman" w:cs="Times New Roman"/>
          <w:bCs/>
          <w:i/>
          <w:sz w:val="28"/>
          <w:szCs w:val="28"/>
          <w:lang w:eastAsia="ru-RU"/>
        </w:rPr>
      </w:pPr>
      <w:r w:rsidRPr="001104B6">
        <w:rPr>
          <w:rFonts w:ascii="Times New Roman" w:eastAsia="Times New Roman" w:hAnsi="Times New Roman" w:cs="Times New Roman"/>
          <w:b/>
          <w:sz w:val="28"/>
          <w:szCs w:val="28"/>
          <w:lang w:eastAsia="ru-RU"/>
        </w:rPr>
        <w:t>Кому:</w:t>
      </w:r>
      <w:r w:rsidRPr="001104B6">
        <w:rPr>
          <w:rFonts w:ascii="Times New Roman" w:eastAsia="Times New Roman" w:hAnsi="Times New Roman" w:cs="Times New Roman"/>
          <w:sz w:val="28"/>
          <w:szCs w:val="28"/>
          <w:lang w:eastAsia="ru-RU"/>
        </w:rPr>
        <w:t xml:space="preserve">      </w:t>
      </w:r>
      <w:r w:rsidRPr="001104B6">
        <w:rPr>
          <w:rFonts w:ascii="Times New Roman" w:eastAsia="Times New Roman" w:hAnsi="Times New Roman" w:cs="Times New Roman"/>
          <w:bCs/>
          <w:i/>
          <w:sz w:val="28"/>
          <w:szCs w:val="28"/>
          <w:lang w:eastAsia="ru-RU"/>
        </w:rPr>
        <w:t>(наименование организатора закупок)</w:t>
      </w:r>
    </w:p>
    <w:p w:rsidR="001104B6" w:rsidRPr="001104B6" w:rsidRDefault="001104B6" w:rsidP="001104B6">
      <w:pPr>
        <w:widowControl w:val="0"/>
        <w:adjustRightInd w:val="0"/>
        <w:spacing w:after="0" w:line="240" w:lineRule="auto"/>
        <w:ind w:right="-85"/>
        <w:jc w:val="both"/>
        <w:rPr>
          <w:rFonts w:ascii="Times New Roman" w:eastAsia="Times New Roman" w:hAnsi="Times New Roman" w:cs="Times New Roman"/>
          <w:sz w:val="28"/>
          <w:szCs w:val="28"/>
          <w:lang w:eastAsia="ru-RU"/>
        </w:rPr>
      </w:pPr>
    </w:p>
    <w:p w:rsidR="001104B6" w:rsidRPr="001104B6" w:rsidRDefault="001104B6" w:rsidP="001104B6">
      <w:pPr>
        <w:spacing w:after="0" w:line="240" w:lineRule="auto"/>
        <w:ind w:right="57"/>
        <w:jc w:val="both"/>
        <w:rPr>
          <w:rFonts w:ascii="Times New Roman" w:eastAsia="Times New Roman" w:hAnsi="Times New Roman" w:cs="Times New Roman"/>
          <w:i/>
          <w:color w:val="000000"/>
          <w:sz w:val="28"/>
          <w:szCs w:val="28"/>
        </w:rPr>
      </w:pPr>
      <w:r w:rsidRPr="001104B6">
        <w:rPr>
          <w:rFonts w:ascii="Times New Roman" w:eastAsia="Times New Roman" w:hAnsi="Times New Roman" w:cs="Times New Roman"/>
          <w:b/>
          <w:color w:val="000000"/>
          <w:sz w:val="28"/>
          <w:szCs w:val="28"/>
        </w:rPr>
        <w:t>От кого:</w:t>
      </w:r>
      <w:r w:rsidRPr="001104B6">
        <w:rPr>
          <w:rFonts w:ascii="Times New Roman" w:eastAsia="Times New Roman" w:hAnsi="Times New Roman" w:cs="Times New Roman"/>
          <w:b/>
          <w:i/>
          <w:color w:val="000000"/>
          <w:sz w:val="28"/>
          <w:szCs w:val="28"/>
        </w:rPr>
        <w:t xml:space="preserve"> </w:t>
      </w:r>
      <w:r w:rsidRPr="001104B6">
        <w:rPr>
          <w:rFonts w:ascii="Times New Roman" w:eastAsia="Times New Roman" w:hAnsi="Times New Roman" w:cs="Times New Roman"/>
          <w:i/>
          <w:color w:val="000000"/>
          <w:sz w:val="28"/>
          <w:szCs w:val="28"/>
        </w:rPr>
        <w:t>(наименование потенциального поставщика)</w:t>
      </w:r>
    </w:p>
    <w:p w:rsidR="001104B6" w:rsidRPr="001104B6" w:rsidRDefault="001104B6" w:rsidP="001104B6">
      <w:pPr>
        <w:spacing w:after="0" w:line="240" w:lineRule="auto"/>
        <w:ind w:right="57"/>
        <w:jc w:val="both"/>
        <w:rPr>
          <w:rFonts w:ascii="Times New Roman" w:eastAsia="Times New Roman" w:hAnsi="Times New Roman" w:cs="Times New Roman"/>
          <w:i/>
          <w:color w:val="000000"/>
          <w:sz w:val="28"/>
          <w:szCs w:val="28"/>
        </w:rPr>
      </w:pPr>
    </w:p>
    <w:p w:rsidR="001104B6" w:rsidRPr="001104B6" w:rsidRDefault="001104B6" w:rsidP="001104B6">
      <w:pPr>
        <w:widowControl w:val="0"/>
        <w:numPr>
          <w:ilvl w:val="0"/>
          <w:numId w:val="40"/>
        </w:numPr>
        <w:tabs>
          <w:tab w:val="left" w:pos="284"/>
        </w:tabs>
        <w:adjustRightInd w:val="0"/>
        <w:spacing w:after="0" w:line="240" w:lineRule="auto"/>
        <w:ind w:left="0" w:right="57" w:firstLine="0"/>
        <w:jc w:val="both"/>
        <w:rPr>
          <w:rFonts w:ascii="Times New Roman" w:eastAsia="Times New Roman" w:hAnsi="Times New Roman" w:cs="Times New Roman"/>
          <w:color w:val="000000"/>
          <w:sz w:val="28"/>
          <w:szCs w:val="28"/>
        </w:rPr>
      </w:pPr>
      <w:r w:rsidRPr="001104B6">
        <w:rPr>
          <w:rFonts w:ascii="Times New Roman" w:eastAsia="Times New Roman" w:hAnsi="Times New Roman" w:cs="Times New Roman"/>
          <w:color w:val="000000"/>
          <w:sz w:val="28"/>
          <w:szCs w:val="28"/>
        </w:rPr>
        <w:t>Сведения о физическом лице, претендующем на участие в тендере:</w:t>
      </w:r>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72"/>
        <w:gridCol w:w="2392"/>
      </w:tblGrid>
      <w:tr w:rsidR="001104B6" w:rsidRPr="001104B6" w:rsidTr="00D86C73">
        <w:trPr>
          <w:jc w:val="center"/>
        </w:trPr>
        <w:tc>
          <w:tcPr>
            <w:tcW w:w="3736" w:type="pct"/>
            <w:tcMar>
              <w:top w:w="0" w:type="dxa"/>
              <w:left w:w="108" w:type="dxa"/>
              <w:bottom w:w="0" w:type="dxa"/>
              <w:right w:w="108" w:type="dxa"/>
            </w:tcMar>
            <w:hideMark/>
          </w:tcPr>
          <w:p w:rsidR="001104B6" w:rsidRPr="001104B6" w:rsidRDefault="001104B6" w:rsidP="001104B6">
            <w:pPr>
              <w:spacing w:after="0" w:line="240" w:lineRule="auto"/>
              <w:ind w:right="-108"/>
              <w:rPr>
                <w:rFonts w:ascii="Times New Roman" w:eastAsia="Times New Roman" w:hAnsi="Times New Roman" w:cs="Times New Roman"/>
                <w:color w:val="000000"/>
                <w:sz w:val="24"/>
                <w:szCs w:val="24"/>
                <w:lang w:eastAsia="ru-RU"/>
              </w:rPr>
            </w:pPr>
            <w:r w:rsidRPr="001104B6">
              <w:rPr>
                <w:rFonts w:ascii="Times New Roman" w:eastAsia="Times New Roman" w:hAnsi="Times New Roman" w:cs="Times New Roman"/>
                <w:color w:val="000000"/>
                <w:sz w:val="24"/>
                <w:szCs w:val="24"/>
                <w:lang w:eastAsia="ru-RU"/>
              </w:rPr>
              <w:t>Ф.И.О. физического лица в соответствии с документом, удостоверяющим личность</w:t>
            </w:r>
          </w:p>
        </w:tc>
        <w:tc>
          <w:tcPr>
            <w:tcW w:w="1264" w:type="pct"/>
            <w:tcMar>
              <w:top w:w="0" w:type="dxa"/>
              <w:left w:w="108" w:type="dxa"/>
              <w:bottom w:w="0" w:type="dxa"/>
              <w:right w:w="108" w:type="dxa"/>
            </w:tcMar>
            <w:hideMark/>
          </w:tcPr>
          <w:p w:rsidR="001104B6" w:rsidRPr="001104B6" w:rsidRDefault="001104B6" w:rsidP="001104B6">
            <w:pPr>
              <w:spacing w:after="0" w:line="240" w:lineRule="auto"/>
              <w:rPr>
                <w:rFonts w:ascii="Times New Roman" w:eastAsia="Times New Roman" w:hAnsi="Times New Roman" w:cs="Times New Roman"/>
                <w:color w:val="000000"/>
                <w:sz w:val="20"/>
                <w:szCs w:val="20"/>
                <w:lang w:eastAsia="ru-RU"/>
              </w:rPr>
            </w:pPr>
            <w:r w:rsidRPr="001104B6">
              <w:rPr>
                <w:rFonts w:ascii="Times New Roman" w:eastAsia="Times New Roman" w:hAnsi="Times New Roman" w:cs="Times New Roman"/>
                <w:color w:val="000000"/>
                <w:sz w:val="20"/>
                <w:szCs w:val="20"/>
                <w:lang w:eastAsia="ru-RU"/>
              </w:rPr>
              <w:t> </w:t>
            </w:r>
          </w:p>
        </w:tc>
      </w:tr>
      <w:tr w:rsidR="001104B6" w:rsidRPr="001104B6" w:rsidTr="00D86C73">
        <w:trPr>
          <w:jc w:val="center"/>
        </w:trPr>
        <w:tc>
          <w:tcPr>
            <w:tcW w:w="3736" w:type="pct"/>
            <w:tcMar>
              <w:top w:w="0" w:type="dxa"/>
              <w:left w:w="108" w:type="dxa"/>
              <w:bottom w:w="0" w:type="dxa"/>
              <w:right w:w="108" w:type="dxa"/>
            </w:tcMar>
            <w:hideMark/>
          </w:tcPr>
          <w:p w:rsidR="001104B6" w:rsidRPr="001104B6" w:rsidRDefault="001104B6" w:rsidP="001104B6">
            <w:pPr>
              <w:spacing w:after="0" w:line="240" w:lineRule="auto"/>
              <w:ind w:right="-108"/>
              <w:rPr>
                <w:rFonts w:ascii="Times New Roman" w:eastAsia="Times New Roman" w:hAnsi="Times New Roman" w:cs="Times New Roman"/>
                <w:color w:val="000000"/>
                <w:sz w:val="24"/>
                <w:szCs w:val="24"/>
                <w:lang w:eastAsia="ru-RU"/>
              </w:rPr>
            </w:pPr>
            <w:r w:rsidRPr="001104B6">
              <w:rPr>
                <w:rFonts w:ascii="Times New Roman" w:eastAsia="Times New Roman" w:hAnsi="Times New Roman" w:cs="Times New Roman"/>
                <w:color w:val="000000"/>
                <w:sz w:val="24"/>
                <w:szCs w:val="24"/>
                <w:lang w:eastAsia="ru-RU"/>
              </w:rPr>
              <w:t xml:space="preserve">Данные документа удостоверяющего личность физического лица </w:t>
            </w:r>
          </w:p>
        </w:tc>
        <w:tc>
          <w:tcPr>
            <w:tcW w:w="1264" w:type="pct"/>
            <w:tcMar>
              <w:top w:w="0" w:type="dxa"/>
              <w:left w:w="108" w:type="dxa"/>
              <w:bottom w:w="0" w:type="dxa"/>
              <w:right w:w="108" w:type="dxa"/>
            </w:tcMar>
            <w:hideMark/>
          </w:tcPr>
          <w:p w:rsidR="001104B6" w:rsidRPr="001104B6" w:rsidRDefault="001104B6" w:rsidP="001104B6">
            <w:pPr>
              <w:spacing w:after="0" w:line="240" w:lineRule="auto"/>
              <w:rPr>
                <w:rFonts w:ascii="Times New Roman" w:eastAsia="Times New Roman" w:hAnsi="Times New Roman" w:cs="Times New Roman"/>
                <w:color w:val="000000"/>
                <w:sz w:val="20"/>
                <w:szCs w:val="20"/>
                <w:lang w:eastAsia="ru-RU"/>
              </w:rPr>
            </w:pPr>
            <w:r w:rsidRPr="001104B6">
              <w:rPr>
                <w:rFonts w:ascii="Times New Roman" w:eastAsia="Times New Roman" w:hAnsi="Times New Roman" w:cs="Times New Roman"/>
                <w:color w:val="000000"/>
                <w:sz w:val="20"/>
                <w:szCs w:val="20"/>
                <w:lang w:eastAsia="ru-RU"/>
              </w:rPr>
              <w:t> </w:t>
            </w:r>
          </w:p>
        </w:tc>
      </w:tr>
      <w:tr w:rsidR="001104B6" w:rsidRPr="001104B6" w:rsidTr="00D86C73">
        <w:trPr>
          <w:jc w:val="center"/>
        </w:trPr>
        <w:tc>
          <w:tcPr>
            <w:tcW w:w="3736" w:type="pct"/>
            <w:tcMar>
              <w:top w:w="0" w:type="dxa"/>
              <w:left w:w="108" w:type="dxa"/>
              <w:bottom w:w="0" w:type="dxa"/>
              <w:right w:w="108" w:type="dxa"/>
            </w:tcMar>
            <w:hideMark/>
          </w:tcPr>
          <w:p w:rsidR="001104B6" w:rsidRPr="001104B6" w:rsidRDefault="001104B6" w:rsidP="001104B6">
            <w:pPr>
              <w:spacing w:after="0" w:line="240" w:lineRule="auto"/>
              <w:ind w:right="-108"/>
              <w:rPr>
                <w:rFonts w:ascii="Times New Roman" w:eastAsia="Times New Roman" w:hAnsi="Times New Roman" w:cs="Times New Roman"/>
                <w:color w:val="000000"/>
                <w:sz w:val="24"/>
                <w:szCs w:val="24"/>
                <w:lang w:eastAsia="ru-RU"/>
              </w:rPr>
            </w:pPr>
            <w:r w:rsidRPr="001104B6">
              <w:rPr>
                <w:rFonts w:ascii="Times New Roman" w:eastAsia="Times New Roman" w:hAnsi="Times New Roman" w:cs="Times New Roman"/>
                <w:color w:val="000000"/>
                <w:sz w:val="24"/>
                <w:szCs w:val="24"/>
                <w:lang w:eastAsia="ru-RU"/>
              </w:rPr>
              <w:t xml:space="preserve">Юридический и фактический адрес физического лица </w:t>
            </w:r>
          </w:p>
        </w:tc>
        <w:tc>
          <w:tcPr>
            <w:tcW w:w="1264" w:type="pct"/>
            <w:tcMar>
              <w:top w:w="0" w:type="dxa"/>
              <w:left w:w="108" w:type="dxa"/>
              <w:bottom w:w="0" w:type="dxa"/>
              <w:right w:w="108" w:type="dxa"/>
            </w:tcMar>
            <w:hideMark/>
          </w:tcPr>
          <w:p w:rsidR="001104B6" w:rsidRPr="001104B6" w:rsidRDefault="001104B6" w:rsidP="001104B6">
            <w:pPr>
              <w:spacing w:after="0" w:line="240" w:lineRule="auto"/>
              <w:rPr>
                <w:rFonts w:ascii="Times New Roman" w:eastAsia="Times New Roman" w:hAnsi="Times New Roman" w:cs="Times New Roman"/>
                <w:color w:val="000000"/>
                <w:sz w:val="20"/>
                <w:szCs w:val="20"/>
                <w:lang w:eastAsia="ru-RU"/>
              </w:rPr>
            </w:pPr>
            <w:r w:rsidRPr="001104B6">
              <w:rPr>
                <w:rFonts w:ascii="Times New Roman" w:eastAsia="Times New Roman" w:hAnsi="Times New Roman" w:cs="Times New Roman"/>
                <w:color w:val="000000"/>
                <w:sz w:val="20"/>
                <w:szCs w:val="20"/>
                <w:lang w:eastAsia="ru-RU"/>
              </w:rPr>
              <w:t> </w:t>
            </w:r>
          </w:p>
        </w:tc>
      </w:tr>
      <w:tr w:rsidR="001104B6" w:rsidRPr="001104B6" w:rsidTr="00D86C73">
        <w:trPr>
          <w:jc w:val="center"/>
        </w:trPr>
        <w:tc>
          <w:tcPr>
            <w:tcW w:w="3736" w:type="pct"/>
            <w:tcMar>
              <w:top w:w="0" w:type="dxa"/>
              <w:left w:w="108" w:type="dxa"/>
              <w:bottom w:w="0" w:type="dxa"/>
              <w:right w:w="108" w:type="dxa"/>
            </w:tcMar>
            <w:hideMark/>
          </w:tcPr>
          <w:p w:rsidR="001104B6" w:rsidRPr="001104B6" w:rsidRDefault="001104B6" w:rsidP="001104B6">
            <w:pPr>
              <w:spacing w:after="0" w:line="240" w:lineRule="auto"/>
              <w:ind w:right="-108"/>
              <w:jc w:val="both"/>
              <w:rPr>
                <w:rFonts w:ascii="Times New Roman" w:eastAsia="Times New Roman" w:hAnsi="Times New Roman" w:cs="Times New Roman"/>
                <w:color w:val="000000"/>
                <w:sz w:val="24"/>
                <w:szCs w:val="24"/>
                <w:lang w:eastAsia="ru-RU"/>
              </w:rPr>
            </w:pPr>
            <w:r w:rsidRPr="001104B6">
              <w:rPr>
                <w:rFonts w:ascii="Times New Roman" w:eastAsia="Times New Roman" w:hAnsi="Times New Roman" w:cs="Times New Roman"/>
                <w:color w:val="000000"/>
                <w:sz w:val="24"/>
                <w:szCs w:val="24"/>
                <w:lang w:eastAsia="ru-RU"/>
              </w:rPr>
              <w:t>Банковские реквизиты физического лица (ИИН, БИК, ИИК), а также полное наименование и адрес банка или его филиала в котором обслуживается физическое лицо</w:t>
            </w:r>
          </w:p>
        </w:tc>
        <w:tc>
          <w:tcPr>
            <w:tcW w:w="1264" w:type="pct"/>
            <w:tcMar>
              <w:top w:w="0" w:type="dxa"/>
              <w:left w:w="108" w:type="dxa"/>
              <w:bottom w:w="0" w:type="dxa"/>
              <w:right w:w="108" w:type="dxa"/>
            </w:tcMar>
            <w:hideMark/>
          </w:tcPr>
          <w:p w:rsidR="001104B6" w:rsidRPr="001104B6" w:rsidRDefault="001104B6" w:rsidP="001104B6">
            <w:pPr>
              <w:spacing w:after="0" w:line="240" w:lineRule="auto"/>
              <w:rPr>
                <w:rFonts w:ascii="Times New Roman" w:eastAsia="Times New Roman" w:hAnsi="Times New Roman" w:cs="Times New Roman"/>
                <w:color w:val="000000"/>
                <w:sz w:val="20"/>
                <w:szCs w:val="20"/>
                <w:lang w:eastAsia="ru-RU"/>
              </w:rPr>
            </w:pPr>
            <w:r w:rsidRPr="001104B6">
              <w:rPr>
                <w:rFonts w:ascii="Times New Roman" w:eastAsia="Times New Roman" w:hAnsi="Times New Roman" w:cs="Times New Roman"/>
                <w:sz w:val="20"/>
                <w:szCs w:val="20"/>
                <w:lang w:eastAsia="ru-RU"/>
              </w:rPr>
              <w:t> </w:t>
            </w:r>
          </w:p>
        </w:tc>
      </w:tr>
      <w:tr w:rsidR="001104B6" w:rsidRPr="001104B6" w:rsidTr="00D86C73">
        <w:trPr>
          <w:jc w:val="center"/>
        </w:trPr>
        <w:tc>
          <w:tcPr>
            <w:tcW w:w="3736" w:type="pct"/>
            <w:tcMar>
              <w:top w:w="0" w:type="dxa"/>
              <w:left w:w="108" w:type="dxa"/>
              <w:bottom w:w="0" w:type="dxa"/>
              <w:right w:w="108" w:type="dxa"/>
            </w:tcMar>
            <w:hideMark/>
          </w:tcPr>
          <w:p w:rsidR="001104B6" w:rsidRPr="001104B6" w:rsidRDefault="001104B6" w:rsidP="001104B6">
            <w:pPr>
              <w:spacing w:after="0" w:line="240" w:lineRule="auto"/>
              <w:ind w:right="-108"/>
              <w:rPr>
                <w:rFonts w:ascii="Times New Roman" w:eastAsia="Times New Roman" w:hAnsi="Times New Roman" w:cs="Times New Roman"/>
                <w:color w:val="000000"/>
                <w:sz w:val="24"/>
                <w:szCs w:val="24"/>
                <w:lang w:eastAsia="ru-RU"/>
              </w:rPr>
            </w:pPr>
            <w:r w:rsidRPr="001104B6">
              <w:rPr>
                <w:rFonts w:ascii="Times New Roman" w:eastAsia="Times New Roman" w:hAnsi="Times New Roman" w:cs="Times New Roman"/>
                <w:color w:val="000000"/>
                <w:sz w:val="24"/>
                <w:szCs w:val="24"/>
                <w:lang w:eastAsia="ru-RU"/>
              </w:rPr>
              <w:t xml:space="preserve">Контактные телефоны, адрес электронной почты (при его наличии) физического лица </w:t>
            </w:r>
          </w:p>
        </w:tc>
        <w:tc>
          <w:tcPr>
            <w:tcW w:w="1264" w:type="pct"/>
            <w:vAlign w:val="center"/>
            <w:hideMark/>
          </w:tcPr>
          <w:p w:rsidR="001104B6" w:rsidRPr="001104B6" w:rsidRDefault="001104B6" w:rsidP="001104B6">
            <w:pPr>
              <w:spacing w:after="0" w:line="240" w:lineRule="auto"/>
              <w:rPr>
                <w:rFonts w:ascii="Times New Roman" w:eastAsia="Times New Roman" w:hAnsi="Times New Roman" w:cs="Times New Roman"/>
                <w:sz w:val="20"/>
                <w:szCs w:val="20"/>
                <w:lang w:eastAsia="ru-RU"/>
              </w:rPr>
            </w:pPr>
          </w:p>
        </w:tc>
      </w:tr>
    </w:tbl>
    <w:p w:rsidR="001104B6" w:rsidRPr="001104B6" w:rsidRDefault="001104B6" w:rsidP="001104B6">
      <w:pPr>
        <w:tabs>
          <w:tab w:val="left" w:pos="851"/>
        </w:tabs>
        <w:spacing w:after="0" w:line="240" w:lineRule="auto"/>
        <w:ind w:left="567" w:right="-1"/>
        <w:jc w:val="both"/>
        <w:rPr>
          <w:rFonts w:ascii="Times New Roman" w:eastAsia="Times New Roman" w:hAnsi="Times New Roman" w:cs="Times New Roman"/>
          <w:color w:val="000000"/>
          <w:sz w:val="28"/>
          <w:szCs w:val="28"/>
        </w:rPr>
      </w:pPr>
    </w:p>
    <w:p w:rsidR="001104B6" w:rsidRPr="001104B6" w:rsidRDefault="001104B6" w:rsidP="001104B6">
      <w:pPr>
        <w:widowControl w:val="0"/>
        <w:numPr>
          <w:ilvl w:val="0"/>
          <w:numId w:val="40"/>
        </w:numPr>
        <w:tabs>
          <w:tab w:val="left" w:pos="851"/>
        </w:tabs>
        <w:adjustRightInd w:val="0"/>
        <w:spacing w:after="0" w:line="240" w:lineRule="auto"/>
        <w:ind w:left="0" w:right="-1" w:firstLine="567"/>
        <w:jc w:val="both"/>
        <w:rPr>
          <w:rFonts w:ascii="Times New Roman" w:eastAsia="Times New Roman" w:hAnsi="Times New Roman" w:cs="Times New Roman"/>
          <w:color w:val="000000"/>
          <w:sz w:val="28"/>
          <w:szCs w:val="28"/>
        </w:rPr>
      </w:pPr>
      <w:r w:rsidRPr="001104B6">
        <w:rPr>
          <w:rFonts w:ascii="Times New Roman" w:eastAsia="Times New Roman" w:hAnsi="Times New Roman" w:cs="Times New Roman"/>
          <w:color w:val="000000"/>
          <w:sz w:val="28"/>
          <w:szCs w:val="28"/>
        </w:rPr>
        <w:t xml:space="preserve">___________ </w:t>
      </w:r>
      <w:r w:rsidRPr="001104B6">
        <w:rPr>
          <w:rFonts w:ascii="Times New Roman" w:eastAsia="Times New Roman" w:hAnsi="Times New Roman" w:cs="Times New Roman"/>
          <w:i/>
          <w:color w:val="000000"/>
          <w:sz w:val="28"/>
          <w:szCs w:val="28"/>
        </w:rPr>
        <w:t>(указывается наименование физического лица)</w:t>
      </w:r>
      <w:r w:rsidRPr="001104B6">
        <w:rPr>
          <w:rFonts w:ascii="Times New Roman" w:eastAsia="Times New Roman" w:hAnsi="Times New Roman" w:cs="Times New Roman"/>
          <w:color w:val="000000"/>
          <w:sz w:val="28"/>
          <w:szCs w:val="28"/>
        </w:rPr>
        <w:t xml:space="preserve"> (далее – потенциальный поставщик) настоящей заявкой на участие в тендере выражает желание принять участие в закупках способом тендера (лоте) </w:t>
      </w:r>
      <w:r w:rsidRPr="001104B6">
        <w:rPr>
          <w:rFonts w:ascii="Times New Roman" w:eastAsia="Times New Roman" w:hAnsi="Times New Roman" w:cs="Times New Roman"/>
          <w:i/>
          <w:color w:val="000000"/>
          <w:sz w:val="28"/>
          <w:szCs w:val="28"/>
        </w:rPr>
        <w:t>(указать наименование)</w:t>
      </w:r>
      <w:r w:rsidRPr="001104B6">
        <w:rPr>
          <w:rFonts w:ascii="Times New Roman" w:eastAsia="Times New Roman" w:hAnsi="Times New Roman" w:cs="Times New Roman"/>
          <w:color w:val="000000"/>
          <w:sz w:val="28"/>
          <w:szCs w:val="28"/>
        </w:rPr>
        <w:t xml:space="preserve"> в качестве потенциального поставщика и выражает согласие осуществить </w:t>
      </w:r>
      <w:r w:rsidRPr="001104B6">
        <w:rPr>
          <w:rFonts w:ascii="Times New Roman" w:eastAsia="Times New Roman" w:hAnsi="Times New Roman" w:cs="Times New Roman"/>
          <w:i/>
          <w:color w:val="000000"/>
          <w:sz w:val="28"/>
          <w:szCs w:val="28"/>
        </w:rPr>
        <w:t>(поставку товаров, выполнение работ, оказание услуг - указать необходимое),</w:t>
      </w:r>
      <w:r w:rsidRPr="001104B6">
        <w:rPr>
          <w:rFonts w:ascii="Times New Roman" w:eastAsia="Times New Roman" w:hAnsi="Times New Roman" w:cs="Times New Roman"/>
          <w:color w:val="000000"/>
          <w:sz w:val="28"/>
          <w:szCs w:val="28"/>
        </w:rPr>
        <w:t xml:space="preserve"> в соответствии с требованиями и условиями, предусмотренными тендерной документацией. </w:t>
      </w:r>
    </w:p>
    <w:p w:rsidR="001104B6" w:rsidRPr="001104B6" w:rsidRDefault="001104B6" w:rsidP="001104B6">
      <w:pPr>
        <w:widowControl w:val="0"/>
        <w:tabs>
          <w:tab w:val="left" w:pos="-284"/>
          <w:tab w:val="left" w:pos="851"/>
        </w:tabs>
        <w:adjustRightInd w:val="0"/>
        <w:spacing w:after="0" w:line="240" w:lineRule="auto"/>
        <w:ind w:right="57" w:firstLine="567"/>
        <w:jc w:val="both"/>
        <w:rPr>
          <w:rFonts w:ascii="Times New Roman" w:eastAsia="Times New Roman" w:hAnsi="Times New Roman" w:cs="Times New Roman"/>
          <w:i/>
          <w:sz w:val="28"/>
          <w:szCs w:val="28"/>
          <w:lang w:eastAsia="ru-RU"/>
        </w:rPr>
      </w:pPr>
      <w:r w:rsidRPr="001104B6">
        <w:rPr>
          <w:rFonts w:ascii="Times New Roman" w:eastAsia="Times New Roman" w:hAnsi="Times New Roman" w:cs="Times New Roman"/>
          <w:i/>
          <w:sz w:val="28"/>
          <w:szCs w:val="28"/>
          <w:lang w:eastAsia="ru-RU"/>
        </w:rPr>
        <w:t>При закупке товаров потенциальный поставщик указывает страну происхождения, производителя товара/завод-изготовителя, фирменное наименование, а также может указать маркировку и другие необходимые сведения для определения организатором закупок соответствия техническим характеристикам закупаемых товаров.*</w:t>
      </w:r>
    </w:p>
    <w:p w:rsidR="001104B6" w:rsidRPr="001104B6" w:rsidRDefault="001104B6" w:rsidP="001104B6">
      <w:pPr>
        <w:widowControl w:val="0"/>
        <w:numPr>
          <w:ilvl w:val="0"/>
          <w:numId w:val="40"/>
        </w:numPr>
        <w:tabs>
          <w:tab w:val="left" w:pos="851"/>
        </w:tabs>
        <w:adjustRightInd w:val="0"/>
        <w:spacing w:after="0" w:line="240" w:lineRule="auto"/>
        <w:ind w:left="0" w:right="57" w:firstLine="567"/>
        <w:jc w:val="both"/>
        <w:rPr>
          <w:rFonts w:ascii="Times New Roman" w:eastAsia="Times New Roman" w:hAnsi="Times New Roman" w:cs="Times New Roman"/>
          <w:color w:val="000000"/>
          <w:sz w:val="28"/>
          <w:szCs w:val="28"/>
        </w:rPr>
      </w:pPr>
      <w:proofErr w:type="gramStart"/>
      <w:r w:rsidRPr="001104B6">
        <w:rPr>
          <w:rFonts w:ascii="Times New Roman" w:eastAsia="Times New Roman" w:hAnsi="Times New Roman" w:cs="Times New Roman"/>
          <w:color w:val="000000"/>
          <w:sz w:val="28"/>
          <w:szCs w:val="28"/>
        </w:rPr>
        <w:t xml:space="preserve">Настоящей заявкой подтверждаю, что предлагаемые </w:t>
      </w:r>
      <w:r w:rsidRPr="001104B6">
        <w:rPr>
          <w:rFonts w:ascii="Times New Roman" w:eastAsia="Times New Roman" w:hAnsi="Times New Roman" w:cs="Times New Roman"/>
          <w:i/>
          <w:color w:val="000000"/>
          <w:sz w:val="28"/>
          <w:szCs w:val="28"/>
        </w:rPr>
        <w:t>(товары, работы, услуги - указать необходимое)</w:t>
      </w:r>
      <w:r w:rsidRPr="001104B6">
        <w:rPr>
          <w:rFonts w:ascii="Times New Roman" w:eastAsia="Times New Roman" w:hAnsi="Times New Roman" w:cs="Times New Roman"/>
          <w:color w:val="000000"/>
          <w:sz w:val="28"/>
          <w:szCs w:val="28"/>
        </w:rPr>
        <w:t xml:space="preserve"> полностью соответствуют техническим, качественным и прочим характеристикам, установленным в технической спецификации товаров (работ, услуг) тендерной документации.*</w:t>
      </w:r>
      <w:proofErr w:type="gramEnd"/>
    </w:p>
    <w:p w:rsidR="001104B6" w:rsidRPr="001104B6" w:rsidRDefault="001104B6" w:rsidP="001104B6">
      <w:pPr>
        <w:tabs>
          <w:tab w:val="left" w:pos="851"/>
        </w:tabs>
        <w:spacing w:after="0" w:line="240" w:lineRule="auto"/>
        <w:ind w:right="57" w:firstLine="567"/>
        <w:jc w:val="both"/>
        <w:rPr>
          <w:rFonts w:ascii="Times New Roman" w:eastAsia="Times New Roman" w:hAnsi="Times New Roman" w:cs="Times New Roman"/>
          <w:color w:val="000000"/>
          <w:sz w:val="28"/>
          <w:szCs w:val="28"/>
        </w:rPr>
      </w:pPr>
      <w:r w:rsidRPr="001104B6">
        <w:rPr>
          <w:rFonts w:ascii="Times New Roman" w:eastAsia="Times New Roman" w:hAnsi="Times New Roman" w:cs="Times New Roman"/>
          <w:color w:val="000000"/>
          <w:sz w:val="28"/>
          <w:szCs w:val="28"/>
        </w:rPr>
        <w:t>либо</w:t>
      </w:r>
    </w:p>
    <w:p w:rsidR="001104B6" w:rsidRPr="001104B6" w:rsidRDefault="001104B6" w:rsidP="001104B6">
      <w:pPr>
        <w:tabs>
          <w:tab w:val="left" w:pos="851"/>
        </w:tabs>
        <w:spacing w:after="0" w:line="240" w:lineRule="auto"/>
        <w:ind w:right="57" w:firstLine="567"/>
        <w:jc w:val="both"/>
        <w:rPr>
          <w:rFonts w:ascii="Times New Roman" w:eastAsia="Times New Roman" w:hAnsi="Times New Roman" w:cs="Times New Roman"/>
          <w:color w:val="000000"/>
          <w:sz w:val="28"/>
          <w:szCs w:val="28"/>
        </w:rPr>
      </w:pPr>
      <w:r w:rsidRPr="001104B6">
        <w:rPr>
          <w:rFonts w:ascii="Times New Roman" w:eastAsia="Times New Roman" w:hAnsi="Times New Roman" w:cs="Times New Roman"/>
          <w:color w:val="000000"/>
          <w:sz w:val="28"/>
          <w:szCs w:val="28"/>
        </w:rPr>
        <w:t xml:space="preserve">Настоящей заявкой предлагаю лучшие качественные и/или технические характеристики </w:t>
      </w:r>
      <w:r w:rsidRPr="001104B6">
        <w:rPr>
          <w:rFonts w:ascii="Times New Roman" w:eastAsia="Times New Roman" w:hAnsi="Times New Roman" w:cs="Times New Roman"/>
          <w:i/>
          <w:color w:val="000000"/>
          <w:sz w:val="28"/>
          <w:szCs w:val="28"/>
        </w:rPr>
        <w:t xml:space="preserve">(товаров, работ, услуг - указать </w:t>
      </w:r>
      <w:proofErr w:type="gramStart"/>
      <w:r w:rsidRPr="001104B6">
        <w:rPr>
          <w:rFonts w:ascii="Times New Roman" w:eastAsia="Times New Roman" w:hAnsi="Times New Roman" w:cs="Times New Roman"/>
          <w:i/>
          <w:color w:val="000000"/>
          <w:sz w:val="28"/>
          <w:szCs w:val="28"/>
        </w:rPr>
        <w:t>необходимое</w:t>
      </w:r>
      <w:proofErr w:type="gramEnd"/>
      <w:r w:rsidRPr="001104B6">
        <w:rPr>
          <w:rFonts w:ascii="Times New Roman" w:eastAsia="Times New Roman" w:hAnsi="Times New Roman" w:cs="Times New Roman"/>
          <w:i/>
          <w:color w:val="000000"/>
          <w:sz w:val="28"/>
          <w:szCs w:val="28"/>
        </w:rPr>
        <w:t>)</w:t>
      </w:r>
      <w:r w:rsidRPr="001104B6">
        <w:rPr>
          <w:rFonts w:ascii="Times New Roman" w:eastAsia="Times New Roman" w:hAnsi="Times New Roman" w:cs="Times New Roman"/>
          <w:color w:val="000000"/>
          <w:sz w:val="28"/>
          <w:szCs w:val="28"/>
        </w:rPr>
        <w:t>, изложенные в таблице:</w:t>
      </w:r>
    </w:p>
    <w:p w:rsidR="001104B6" w:rsidRPr="001104B6" w:rsidRDefault="001104B6" w:rsidP="001104B6">
      <w:pPr>
        <w:tabs>
          <w:tab w:val="left" w:pos="851"/>
        </w:tabs>
        <w:spacing w:after="0" w:line="240" w:lineRule="auto"/>
        <w:ind w:right="57" w:firstLine="567"/>
        <w:jc w:val="both"/>
        <w:rPr>
          <w:rFonts w:ascii="Times New Roman" w:eastAsia="Times New Roman" w:hAnsi="Times New Roman" w:cs="Times New Roman"/>
          <w:color w:val="000000"/>
          <w:sz w:val="28"/>
          <w:szCs w:val="28"/>
        </w:rPr>
      </w:pPr>
    </w:p>
    <w:tbl>
      <w:tblPr>
        <w:tblStyle w:val="af4"/>
        <w:tblW w:w="0" w:type="auto"/>
        <w:tblInd w:w="180" w:type="dxa"/>
        <w:tblLayout w:type="fixed"/>
        <w:tblLook w:val="04A0" w:firstRow="1" w:lastRow="0" w:firstColumn="1" w:lastColumn="0" w:noHBand="0" w:noVBand="1"/>
      </w:tblPr>
      <w:tblGrid>
        <w:gridCol w:w="3330"/>
        <w:gridCol w:w="4253"/>
        <w:gridCol w:w="1701"/>
      </w:tblGrid>
      <w:tr w:rsidR="001104B6" w:rsidRPr="001104B6" w:rsidTr="00D86C73">
        <w:tc>
          <w:tcPr>
            <w:tcW w:w="3330" w:type="dxa"/>
          </w:tcPr>
          <w:p w:rsidR="001104B6" w:rsidRPr="001104B6" w:rsidRDefault="001104B6" w:rsidP="001104B6">
            <w:pPr>
              <w:widowControl w:val="0"/>
              <w:adjustRightInd w:val="0"/>
              <w:ind w:left="-38" w:right="-108"/>
              <w:jc w:val="center"/>
              <w:rPr>
                <w:bCs/>
                <w:sz w:val="24"/>
                <w:szCs w:val="24"/>
              </w:rPr>
            </w:pPr>
            <w:r w:rsidRPr="001104B6">
              <w:rPr>
                <w:bCs/>
                <w:sz w:val="24"/>
                <w:szCs w:val="24"/>
              </w:rPr>
              <w:lastRenderedPageBreak/>
              <w:t xml:space="preserve">Технические характеристики </w:t>
            </w:r>
            <w:r w:rsidRPr="001104B6">
              <w:rPr>
                <w:bCs/>
                <w:i/>
                <w:sz w:val="24"/>
                <w:szCs w:val="24"/>
              </w:rPr>
              <w:t xml:space="preserve">(товаров, работ, услуг - указать </w:t>
            </w:r>
            <w:proofErr w:type="gramStart"/>
            <w:r w:rsidRPr="001104B6">
              <w:rPr>
                <w:bCs/>
                <w:i/>
                <w:sz w:val="24"/>
                <w:szCs w:val="24"/>
              </w:rPr>
              <w:t>необходимое</w:t>
            </w:r>
            <w:proofErr w:type="gramEnd"/>
            <w:r w:rsidRPr="001104B6">
              <w:rPr>
                <w:bCs/>
                <w:i/>
                <w:sz w:val="24"/>
                <w:szCs w:val="24"/>
              </w:rPr>
              <w:t>)</w:t>
            </w:r>
            <w:r w:rsidRPr="001104B6">
              <w:rPr>
                <w:bCs/>
                <w:sz w:val="24"/>
                <w:szCs w:val="24"/>
              </w:rPr>
              <w:t xml:space="preserve"> заказчика</w:t>
            </w:r>
          </w:p>
        </w:tc>
        <w:tc>
          <w:tcPr>
            <w:tcW w:w="4253" w:type="dxa"/>
          </w:tcPr>
          <w:p w:rsidR="001104B6" w:rsidRPr="001104B6" w:rsidRDefault="001104B6" w:rsidP="001104B6">
            <w:pPr>
              <w:widowControl w:val="0"/>
              <w:adjustRightInd w:val="0"/>
              <w:ind w:left="-108" w:right="-108"/>
              <w:jc w:val="center"/>
              <w:rPr>
                <w:bCs/>
                <w:sz w:val="24"/>
                <w:szCs w:val="24"/>
              </w:rPr>
            </w:pPr>
            <w:r w:rsidRPr="001104B6">
              <w:rPr>
                <w:bCs/>
                <w:sz w:val="24"/>
                <w:szCs w:val="24"/>
              </w:rPr>
              <w:t xml:space="preserve">Лучшие технические характеристики </w:t>
            </w:r>
            <w:r w:rsidRPr="001104B6">
              <w:rPr>
                <w:bCs/>
                <w:i/>
                <w:sz w:val="24"/>
                <w:szCs w:val="24"/>
              </w:rPr>
              <w:t xml:space="preserve">(товаров, работ, услуг - указать </w:t>
            </w:r>
            <w:proofErr w:type="gramStart"/>
            <w:r w:rsidRPr="001104B6">
              <w:rPr>
                <w:bCs/>
                <w:i/>
                <w:sz w:val="24"/>
                <w:szCs w:val="24"/>
              </w:rPr>
              <w:t>необходимое</w:t>
            </w:r>
            <w:proofErr w:type="gramEnd"/>
            <w:r w:rsidRPr="001104B6">
              <w:rPr>
                <w:bCs/>
                <w:i/>
                <w:sz w:val="24"/>
                <w:szCs w:val="24"/>
              </w:rPr>
              <w:t>)</w:t>
            </w:r>
            <w:r w:rsidRPr="001104B6">
              <w:rPr>
                <w:bCs/>
                <w:sz w:val="24"/>
                <w:szCs w:val="24"/>
              </w:rPr>
              <w:t>, предлагаемые потенциальным поставщиком</w:t>
            </w:r>
          </w:p>
        </w:tc>
        <w:tc>
          <w:tcPr>
            <w:tcW w:w="1701" w:type="dxa"/>
          </w:tcPr>
          <w:p w:rsidR="001104B6" w:rsidRPr="001104B6" w:rsidRDefault="001104B6" w:rsidP="001104B6">
            <w:pPr>
              <w:widowControl w:val="0"/>
              <w:adjustRightInd w:val="0"/>
              <w:jc w:val="center"/>
              <w:rPr>
                <w:bCs/>
                <w:sz w:val="24"/>
                <w:szCs w:val="24"/>
              </w:rPr>
            </w:pPr>
            <w:r w:rsidRPr="001104B6">
              <w:rPr>
                <w:bCs/>
                <w:sz w:val="24"/>
                <w:szCs w:val="24"/>
              </w:rPr>
              <w:t>Обоснование</w:t>
            </w:r>
          </w:p>
        </w:tc>
      </w:tr>
      <w:tr w:rsidR="001104B6" w:rsidRPr="001104B6" w:rsidTr="00D86C73">
        <w:tc>
          <w:tcPr>
            <w:tcW w:w="3330" w:type="dxa"/>
          </w:tcPr>
          <w:p w:rsidR="001104B6" w:rsidRPr="001104B6" w:rsidRDefault="001104B6" w:rsidP="001104B6">
            <w:pPr>
              <w:widowControl w:val="0"/>
              <w:adjustRightInd w:val="0"/>
              <w:jc w:val="center"/>
              <w:rPr>
                <w:bCs/>
                <w:sz w:val="28"/>
                <w:szCs w:val="28"/>
              </w:rPr>
            </w:pPr>
            <w:r w:rsidRPr="001104B6">
              <w:rPr>
                <w:bCs/>
                <w:sz w:val="28"/>
                <w:szCs w:val="28"/>
              </w:rPr>
              <w:t>1</w:t>
            </w:r>
          </w:p>
        </w:tc>
        <w:tc>
          <w:tcPr>
            <w:tcW w:w="4253" w:type="dxa"/>
          </w:tcPr>
          <w:p w:rsidR="001104B6" w:rsidRPr="001104B6" w:rsidRDefault="001104B6" w:rsidP="001104B6">
            <w:pPr>
              <w:widowControl w:val="0"/>
              <w:adjustRightInd w:val="0"/>
              <w:jc w:val="center"/>
              <w:rPr>
                <w:bCs/>
                <w:sz w:val="28"/>
                <w:szCs w:val="28"/>
              </w:rPr>
            </w:pPr>
            <w:r w:rsidRPr="001104B6">
              <w:rPr>
                <w:bCs/>
                <w:sz w:val="28"/>
                <w:szCs w:val="28"/>
              </w:rPr>
              <w:t>2</w:t>
            </w:r>
          </w:p>
        </w:tc>
        <w:tc>
          <w:tcPr>
            <w:tcW w:w="1701" w:type="dxa"/>
          </w:tcPr>
          <w:p w:rsidR="001104B6" w:rsidRPr="001104B6" w:rsidRDefault="001104B6" w:rsidP="001104B6">
            <w:pPr>
              <w:widowControl w:val="0"/>
              <w:adjustRightInd w:val="0"/>
              <w:jc w:val="center"/>
              <w:rPr>
                <w:bCs/>
                <w:sz w:val="28"/>
                <w:szCs w:val="28"/>
              </w:rPr>
            </w:pPr>
            <w:r w:rsidRPr="001104B6">
              <w:rPr>
                <w:bCs/>
                <w:sz w:val="28"/>
                <w:szCs w:val="28"/>
              </w:rPr>
              <w:t>3</w:t>
            </w:r>
          </w:p>
        </w:tc>
      </w:tr>
    </w:tbl>
    <w:p w:rsidR="001104B6" w:rsidRPr="001104B6" w:rsidRDefault="001104B6" w:rsidP="001104B6">
      <w:pPr>
        <w:widowControl w:val="0"/>
        <w:adjustRightInd w:val="0"/>
        <w:spacing w:after="0" w:line="240" w:lineRule="auto"/>
        <w:ind w:right="-1" w:firstLine="567"/>
        <w:jc w:val="both"/>
        <w:rPr>
          <w:rFonts w:ascii="Times New Roman" w:eastAsia="Times New Roman" w:hAnsi="Times New Roman" w:cs="Times New Roman"/>
          <w:i/>
          <w:lang w:eastAsia="ru-RU"/>
        </w:rPr>
      </w:pPr>
      <w:r w:rsidRPr="001104B6">
        <w:rPr>
          <w:rFonts w:ascii="Times New Roman" w:eastAsia="Times New Roman" w:hAnsi="Times New Roman" w:cs="Times New Roman"/>
          <w:i/>
          <w:lang w:eastAsia="ru-RU"/>
        </w:rPr>
        <w:t>Потенциальный поставщик может предложить лучшие качественные и/или технические характеристики с  отражением их особенностей, а также подтвердить содержащиеся в данной форме сведения, приложив к ней любые необходимые, по его усмотрению, документы. Потенциальный поставщик может приложить подписанную и скрепленную печатью (при наличии) данную таблицу отдельным приложением в составе заявки.</w:t>
      </w:r>
    </w:p>
    <w:p w:rsidR="001104B6" w:rsidRPr="001104B6" w:rsidRDefault="001104B6" w:rsidP="001104B6">
      <w:pPr>
        <w:widowControl w:val="0"/>
        <w:numPr>
          <w:ilvl w:val="0"/>
          <w:numId w:val="40"/>
        </w:numPr>
        <w:tabs>
          <w:tab w:val="left" w:pos="851"/>
        </w:tabs>
        <w:adjustRightInd w:val="0"/>
        <w:spacing w:after="0" w:line="240" w:lineRule="auto"/>
        <w:ind w:left="0" w:right="-1" w:firstLine="567"/>
        <w:jc w:val="both"/>
        <w:rPr>
          <w:rFonts w:ascii="Times New Roman" w:eastAsia="Times New Roman" w:hAnsi="Times New Roman" w:cs="Times New Roman"/>
          <w:color w:val="000000"/>
          <w:sz w:val="28"/>
          <w:szCs w:val="28"/>
        </w:rPr>
      </w:pPr>
      <w:proofErr w:type="gramStart"/>
      <w:r w:rsidRPr="001104B6">
        <w:rPr>
          <w:rFonts w:ascii="Times New Roman" w:eastAsia="Times New Roman" w:hAnsi="Times New Roman" w:cs="Times New Roman"/>
          <w:color w:val="000000"/>
          <w:sz w:val="28"/>
          <w:szCs w:val="28"/>
        </w:rPr>
        <w:t xml:space="preserve">Потенциальный поставщик настоящей заявкой на участие в тендере подтверждает, что он ознакомлен с тендерной документацией и осведомлен об ответственности за предоставление организатору закупок, заказчику и комиссии недостоверных сведений о своей правомочности, квалификации, качественных и иных характеристиках </w:t>
      </w:r>
      <w:r w:rsidRPr="001104B6">
        <w:rPr>
          <w:rFonts w:ascii="Times New Roman" w:eastAsia="Times New Roman" w:hAnsi="Times New Roman" w:cs="Times New Roman"/>
          <w:i/>
          <w:color w:val="000000"/>
          <w:sz w:val="28"/>
          <w:szCs w:val="28"/>
        </w:rPr>
        <w:t>(поставляемых товаров, выполняемых работ, оказываемых услуг - указать необходимое)</w:t>
      </w:r>
      <w:r w:rsidRPr="001104B6">
        <w:rPr>
          <w:rFonts w:ascii="Times New Roman" w:eastAsia="Times New Roman" w:hAnsi="Times New Roman" w:cs="Times New Roman"/>
          <w:color w:val="000000"/>
          <w:sz w:val="28"/>
          <w:szCs w:val="28"/>
        </w:rPr>
        <w:t>, соблюдении им авторских и смежных прав, а так же иных ограничений.</w:t>
      </w:r>
      <w:proofErr w:type="gramEnd"/>
    </w:p>
    <w:p w:rsidR="001104B6" w:rsidRPr="001104B6" w:rsidRDefault="001104B6" w:rsidP="001104B6">
      <w:pPr>
        <w:widowControl w:val="0"/>
        <w:numPr>
          <w:ilvl w:val="0"/>
          <w:numId w:val="40"/>
        </w:numPr>
        <w:tabs>
          <w:tab w:val="left" w:pos="851"/>
        </w:tabs>
        <w:adjustRightInd w:val="0"/>
        <w:spacing w:after="0" w:line="240" w:lineRule="auto"/>
        <w:ind w:left="0" w:right="-1" w:firstLine="567"/>
        <w:jc w:val="both"/>
        <w:rPr>
          <w:rFonts w:ascii="Times New Roman" w:eastAsia="Times New Roman" w:hAnsi="Times New Roman" w:cs="Times New Roman"/>
          <w:color w:val="000000"/>
          <w:sz w:val="28"/>
          <w:szCs w:val="28"/>
        </w:rPr>
      </w:pPr>
      <w:r w:rsidRPr="001104B6">
        <w:rPr>
          <w:rFonts w:ascii="Times New Roman" w:eastAsia="Times New Roman" w:hAnsi="Times New Roman" w:cs="Times New Roman"/>
          <w:color w:val="000000"/>
          <w:sz w:val="28"/>
          <w:szCs w:val="28"/>
        </w:rPr>
        <w:t>Потенциальный поставщик принимает на себя полную ответственность, предусмотренную тендерной документацией, за представление в данной заявке и прилагаемых к ней документах недостоверных сведений.</w:t>
      </w:r>
    </w:p>
    <w:p w:rsidR="001104B6" w:rsidRPr="001104B6" w:rsidRDefault="001104B6" w:rsidP="001104B6">
      <w:pPr>
        <w:widowControl w:val="0"/>
        <w:numPr>
          <w:ilvl w:val="0"/>
          <w:numId w:val="40"/>
        </w:numPr>
        <w:tabs>
          <w:tab w:val="left" w:pos="851"/>
        </w:tabs>
        <w:adjustRightInd w:val="0"/>
        <w:spacing w:after="0" w:line="240" w:lineRule="auto"/>
        <w:ind w:left="0" w:right="-1" w:firstLine="567"/>
        <w:jc w:val="both"/>
        <w:rPr>
          <w:rFonts w:ascii="Times New Roman" w:eastAsia="Times New Roman" w:hAnsi="Times New Roman" w:cs="Times New Roman"/>
          <w:color w:val="000000"/>
          <w:sz w:val="28"/>
          <w:szCs w:val="28"/>
        </w:rPr>
      </w:pPr>
      <w:r w:rsidRPr="001104B6">
        <w:rPr>
          <w:rFonts w:ascii="Times New Roman" w:eastAsia="Times New Roman" w:hAnsi="Times New Roman" w:cs="Times New Roman"/>
          <w:color w:val="000000"/>
          <w:sz w:val="28"/>
          <w:szCs w:val="28"/>
        </w:rPr>
        <w:t>Потенциальный поставщик подтверждает отсутствие участия в данном тендере аффилированного (</w:t>
      </w:r>
      <w:proofErr w:type="spellStart"/>
      <w:r w:rsidRPr="001104B6">
        <w:rPr>
          <w:rFonts w:ascii="Times New Roman" w:eastAsia="Times New Roman" w:hAnsi="Times New Roman" w:cs="Times New Roman"/>
          <w:color w:val="000000"/>
          <w:sz w:val="28"/>
          <w:szCs w:val="28"/>
        </w:rPr>
        <w:t>ых</w:t>
      </w:r>
      <w:proofErr w:type="spellEnd"/>
      <w:r w:rsidRPr="001104B6">
        <w:rPr>
          <w:rFonts w:ascii="Times New Roman" w:eastAsia="Times New Roman" w:hAnsi="Times New Roman" w:cs="Times New Roman"/>
          <w:color w:val="000000"/>
          <w:sz w:val="28"/>
          <w:szCs w:val="28"/>
        </w:rPr>
        <w:t>) с ним лица (лиц).</w:t>
      </w:r>
    </w:p>
    <w:p w:rsidR="001104B6" w:rsidRPr="001104B6" w:rsidRDefault="001104B6" w:rsidP="001104B6">
      <w:pPr>
        <w:widowControl w:val="0"/>
        <w:numPr>
          <w:ilvl w:val="0"/>
          <w:numId w:val="40"/>
        </w:numPr>
        <w:tabs>
          <w:tab w:val="left" w:pos="851"/>
        </w:tabs>
        <w:adjustRightInd w:val="0"/>
        <w:spacing w:after="0" w:line="240" w:lineRule="auto"/>
        <w:ind w:left="0" w:firstLine="567"/>
        <w:jc w:val="both"/>
        <w:rPr>
          <w:rFonts w:ascii="Times New Roman" w:eastAsia="Times New Roman" w:hAnsi="Times New Roman" w:cs="Times New Roman"/>
          <w:color w:val="000000"/>
          <w:sz w:val="28"/>
          <w:szCs w:val="28"/>
        </w:rPr>
      </w:pPr>
      <w:r w:rsidRPr="001104B6">
        <w:rPr>
          <w:rFonts w:ascii="Times New Roman" w:eastAsia="Times New Roman" w:hAnsi="Times New Roman" w:cs="Times New Roman"/>
          <w:color w:val="000000"/>
          <w:sz w:val="28"/>
          <w:szCs w:val="28"/>
        </w:rPr>
        <w:t xml:space="preserve">Настоящая заявка на участие в тендере действует </w:t>
      </w:r>
      <w:proofErr w:type="gramStart"/>
      <w:r w:rsidRPr="001104B6">
        <w:rPr>
          <w:rFonts w:ascii="Times New Roman" w:eastAsia="Times New Roman" w:hAnsi="Times New Roman" w:cs="Times New Roman"/>
          <w:color w:val="000000"/>
          <w:sz w:val="28"/>
          <w:szCs w:val="28"/>
        </w:rPr>
        <w:t>в течение ____ рабочих дней со дня вскрытия конвертов с заявками на участие в тендере</w:t>
      </w:r>
      <w:proofErr w:type="gramEnd"/>
      <w:r w:rsidRPr="001104B6">
        <w:rPr>
          <w:rFonts w:ascii="Times New Roman" w:eastAsia="Times New Roman" w:hAnsi="Times New Roman" w:cs="Times New Roman"/>
          <w:color w:val="000000"/>
          <w:sz w:val="28"/>
          <w:szCs w:val="28"/>
        </w:rPr>
        <w:t>.</w:t>
      </w:r>
    </w:p>
    <w:p w:rsidR="001104B6" w:rsidRPr="001104B6" w:rsidRDefault="001104B6" w:rsidP="001104B6">
      <w:pPr>
        <w:widowControl w:val="0"/>
        <w:numPr>
          <w:ilvl w:val="0"/>
          <w:numId w:val="40"/>
        </w:numPr>
        <w:tabs>
          <w:tab w:val="left" w:pos="851"/>
        </w:tabs>
        <w:adjustRightInd w:val="0"/>
        <w:spacing w:after="0" w:line="240" w:lineRule="auto"/>
        <w:ind w:left="0" w:right="-1" w:firstLine="567"/>
        <w:jc w:val="both"/>
        <w:rPr>
          <w:rFonts w:ascii="Times New Roman" w:eastAsia="Times New Roman" w:hAnsi="Times New Roman" w:cs="Times New Roman"/>
          <w:color w:val="000000"/>
          <w:sz w:val="28"/>
          <w:szCs w:val="28"/>
        </w:rPr>
      </w:pPr>
      <w:r w:rsidRPr="001104B6">
        <w:rPr>
          <w:rFonts w:ascii="Times New Roman" w:eastAsia="Times New Roman" w:hAnsi="Times New Roman" w:cs="Times New Roman"/>
          <w:color w:val="000000"/>
          <w:sz w:val="28"/>
          <w:szCs w:val="28"/>
        </w:rPr>
        <w:t>В случае признания моей заявки на участие в тендере выигравшей, обязуюсь внести в сроки, размере и форме, установленные в информационном листе тендерной документации:</w:t>
      </w:r>
    </w:p>
    <w:p w:rsidR="001104B6" w:rsidRPr="001104B6" w:rsidRDefault="001104B6" w:rsidP="001104B6">
      <w:pPr>
        <w:widowControl w:val="0"/>
        <w:numPr>
          <w:ilvl w:val="0"/>
          <w:numId w:val="48"/>
        </w:numPr>
        <w:tabs>
          <w:tab w:val="left" w:pos="851"/>
        </w:tabs>
        <w:adjustRightInd w:val="0"/>
        <w:spacing w:after="0" w:line="240" w:lineRule="auto"/>
        <w:ind w:left="0" w:right="-1" w:firstLine="567"/>
        <w:jc w:val="both"/>
        <w:rPr>
          <w:rFonts w:ascii="Times New Roman" w:eastAsia="Times New Roman" w:hAnsi="Times New Roman" w:cs="Times New Roman"/>
          <w:color w:val="000000"/>
          <w:sz w:val="28"/>
          <w:szCs w:val="28"/>
        </w:rPr>
      </w:pPr>
      <w:r w:rsidRPr="001104B6">
        <w:rPr>
          <w:rFonts w:ascii="Times New Roman" w:eastAsia="Times New Roman" w:hAnsi="Times New Roman" w:cs="Times New Roman"/>
          <w:color w:val="000000"/>
          <w:sz w:val="28"/>
          <w:szCs w:val="28"/>
        </w:rPr>
        <w:t>обеспечение исполнения договора о закупках;</w:t>
      </w:r>
    </w:p>
    <w:p w:rsidR="001104B6" w:rsidRPr="001104B6" w:rsidRDefault="001104B6" w:rsidP="001104B6">
      <w:pPr>
        <w:widowControl w:val="0"/>
        <w:numPr>
          <w:ilvl w:val="0"/>
          <w:numId w:val="48"/>
        </w:numPr>
        <w:tabs>
          <w:tab w:val="left" w:pos="851"/>
        </w:tabs>
        <w:adjustRightInd w:val="0"/>
        <w:spacing w:after="0" w:line="240" w:lineRule="auto"/>
        <w:ind w:left="0" w:right="-1" w:firstLine="567"/>
        <w:jc w:val="both"/>
        <w:rPr>
          <w:rFonts w:ascii="Times New Roman" w:eastAsia="Times New Roman" w:hAnsi="Times New Roman" w:cs="Times New Roman"/>
          <w:color w:val="000000"/>
          <w:sz w:val="28"/>
          <w:szCs w:val="28"/>
        </w:rPr>
      </w:pPr>
      <w:r w:rsidRPr="001104B6">
        <w:rPr>
          <w:rFonts w:ascii="Times New Roman" w:eastAsia="Times New Roman" w:hAnsi="Times New Roman" w:cs="Times New Roman"/>
          <w:color w:val="000000"/>
          <w:sz w:val="28"/>
          <w:szCs w:val="28"/>
        </w:rPr>
        <w:t xml:space="preserve">обеспечение исполнения договора о закупках на сумму предоплаты/аванса </w:t>
      </w:r>
      <w:r w:rsidRPr="001104B6">
        <w:rPr>
          <w:rFonts w:ascii="Times New Roman" w:eastAsia="Times New Roman" w:hAnsi="Times New Roman" w:cs="Times New Roman"/>
          <w:i/>
          <w:color w:val="000000"/>
          <w:sz w:val="28"/>
          <w:szCs w:val="28"/>
        </w:rPr>
        <w:t>(указывается в случае, если условиями закупок предусматривается такое обеспечение)</w:t>
      </w:r>
      <w:r w:rsidRPr="001104B6">
        <w:rPr>
          <w:rFonts w:ascii="Times New Roman" w:eastAsia="Times New Roman" w:hAnsi="Times New Roman" w:cs="Times New Roman"/>
          <w:color w:val="000000"/>
          <w:sz w:val="28"/>
          <w:szCs w:val="28"/>
        </w:rPr>
        <w:t>.</w:t>
      </w:r>
    </w:p>
    <w:p w:rsidR="001104B6" w:rsidRPr="001104B6" w:rsidRDefault="001104B6" w:rsidP="001104B6">
      <w:pPr>
        <w:widowControl w:val="0"/>
        <w:numPr>
          <w:ilvl w:val="0"/>
          <w:numId w:val="40"/>
        </w:numPr>
        <w:tabs>
          <w:tab w:val="left" w:pos="851"/>
        </w:tabs>
        <w:adjustRightInd w:val="0"/>
        <w:spacing w:after="0" w:line="240" w:lineRule="auto"/>
        <w:ind w:left="0" w:right="-1" w:firstLine="567"/>
        <w:jc w:val="both"/>
        <w:rPr>
          <w:rFonts w:ascii="Times New Roman" w:eastAsia="Times New Roman" w:hAnsi="Times New Roman" w:cs="Times New Roman"/>
          <w:color w:val="000000"/>
          <w:sz w:val="28"/>
          <w:szCs w:val="28"/>
        </w:rPr>
      </w:pPr>
      <w:r w:rsidRPr="001104B6">
        <w:rPr>
          <w:rFonts w:ascii="Times New Roman" w:eastAsia="Times New Roman" w:hAnsi="Times New Roman" w:cs="Times New Roman"/>
          <w:color w:val="000000"/>
          <w:sz w:val="28"/>
          <w:szCs w:val="28"/>
        </w:rPr>
        <w:t>Информация о ценовом предложении:</w:t>
      </w:r>
    </w:p>
    <w:tbl>
      <w:tblPr>
        <w:tblW w:w="9547" w:type="dxa"/>
        <w:jc w:val="center"/>
        <w:tblCellSpacing w:w="0" w:type="dxa"/>
        <w:tblInd w:w="152"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451"/>
        <w:gridCol w:w="7938"/>
        <w:gridCol w:w="1158"/>
      </w:tblGrid>
      <w:tr w:rsidR="001104B6" w:rsidRPr="001104B6" w:rsidTr="00D86C73">
        <w:trPr>
          <w:trHeight w:val="172"/>
          <w:tblCellSpacing w:w="0" w:type="dxa"/>
          <w:jc w:val="center"/>
        </w:trPr>
        <w:tc>
          <w:tcPr>
            <w:tcW w:w="4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widowControl w:val="0"/>
              <w:adjustRightInd w:val="0"/>
              <w:spacing w:after="0" w:line="360" w:lineRule="atLeast"/>
              <w:jc w:val="center"/>
              <w:rPr>
                <w:rFonts w:ascii="Times New Roman" w:eastAsia="Times New Roman" w:hAnsi="Times New Roman" w:cs="Times New Roman"/>
                <w:sz w:val="24"/>
                <w:szCs w:val="24"/>
                <w:lang w:eastAsia="ru-RU"/>
              </w:rPr>
            </w:pPr>
            <w:r w:rsidRPr="001104B6">
              <w:rPr>
                <w:rFonts w:ascii="Times New Roman" w:eastAsia="Times New Roman" w:hAnsi="Times New Roman" w:cs="Times New Roman"/>
                <w:sz w:val="24"/>
                <w:szCs w:val="24"/>
                <w:lang w:eastAsia="ru-RU"/>
              </w:rPr>
              <w:t>№</w:t>
            </w:r>
          </w:p>
          <w:p w:rsidR="001104B6" w:rsidRPr="001104B6" w:rsidRDefault="001104B6" w:rsidP="001104B6">
            <w:pPr>
              <w:widowControl w:val="0"/>
              <w:adjustRightInd w:val="0"/>
              <w:spacing w:after="0" w:line="360" w:lineRule="atLeast"/>
              <w:jc w:val="center"/>
              <w:rPr>
                <w:rFonts w:ascii="Times New Roman" w:eastAsia="Times New Roman" w:hAnsi="Times New Roman" w:cs="Times New Roman"/>
                <w:sz w:val="24"/>
                <w:szCs w:val="24"/>
                <w:lang w:eastAsia="ru-RU"/>
              </w:rPr>
            </w:pPr>
            <w:proofErr w:type="gramStart"/>
            <w:r w:rsidRPr="001104B6">
              <w:rPr>
                <w:rFonts w:ascii="Times New Roman" w:eastAsia="Times New Roman" w:hAnsi="Times New Roman" w:cs="Times New Roman"/>
                <w:sz w:val="24"/>
                <w:szCs w:val="24"/>
                <w:lang w:eastAsia="ru-RU"/>
              </w:rPr>
              <w:t>п</w:t>
            </w:r>
            <w:proofErr w:type="gramEnd"/>
            <w:r w:rsidRPr="001104B6">
              <w:rPr>
                <w:rFonts w:ascii="Times New Roman" w:eastAsia="Times New Roman" w:hAnsi="Times New Roman" w:cs="Times New Roman"/>
                <w:sz w:val="24"/>
                <w:szCs w:val="24"/>
                <w:lang w:eastAsia="ru-RU"/>
              </w:rPr>
              <w:t>/п</w:t>
            </w:r>
          </w:p>
        </w:tc>
        <w:tc>
          <w:tcPr>
            <w:tcW w:w="909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widowControl w:val="0"/>
              <w:adjustRightInd w:val="0"/>
              <w:spacing w:after="0" w:line="360" w:lineRule="atLeast"/>
              <w:jc w:val="center"/>
              <w:rPr>
                <w:rFonts w:ascii="Times New Roman" w:eastAsia="Times New Roman" w:hAnsi="Times New Roman" w:cs="Times New Roman"/>
                <w:sz w:val="24"/>
                <w:szCs w:val="24"/>
                <w:lang w:eastAsia="ru-RU"/>
              </w:rPr>
            </w:pPr>
            <w:r w:rsidRPr="001104B6">
              <w:rPr>
                <w:rFonts w:ascii="Times New Roman" w:eastAsia="Times New Roman" w:hAnsi="Times New Roman" w:cs="Times New Roman"/>
                <w:sz w:val="24"/>
                <w:szCs w:val="24"/>
                <w:lang w:eastAsia="ru-RU"/>
              </w:rPr>
              <w:t>Содержание</w:t>
            </w:r>
          </w:p>
        </w:tc>
      </w:tr>
      <w:tr w:rsidR="001104B6" w:rsidRPr="001104B6" w:rsidTr="00D86C73">
        <w:trPr>
          <w:tblCellSpacing w:w="0" w:type="dxa"/>
          <w:jc w:val="center"/>
        </w:trPr>
        <w:tc>
          <w:tcPr>
            <w:tcW w:w="4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spacing w:after="0" w:line="240" w:lineRule="auto"/>
              <w:jc w:val="center"/>
              <w:rPr>
                <w:rFonts w:ascii="Times New Roman" w:eastAsia="Times New Roman" w:hAnsi="Times New Roman" w:cs="Times New Roman"/>
                <w:color w:val="000000"/>
                <w:sz w:val="24"/>
                <w:szCs w:val="24"/>
                <w:lang w:val="en-US"/>
              </w:rPr>
            </w:pPr>
            <w:r w:rsidRPr="001104B6">
              <w:rPr>
                <w:rFonts w:ascii="Times New Roman" w:eastAsia="Times New Roman" w:hAnsi="Times New Roman" w:cs="Times New Roman"/>
                <w:color w:val="000000"/>
                <w:sz w:val="24"/>
                <w:szCs w:val="24"/>
                <w:lang w:val="en-US"/>
              </w:rPr>
              <w:t>1</w:t>
            </w:r>
          </w:p>
        </w:tc>
        <w:tc>
          <w:tcPr>
            <w:tcW w:w="79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spacing w:after="0" w:line="240" w:lineRule="auto"/>
              <w:rPr>
                <w:rFonts w:ascii="Times New Roman" w:eastAsia="Times New Roman" w:hAnsi="Times New Roman" w:cs="Times New Roman"/>
                <w:color w:val="000000"/>
                <w:sz w:val="24"/>
                <w:szCs w:val="24"/>
              </w:rPr>
            </w:pPr>
            <w:r w:rsidRPr="001104B6">
              <w:rPr>
                <w:rFonts w:ascii="Times New Roman" w:eastAsia="Times New Roman" w:hAnsi="Times New Roman" w:cs="Times New Roman"/>
                <w:color w:val="000000"/>
                <w:sz w:val="24"/>
                <w:szCs w:val="24"/>
              </w:rPr>
              <w:t>Наименование</w:t>
            </w:r>
            <w:r w:rsidRPr="001104B6">
              <w:rPr>
                <w:rFonts w:ascii="Times New Roman" w:eastAsia="Times New Roman" w:hAnsi="Times New Roman" w:cs="Times New Roman"/>
                <w:color w:val="000000"/>
                <w:sz w:val="24"/>
                <w:szCs w:val="24"/>
                <w:lang w:val="en-US"/>
              </w:rPr>
              <w:t> </w:t>
            </w:r>
            <w:r w:rsidRPr="001104B6">
              <w:rPr>
                <w:rFonts w:ascii="Times New Roman" w:eastAsia="Times New Roman" w:hAnsi="Times New Roman" w:cs="Times New Roman"/>
                <w:i/>
                <w:color w:val="000000"/>
                <w:sz w:val="24"/>
                <w:szCs w:val="24"/>
              </w:rPr>
              <w:t>(товаров, работ, услуг - указать необходимое)</w:t>
            </w:r>
          </w:p>
        </w:tc>
        <w:tc>
          <w:tcPr>
            <w:tcW w:w="1158" w:type="dxa"/>
            <w:tcBorders>
              <w:top w:val="outset" w:sz="6" w:space="0" w:color="000000"/>
              <w:left w:val="outset" w:sz="6" w:space="0" w:color="000000"/>
              <w:bottom w:val="outset" w:sz="6" w:space="0" w:color="000000"/>
              <w:right w:val="outset" w:sz="6" w:space="0" w:color="000000"/>
            </w:tcBorders>
            <w:shd w:val="clear" w:color="auto" w:fill="FFFFFF"/>
          </w:tcPr>
          <w:p w:rsidR="001104B6" w:rsidRPr="001104B6" w:rsidRDefault="001104B6" w:rsidP="001104B6">
            <w:pPr>
              <w:spacing w:after="0" w:line="240" w:lineRule="auto"/>
              <w:ind w:firstLine="720"/>
              <w:jc w:val="both"/>
              <w:rPr>
                <w:rFonts w:ascii="Times New Roman" w:eastAsia="Times New Roman" w:hAnsi="Times New Roman" w:cs="Times New Roman"/>
                <w:color w:val="000000"/>
                <w:sz w:val="24"/>
                <w:szCs w:val="24"/>
              </w:rPr>
            </w:pPr>
            <w:r w:rsidRPr="001104B6">
              <w:rPr>
                <w:rFonts w:ascii="Times New Roman" w:eastAsia="Times New Roman" w:hAnsi="Times New Roman" w:cs="Times New Roman"/>
                <w:color w:val="000000"/>
                <w:sz w:val="24"/>
                <w:szCs w:val="24"/>
                <w:lang w:val="en-US"/>
              </w:rPr>
              <w:t>  </w:t>
            </w:r>
          </w:p>
        </w:tc>
      </w:tr>
      <w:tr w:rsidR="001104B6" w:rsidRPr="001104B6" w:rsidTr="00D86C73">
        <w:trPr>
          <w:tblCellSpacing w:w="0" w:type="dxa"/>
          <w:jc w:val="center"/>
        </w:trPr>
        <w:tc>
          <w:tcPr>
            <w:tcW w:w="4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spacing w:after="0" w:line="240" w:lineRule="auto"/>
              <w:jc w:val="center"/>
              <w:rPr>
                <w:rFonts w:ascii="Times New Roman" w:eastAsia="Times New Roman" w:hAnsi="Times New Roman" w:cs="Times New Roman"/>
                <w:color w:val="000000"/>
                <w:sz w:val="24"/>
                <w:szCs w:val="24"/>
              </w:rPr>
            </w:pPr>
            <w:r w:rsidRPr="001104B6">
              <w:rPr>
                <w:rFonts w:ascii="Times New Roman" w:eastAsia="Times New Roman" w:hAnsi="Times New Roman" w:cs="Times New Roman"/>
                <w:color w:val="000000"/>
                <w:sz w:val="24"/>
                <w:szCs w:val="24"/>
              </w:rPr>
              <w:t>2</w:t>
            </w:r>
          </w:p>
        </w:tc>
        <w:tc>
          <w:tcPr>
            <w:tcW w:w="79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spacing w:after="0" w:line="240" w:lineRule="auto"/>
              <w:rPr>
                <w:rFonts w:ascii="Times New Roman" w:eastAsia="Times New Roman" w:hAnsi="Times New Roman" w:cs="Times New Roman"/>
                <w:color w:val="000000"/>
                <w:sz w:val="24"/>
                <w:szCs w:val="24"/>
              </w:rPr>
            </w:pPr>
            <w:proofErr w:type="spellStart"/>
            <w:r w:rsidRPr="001104B6">
              <w:rPr>
                <w:rFonts w:ascii="Times New Roman" w:eastAsia="Times New Roman" w:hAnsi="Times New Roman" w:cs="Times New Roman"/>
                <w:color w:val="000000"/>
                <w:sz w:val="24"/>
                <w:szCs w:val="24"/>
                <w:lang w:val="en-US"/>
              </w:rPr>
              <w:t>Единица</w:t>
            </w:r>
            <w:proofErr w:type="spellEnd"/>
            <w:r w:rsidRPr="001104B6">
              <w:rPr>
                <w:rFonts w:ascii="Times New Roman" w:eastAsia="Times New Roman" w:hAnsi="Times New Roman" w:cs="Times New Roman"/>
                <w:color w:val="000000"/>
                <w:sz w:val="24"/>
                <w:szCs w:val="24"/>
                <w:lang w:val="en-US"/>
              </w:rPr>
              <w:t> </w:t>
            </w:r>
            <w:proofErr w:type="spellStart"/>
            <w:r w:rsidRPr="001104B6">
              <w:rPr>
                <w:rFonts w:ascii="Times New Roman" w:eastAsia="Times New Roman" w:hAnsi="Times New Roman" w:cs="Times New Roman"/>
                <w:color w:val="000000"/>
                <w:sz w:val="24"/>
                <w:szCs w:val="24"/>
                <w:lang w:val="en-US"/>
              </w:rPr>
              <w:t>измерения</w:t>
            </w:r>
            <w:proofErr w:type="spellEnd"/>
          </w:p>
        </w:tc>
        <w:tc>
          <w:tcPr>
            <w:tcW w:w="1158" w:type="dxa"/>
            <w:tcBorders>
              <w:top w:val="outset" w:sz="6" w:space="0" w:color="000000"/>
              <w:left w:val="outset" w:sz="6" w:space="0" w:color="000000"/>
              <w:bottom w:val="outset" w:sz="6" w:space="0" w:color="000000"/>
              <w:right w:val="outset" w:sz="6" w:space="0" w:color="000000"/>
            </w:tcBorders>
            <w:shd w:val="clear" w:color="auto" w:fill="FFFFFF"/>
          </w:tcPr>
          <w:p w:rsidR="001104B6" w:rsidRPr="001104B6" w:rsidRDefault="001104B6" w:rsidP="001104B6">
            <w:pPr>
              <w:tabs>
                <w:tab w:val="left" w:pos="2573"/>
              </w:tabs>
              <w:spacing w:after="0" w:line="240" w:lineRule="auto"/>
              <w:ind w:right="-60" w:hanging="60"/>
              <w:jc w:val="both"/>
              <w:rPr>
                <w:rFonts w:ascii="Times New Roman" w:eastAsia="Times New Roman" w:hAnsi="Times New Roman" w:cs="Times New Roman"/>
                <w:color w:val="000000"/>
                <w:sz w:val="24"/>
                <w:szCs w:val="24"/>
              </w:rPr>
            </w:pPr>
            <w:r w:rsidRPr="001104B6">
              <w:rPr>
                <w:rFonts w:ascii="Times New Roman" w:eastAsia="Times New Roman" w:hAnsi="Times New Roman" w:cs="Times New Roman"/>
                <w:color w:val="000000"/>
                <w:sz w:val="24"/>
                <w:szCs w:val="24"/>
                <w:lang w:val="en-US"/>
              </w:rPr>
              <w:t>  </w:t>
            </w:r>
          </w:p>
        </w:tc>
      </w:tr>
      <w:tr w:rsidR="001104B6" w:rsidRPr="001104B6" w:rsidTr="00D86C73">
        <w:trPr>
          <w:tblCellSpacing w:w="0" w:type="dxa"/>
          <w:jc w:val="center"/>
        </w:trPr>
        <w:tc>
          <w:tcPr>
            <w:tcW w:w="4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spacing w:after="0" w:line="240" w:lineRule="auto"/>
              <w:jc w:val="center"/>
              <w:rPr>
                <w:rFonts w:ascii="Times New Roman" w:eastAsia="Times New Roman" w:hAnsi="Times New Roman" w:cs="Times New Roman"/>
                <w:color w:val="000000"/>
                <w:sz w:val="24"/>
                <w:szCs w:val="24"/>
              </w:rPr>
            </w:pPr>
            <w:r w:rsidRPr="001104B6">
              <w:rPr>
                <w:rFonts w:ascii="Times New Roman" w:eastAsia="Times New Roman" w:hAnsi="Times New Roman" w:cs="Times New Roman"/>
                <w:color w:val="000000"/>
                <w:sz w:val="24"/>
                <w:szCs w:val="24"/>
              </w:rPr>
              <w:t>3</w:t>
            </w:r>
          </w:p>
        </w:tc>
        <w:tc>
          <w:tcPr>
            <w:tcW w:w="79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spacing w:after="0" w:line="240" w:lineRule="auto"/>
              <w:rPr>
                <w:rFonts w:ascii="Times New Roman" w:eastAsia="Times New Roman" w:hAnsi="Times New Roman" w:cs="Times New Roman"/>
                <w:color w:val="000000"/>
                <w:sz w:val="24"/>
                <w:szCs w:val="24"/>
              </w:rPr>
            </w:pPr>
            <w:r w:rsidRPr="001104B6">
              <w:rPr>
                <w:rFonts w:ascii="Times New Roman" w:eastAsia="Times New Roman" w:hAnsi="Times New Roman" w:cs="Times New Roman"/>
                <w:color w:val="000000"/>
                <w:sz w:val="24"/>
                <w:szCs w:val="24"/>
              </w:rPr>
              <w:t>Количество</w:t>
            </w:r>
            <w:r w:rsidRPr="001104B6">
              <w:rPr>
                <w:rFonts w:ascii="Times New Roman" w:eastAsia="Times New Roman" w:hAnsi="Times New Roman" w:cs="Times New Roman"/>
                <w:color w:val="000000"/>
                <w:sz w:val="24"/>
                <w:szCs w:val="24"/>
                <w:lang w:val="en-US"/>
              </w:rPr>
              <w:t> </w:t>
            </w:r>
            <w:r w:rsidRPr="001104B6">
              <w:rPr>
                <w:rFonts w:ascii="Times New Roman" w:eastAsia="Times New Roman" w:hAnsi="Times New Roman" w:cs="Times New Roman"/>
                <w:color w:val="000000"/>
                <w:sz w:val="24"/>
                <w:szCs w:val="24"/>
              </w:rPr>
              <w:t>товаров (объем работ, услуг)</w:t>
            </w:r>
          </w:p>
        </w:tc>
        <w:tc>
          <w:tcPr>
            <w:tcW w:w="1158" w:type="dxa"/>
            <w:tcBorders>
              <w:top w:val="outset" w:sz="6" w:space="0" w:color="000000"/>
              <w:left w:val="outset" w:sz="6" w:space="0" w:color="000000"/>
              <w:bottom w:val="outset" w:sz="6" w:space="0" w:color="000000"/>
              <w:right w:val="outset" w:sz="6" w:space="0" w:color="000000"/>
            </w:tcBorders>
            <w:shd w:val="clear" w:color="auto" w:fill="FFFFFF"/>
          </w:tcPr>
          <w:p w:rsidR="001104B6" w:rsidRPr="001104B6" w:rsidRDefault="001104B6" w:rsidP="001104B6">
            <w:pPr>
              <w:tabs>
                <w:tab w:val="left" w:pos="2573"/>
              </w:tabs>
              <w:spacing w:after="0" w:line="240" w:lineRule="auto"/>
              <w:ind w:right="-60" w:hanging="60"/>
              <w:jc w:val="both"/>
              <w:rPr>
                <w:rFonts w:ascii="Times New Roman" w:eastAsia="Times New Roman" w:hAnsi="Times New Roman" w:cs="Times New Roman"/>
                <w:color w:val="000000"/>
                <w:sz w:val="24"/>
                <w:szCs w:val="24"/>
              </w:rPr>
            </w:pPr>
          </w:p>
        </w:tc>
      </w:tr>
      <w:tr w:rsidR="001104B6" w:rsidRPr="001104B6" w:rsidTr="00D86C73">
        <w:trPr>
          <w:tblCellSpacing w:w="0" w:type="dxa"/>
          <w:jc w:val="center"/>
        </w:trPr>
        <w:tc>
          <w:tcPr>
            <w:tcW w:w="4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spacing w:after="0" w:line="240" w:lineRule="auto"/>
              <w:jc w:val="center"/>
              <w:rPr>
                <w:rFonts w:ascii="Times New Roman" w:eastAsia="Times New Roman" w:hAnsi="Times New Roman" w:cs="Times New Roman"/>
                <w:color w:val="000000"/>
                <w:sz w:val="24"/>
                <w:szCs w:val="24"/>
              </w:rPr>
            </w:pPr>
            <w:r w:rsidRPr="001104B6">
              <w:rPr>
                <w:rFonts w:ascii="Times New Roman" w:eastAsia="Times New Roman" w:hAnsi="Times New Roman" w:cs="Times New Roman"/>
                <w:color w:val="000000"/>
                <w:sz w:val="24"/>
                <w:szCs w:val="24"/>
              </w:rPr>
              <w:t>4</w:t>
            </w:r>
          </w:p>
        </w:tc>
        <w:tc>
          <w:tcPr>
            <w:tcW w:w="79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spacing w:after="0" w:line="240" w:lineRule="auto"/>
              <w:rPr>
                <w:rFonts w:ascii="Times New Roman" w:eastAsia="Times New Roman" w:hAnsi="Times New Roman" w:cs="Times New Roman"/>
                <w:color w:val="000000"/>
                <w:sz w:val="24"/>
                <w:szCs w:val="24"/>
              </w:rPr>
            </w:pPr>
            <w:r w:rsidRPr="001104B6">
              <w:rPr>
                <w:rFonts w:ascii="Times New Roman" w:eastAsia="Times New Roman" w:hAnsi="Times New Roman" w:cs="Times New Roman"/>
                <w:color w:val="000000"/>
                <w:sz w:val="24"/>
                <w:szCs w:val="24"/>
              </w:rPr>
              <w:t>Цена за</w:t>
            </w:r>
            <w:r w:rsidRPr="001104B6">
              <w:rPr>
                <w:rFonts w:ascii="Times New Roman" w:eastAsia="Times New Roman" w:hAnsi="Times New Roman" w:cs="Times New Roman"/>
                <w:color w:val="000000"/>
                <w:sz w:val="24"/>
                <w:szCs w:val="24"/>
                <w:lang w:val="en-US"/>
              </w:rPr>
              <w:t> </w:t>
            </w:r>
            <w:r w:rsidRPr="001104B6">
              <w:rPr>
                <w:rFonts w:ascii="Times New Roman" w:eastAsia="Times New Roman" w:hAnsi="Times New Roman" w:cs="Times New Roman"/>
                <w:color w:val="000000"/>
                <w:sz w:val="24"/>
                <w:szCs w:val="24"/>
              </w:rPr>
              <w:t>единицу</w:t>
            </w:r>
            <w:r w:rsidRPr="001104B6">
              <w:rPr>
                <w:rFonts w:ascii="Times New Roman" w:eastAsia="Times New Roman" w:hAnsi="Times New Roman" w:cs="Times New Roman"/>
                <w:color w:val="000000"/>
                <w:sz w:val="24"/>
                <w:szCs w:val="24"/>
                <w:lang w:val="en-US"/>
              </w:rPr>
              <w:t> </w:t>
            </w:r>
            <w:proofErr w:type="gramStart"/>
            <w:r w:rsidRPr="001104B6">
              <w:rPr>
                <w:rFonts w:ascii="Times New Roman" w:eastAsia="Times New Roman" w:hAnsi="Times New Roman" w:cs="Times New Roman"/>
                <w:color w:val="000000"/>
                <w:sz w:val="24"/>
                <w:szCs w:val="24"/>
              </w:rPr>
              <w:t>в</w:t>
            </w:r>
            <w:proofErr w:type="gramEnd"/>
            <w:r w:rsidRPr="001104B6">
              <w:rPr>
                <w:rFonts w:ascii="Times New Roman" w:eastAsia="Times New Roman" w:hAnsi="Times New Roman" w:cs="Times New Roman"/>
                <w:color w:val="000000"/>
                <w:sz w:val="24"/>
                <w:szCs w:val="24"/>
              </w:rPr>
              <w:t xml:space="preserve"> _____ </w:t>
            </w:r>
            <w:proofErr w:type="gramStart"/>
            <w:r w:rsidRPr="001104B6">
              <w:rPr>
                <w:rFonts w:ascii="Times New Roman" w:eastAsia="Times New Roman" w:hAnsi="Times New Roman" w:cs="Times New Roman"/>
                <w:color w:val="000000"/>
                <w:sz w:val="24"/>
                <w:szCs w:val="24"/>
              </w:rPr>
              <w:t>без</w:t>
            </w:r>
            <w:proofErr w:type="gramEnd"/>
            <w:r w:rsidRPr="001104B6">
              <w:rPr>
                <w:rFonts w:ascii="Times New Roman" w:eastAsia="Times New Roman" w:hAnsi="Times New Roman" w:cs="Times New Roman"/>
                <w:color w:val="000000"/>
                <w:sz w:val="24"/>
                <w:szCs w:val="24"/>
              </w:rPr>
              <w:t xml:space="preserve"> учета НДС</w:t>
            </w:r>
            <w:r w:rsidRPr="001104B6">
              <w:rPr>
                <w:rFonts w:ascii="Times New Roman" w:eastAsia="Times New Roman" w:hAnsi="Times New Roman" w:cs="Times New Roman"/>
                <w:color w:val="000000"/>
                <w:sz w:val="24"/>
                <w:szCs w:val="24"/>
                <w:lang w:val="en-US"/>
              </w:rPr>
              <w:t> </w:t>
            </w:r>
          </w:p>
        </w:tc>
        <w:tc>
          <w:tcPr>
            <w:tcW w:w="1158" w:type="dxa"/>
            <w:tcBorders>
              <w:top w:val="outset" w:sz="6" w:space="0" w:color="000000"/>
              <w:left w:val="outset" w:sz="6" w:space="0" w:color="000000"/>
              <w:bottom w:val="outset" w:sz="6" w:space="0" w:color="000000"/>
              <w:right w:val="outset" w:sz="6" w:space="0" w:color="000000"/>
            </w:tcBorders>
            <w:shd w:val="clear" w:color="auto" w:fill="FFFFFF"/>
          </w:tcPr>
          <w:p w:rsidR="001104B6" w:rsidRPr="001104B6" w:rsidRDefault="001104B6" w:rsidP="001104B6">
            <w:pPr>
              <w:tabs>
                <w:tab w:val="left" w:pos="2573"/>
              </w:tabs>
              <w:spacing w:after="0" w:line="240" w:lineRule="auto"/>
              <w:ind w:right="-60" w:hanging="60"/>
              <w:jc w:val="both"/>
              <w:rPr>
                <w:rFonts w:ascii="Times New Roman" w:eastAsia="Times New Roman" w:hAnsi="Times New Roman" w:cs="Times New Roman"/>
                <w:color w:val="000000"/>
                <w:sz w:val="24"/>
                <w:szCs w:val="24"/>
              </w:rPr>
            </w:pPr>
          </w:p>
        </w:tc>
      </w:tr>
      <w:tr w:rsidR="001104B6" w:rsidRPr="001104B6" w:rsidTr="00D86C73">
        <w:trPr>
          <w:tblCellSpacing w:w="0" w:type="dxa"/>
          <w:jc w:val="center"/>
        </w:trPr>
        <w:tc>
          <w:tcPr>
            <w:tcW w:w="4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spacing w:after="0" w:line="240" w:lineRule="auto"/>
              <w:jc w:val="center"/>
              <w:rPr>
                <w:rFonts w:ascii="Times New Roman" w:eastAsia="Times New Roman" w:hAnsi="Times New Roman" w:cs="Times New Roman"/>
                <w:color w:val="000000"/>
                <w:sz w:val="24"/>
                <w:szCs w:val="24"/>
              </w:rPr>
            </w:pPr>
            <w:r w:rsidRPr="001104B6">
              <w:rPr>
                <w:rFonts w:ascii="Times New Roman" w:eastAsia="Times New Roman" w:hAnsi="Times New Roman" w:cs="Times New Roman"/>
                <w:color w:val="000000"/>
                <w:sz w:val="24"/>
                <w:szCs w:val="24"/>
              </w:rPr>
              <w:t>5</w:t>
            </w:r>
          </w:p>
        </w:tc>
        <w:tc>
          <w:tcPr>
            <w:tcW w:w="79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spacing w:after="0" w:line="240" w:lineRule="auto"/>
              <w:ind w:right="-60"/>
              <w:rPr>
                <w:rFonts w:ascii="Times New Roman" w:eastAsia="Times New Roman" w:hAnsi="Times New Roman" w:cs="Times New Roman"/>
                <w:color w:val="000000"/>
                <w:sz w:val="24"/>
                <w:szCs w:val="24"/>
              </w:rPr>
            </w:pPr>
            <w:r w:rsidRPr="001104B6">
              <w:rPr>
                <w:rFonts w:ascii="Times New Roman" w:eastAsia="Times New Roman" w:hAnsi="Times New Roman" w:cs="Times New Roman"/>
                <w:color w:val="000000"/>
                <w:sz w:val="24"/>
                <w:szCs w:val="24"/>
              </w:rPr>
              <w:t>Общая цена, </w:t>
            </w:r>
            <w:proofErr w:type="gramStart"/>
            <w:r w:rsidRPr="001104B6">
              <w:rPr>
                <w:rFonts w:ascii="Times New Roman" w:eastAsia="Times New Roman" w:hAnsi="Times New Roman" w:cs="Times New Roman"/>
                <w:color w:val="000000"/>
                <w:sz w:val="24"/>
                <w:szCs w:val="24"/>
              </w:rPr>
              <w:t>в</w:t>
            </w:r>
            <w:proofErr w:type="gramEnd"/>
            <w:r w:rsidRPr="001104B6">
              <w:rPr>
                <w:rFonts w:ascii="Times New Roman" w:eastAsia="Times New Roman" w:hAnsi="Times New Roman" w:cs="Times New Roman"/>
                <w:color w:val="000000"/>
                <w:sz w:val="24"/>
                <w:szCs w:val="24"/>
              </w:rPr>
              <w:t xml:space="preserve"> ____ </w:t>
            </w:r>
            <w:proofErr w:type="gramStart"/>
            <w:r w:rsidRPr="001104B6">
              <w:rPr>
                <w:rFonts w:ascii="Times New Roman" w:eastAsia="Times New Roman" w:hAnsi="Times New Roman" w:cs="Times New Roman"/>
                <w:color w:val="000000"/>
                <w:sz w:val="24"/>
                <w:szCs w:val="24"/>
              </w:rPr>
              <w:t>без</w:t>
            </w:r>
            <w:proofErr w:type="gramEnd"/>
            <w:r w:rsidRPr="001104B6">
              <w:rPr>
                <w:rFonts w:ascii="Times New Roman" w:eastAsia="Times New Roman" w:hAnsi="Times New Roman" w:cs="Times New Roman"/>
                <w:color w:val="000000"/>
                <w:sz w:val="24"/>
                <w:szCs w:val="24"/>
              </w:rPr>
              <w:t xml:space="preserve"> учета НДС, включая все расходы потенциального поставщика, </w:t>
            </w:r>
            <w:r w:rsidRPr="001104B6">
              <w:rPr>
                <w:rFonts w:ascii="Times New Roman" w:eastAsia="Times New Roman" w:hAnsi="Times New Roman" w:cs="Times New Roman"/>
                <w:bCs/>
                <w:color w:val="000000"/>
                <w:sz w:val="24"/>
                <w:szCs w:val="24"/>
              </w:rPr>
              <w:t>предусмотренные условиями</w:t>
            </w:r>
            <w:r w:rsidRPr="001104B6">
              <w:rPr>
                <w:rFonts w:ascii="Times New Roman" w:eastAsia="Times New Roman" w:hAnsi="Times New Roman" w:cs="Times New Roman"/>
                <w:color w:val="000000"/>
                <w:sz w:val="24"/>
                <w:szCs w:val="24"/>
              </w:rPr>
              <w:t xml:space="preserve"> тендерной документации**</w:t>
            </w:r>
          </w:p>
        </w:tc>
        <w:tc>
          <w:tcPr>
            <w:tcW w:w="11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spacing w:after="0" w:line="240" w:lineRule="auto"/>
              <w:jc w:val="center"/>
              <w:rPr>
                <w:rFonts w:ascii="Times New Roman" w:eastAsia="Times New Roman" w:hAnsi="Times New Roman" w:cs="Times New Roman"/>
                <w:color w:val="000000"/>
                <w:sz w:val="24"/>
                <w:szCs w:val="24"/>
              </w:rPr>
            </w:pPr>
          </w:p>
        </w:tc>
      </w:tr>
    </w:tbl>
    <w:p w:rsidR="001104B6" w:rsidRPr="001104B6" w:rsidRDefault="001104B6" w:rsidP="001104B6">
      <w:pPr>
        <w:spacing w:after="0" w:line="240" w:lineRule="auto"/>
        <w:ind w:firstLine="567"/>
        <w:jc w:val="both"/>
        <w:rPr>
          <w:rFonts w:ascii="Times New Roman" w:eastAsia="Times New Roman" w:hAnsi="Times New Roman" w:cs="Times New Roman"/>
          <w:color w:val="000000"/>
          <w:sz w:val="28"/>
          <w:szCs w:val="28"/>
        </w:rPr>
      </w:pPr>
      <w:r w:rsidRPr="001104B6">
        <w:rPr>
          <w:rFonts w:ascii="Times New Roman" w:eastAsia="Times New Roman" w:hAnsi="Times New Roman" w:cs="Times New Roman"/>
          <w:bCs/>
          <w:sz w:val="28"/>
          <w:szCs w:val="28"/>
          <w:lang w:eastAsia="ru-RU"/>
        </w:rPr>
        <w:lastRenderedPageBreak/>
        <w:t>Потенциальный поставщик</w:t>
      </w:r>
      <w:r w:rsidRPr="001104B6">
        <w:rPr>
          <w:rFonts w:ascii="Times New Roman" w:eastAsia="Times New Roman" w:hAnsi="Times New Roman" w:cs="Times New Roman"/>
          <w:color w:val="000000"/>
          <w:sz w:val="28"/>
          <w:szCs w:val="28"/>
        </w:rPr>
        <w:t xml:space="preserve"> согласен с вашими базовыми условиями платежа, определенными в тендерной документации. </w:t>
      </w:r>
    </w:p>
    <w:p w:rsidR="001104B6" w:rsidRPr="001104B6" w:rsidRDefault="001104B6" w:rsidP="001104B6">
      <w:pPr>
        <w:widowControl w:val="0"/>
        <w:tabs>
          <w:tab w:val="left" w:pos="993"/>
        </w:tabs>
        <w:adjustRightInd w:val="0"/>
        <w:spacing w:after="0" w:line="240" w:lineRule="atLeast"/>
        <w:ind w:firstLine="567"/>
        <w:contextualSpacing/>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 xml:space="preserve">Потенциальный поставщик предлагает следующие альтернативные условия платежа </w:t>
      </w:r>
      <w:r w:rsidRPr="001104B6">
        <w:rPr>
          <w:rFonts w:ascii="Times New Roman" w:eastAsia="Times New Roman" w:hAnsi="Times New Roman" w:cs="Times New Roman"/>
          <w:bCs/>
          <w:i/>
          <w:sz w:val="28"/>
          <w:szCs w:val="28"/>
          <w:lang w:eastAsia="ru-RU"/>
        </w:rPr>
        <w:t xml:space="preserve">(перечисляются альтернативные условия платежа, если таковые имеются), </w:t>
      </w:r>
      <w:r w:rsidRPr="001104B6">
        <w:rPr>
          <w:rFonts w:ascii="Times New Roman" w:eastAsia="Times New Roman" w:hAnsi="Times New Roman" w:cs="Times New Roman"/>
          <w:bCs/>
          <w:sz w:val="28"/>
          <w:szCs w:val="28"/>
          <w:lang w:eastAsia="ru-RU"/>
        </w:rPr>
        <w:t xml:space="preserve">при этом предоставляет скидку к общей цене пункта 5 таблицы информации о ценовом предложении в размере </w:t>
      </w:r>
      <w:r w:rsidRPr="001104B6">
        <w:rPr>
          <w:rFonts w:ascii="Times New Roman" w:eastAsia="Times New Roman" w:hAnsi="Times New Roman" w:cs="Times New Roman"/>
          <w:bCs/>
          <w:i/>
          <w:sz w:val="28"/>
          <w:szCs w:val="28"/>
          <w:lang w:eastAsia="ru-RU"/>
        </w:rPr>
        <w:t>(указать в процентах).***</w:t>
      </w:r>
    </w:p>
    <w:p w:rsidR="001104B6" w:rsidRPr="001104B6" w:rsidRDefault="001104B6" w:rsidP="001104B6">
      <w:pPr>
        <w:widowControl w:val="0"/>
        <w:numPr>
          <w:ilvl w:val="0"/>
          <w:numId w:val="40"/>
        </w:numPr>
        <w:tabs>
          <w:tab w:val="left" w:pos="993"/>
        </w:tabs>
        <w:adjustRightInd w:val="0"/>
        <w:spacing w:after="0" w:line="240" w:lineRule="auto"/>
        <w:ind w:left="0" w:right="-1" w:firstLine="567"/>
        <w:jc w:val="both"/>
        <w:rPr>
          <w:rFonts w:ascii="Times New Roman" w:eastAsia="Times New Roman" w:hAnsi="Times New Roman" w:cs="Times New Roman"/>
          <w:color w:val="000000"/>
          <w:sz w:val="28"/>
          <w:szCs w:val="28"/>
        </w:rPr>
      </w:pPr>
      <w:r w:rsidRPr="001104B6">
        <w:rPr>
          <w:rFonts w:ascii="Times New Roman" w:eastAsia="Times New Roman" w:hAnsi="Times New Roman" w:cs="Times New Roman"/>
          <w:color w:val="000000"/>
          <w:sz w:val="28"/>
          <w:szCs w:val="28"/>
        </w:rPr>
        <w:t xml:space="preserve">До момента заключения договора о закупках настоящая заявка на участие в тендере вместе с вашим уведомлением о признании ее выигравшей будет </w:t>
      </w:r>
      <w:proofErr w:type="gramStart"/>
      <w:r w:rsidRPr="001104B6">
        <w:rPr>
          <w:rFonts w:ascii="Times New Roman" w:eastAsia="Times New Roman" w:hAnsi="Times New Roman" w:cs="Times New Roman"/>
          <w:color w:val="000000"/>
          <w:sz w:val="28"/>
          <w:szCs w:val="28"/>
        </w:rPr>
        <w:t>выполнять роль</w:t>
      </w:r>
      <w:proofErr w:type="gramEnd"/>
      <w:r w:rsidRPr="001104B6">
        <w:rPr>
          <w:rFonts w:ascii="Times New Roman" w:eastAsia="Times New Roman" w:hAnsi="Times New Roman" w:cs="Times New Roman"/>
          <w:color w:val="000000"/>
          <w:sz w:val="28"/>
          <w:szCs w:val="28"/>
        </w:rPr>
        <w:t xml:space="preserve"> обязательного договора между нами.</w:t>
      </w:r>
    </w:p>
    <w:p w:rsidR="001104B6" w:rsidRPr="001104B6" w:rsidRDefault="001104B6" w:rsidP="001104B6">
      <w:pPr>
        <w:spacing w:after="0" w:line="240" w:lineRule="auto"/>
        <w:rPr>
          <w:rFonts w:ascii="Times New Roman" w:eastAsia="Times New Roman" w:hAnsi="Times New Roman" w:cs="Times New Roman"/>
          <w:color w:val="000000"/>
          <w:sz w:val="24"/>
          <w:szCs w:val="24"/>
        </w:rPr>
      </w:pPr>
      <w:r w:rsidRPr="001104B6">
        <w:rPr>
          <w:rFonts w:ascii="Times New Roman" w:eastAsia="Times New Roman" w:hAnsi="Times New Roman" w:cs="Times New Roman"/>
          <w:color w:val="000000"/>
          <w:sz w:val="24"/>
          <w:szCs w:val="24"/>
        </w:rPr>
        <w:t>Должность, Ф.И.О., подпись физического лица - потенциального поставщика</w:t>
      </w:r>
      <w:r w:rsidRPr="001104B6">
        <w:rPr>
          <w:rFonts w:ascii="Times New Roman" w:eastAsia="Times New Roman" w:hAnsi="Times New Roman" w:cs="Times New Roman"/>
          <w:color w:val="000000"/>
          <w:sz w:val="24"/>
          <w:szCs w:val="24"/>
        </w:rPr>
        <w:br/>
        <w:t>М.П.</w:t>
      </w:r>
      <w:r w:rsidRPr="001104B6">
        <w:rPr>
          <w:rFonts w:ascii="Times New Roman" w:eastAsia="Times New Roman" w:hAnsi="Times New Roman" w:cs="Times New Roman"/>
          <w:bCs/>
          <w:color w:val="000000"/>
          <w:sz w:val="24"/>
          <w:szCs w:val="24"/>
        </w:rPr>
        <w:t xml:space="preserve"> </w:t>
      </w:r>
      <w:r w:rsidRPr="001104B6">
        <w:rPr>
          <w:rFonts w:ascii="Times New Roman" w:eastAsia="Times New Roman" w:hAnsi="Times New Roman" w:cs="Times New Roman"/>
          <w:color w:val="000000"/>
          <w:sz w:val="24"/>
          <w:szCs w:val="24"/>
        </w:rPr>
        <w:t>(при наличии)</w:t>
      </w:r>
    </w:p>
    <w:p w:rsidR="001104B6" w:rsidRPr="001104B6" w:rsidRDefault="001104B6" w:rsidP="001104B6">
      <w:pPr>
        <w:spacing w:after="0" w:line="240" w:lineRule="auto"/>
        <w:ind w:firstLine="567"/>
        <w:jc w:val="both"/>
        <w:rPr>
          <w:rFonts w:ascii="Times New Roman" w:eastAsia="Times New Roman" w:hAnsi="Times New Roman" w:cs="Times New Roman"/>
          <w:color w:val="000000"/>
        </w:rPr>
      </w:pPr>
      <w:r w:rsidRPr="001104B6">
        <w:rPr>
          <w:rFonts w:ascii="Times New Roman" w:eastAsia="Times New Roman" w:hAnsi="Times New Roman" w:cs="Times New Roman"/>
          <w:color w:val="000000"/>
        </w:rPr>
        <w:t>__________________________________________________________________________</w:t>
      </w:r>
    </w:p>
    <w:p w:rsidR="001104B6" w:rsidRPr="001104B6" w:rsidRDefault="001104B6" w:rsidP="001104B6">
      <w:pPr>
        <w:spacing w:after="0" w:line="240" w:lineRule="auto"/>
        <w:rPr>
          <w:rFonts w:ascii="Times New Roman" w:eastAsia="Times New Roman" w:hAnsi="Times New Roman" w:cs="Times New Roman"/>
          <w:bCs/>
          <w:color w:val="000000"/>
        </w:rPr>
      </w:pPr>
      <w:r w:rsidRPr="001104B6">
        <w:rPr>
          <w:rFonts w:ascii="Times New Roman" w:eastAsia="Times New Roman" w:hAnsi="Times New Roman" w:cs="Times New Roman"/>
          <w:bCs/>
          <w:color w:val="000000"/>
        </w:rPr>
        <w:t>Примечания:</w:t>
      </w:r>
    </w:p>
    <w:p w:rsidR="001104B6" w:rsidRPr="001104B6" w:rsidRDefault="001104B6" w:rsidP="001104B6">
      <w:pPr>
        <w:spacing w:after="0" w:line="240" w:lineRule="auto"/>
        <w:jc w:val="both"/>
        <w:rPr>
          <w:rFonts w:ascii="Times New Roman" w:eastAsia="Times New Roman" w:hAnsi="Times New Roman" w:cs="Times New Roman"/>
          <w:bCs/>
          <w:color w:val="000000"/>
        </w:rPr>
      </w:pPr>
      <w:r w:rsidRPr="001104B6">
        <w:rPr>
          <w:rFonts w:ascii="Times New Roman" w:eastAsia="Times New Roman" w:hAnsi="Times New Roman" w:cs="Times New Roman"/>
          <w:bCs/>
          <w:color w:val="000000"/>
        </w:rPr>
        <w:t>*В случае согласия потенциального поставщика на поставку товаров (работ, услуг) в соответствии с  техническими, качественными и прочими характеристиками, установленными в технической спецификации товаров (работ, услуг) тендерной документации, предоставление потенциальным поставщиком технической спецификации в составе заявки  не требуется.</w:t>
      </w:r>
    </w:p>
    <w:p w:rsidR="001104B6" w:rsidRPr="001104B6" w:rsidRDefault="001104B6" w:rsidP="001104B6">
      <w:pPr>
        <w:spacing w:after="0" w:line="240" w:lineRule="auto"/>
        <w:jc w:val="both"/>
        <w:rPr>
          <w:rFonts w:ascii="Times New Roman" w:eastAsia="Times New Roman" w:hAnsi="Times New Roman" w:cs="Times New Roman"/>
          <w:color w:val="000000"/>
        </w:rPr>
      </w:pPr>
      <w:r w:rsidRPr="001104B6">
        <w:rPr>
          <w:rFonts w:ascii="Times New Roman" w:eastAsia="Times New Roman" w:hAnsi="Times New Roman" w:cs="Times New Roman"/>
          <w:b/>
          <w:color w:val="000000"/>
        </w:rPr>
        <w:t xml:space="preserve">** </w:t>
      </w:r>
      <w:r w:rsidRPr="001104B6">
        <w:rPr>
          <w:rFonts w:ascii="Times New Roman" w:eastAsia="Times New Roman" w:hAnsi="Times New Roman" w:cs="Times New Roman"/>
          <w:color w:val="000000"/>
        </w:rPr>
        <w:t xml:space="preserve">Комиссия рассматривает общую цену, указанную в пункте 5, как определенную с учетом всех затрат и не подлежит пересмотру. </w:t>
      </w:r>
    </w:p>
    <w:p w:rsidR="001104B6" w:rsidRPr="001104B6" w:rsidRDefault="001104B6" w:rsidP="001104B6">
      <w:pPr>
        <w:spacing w:after="0" w:line="240" w:lineRule="auto"/>
        <w:jc w:val="both"/>
        <w:rPr>
          <w:rFonts w:ascii="Times New Roman" w:eastAsia="Times New Roman" w:hAnsi="Times New Roman" w:cs="Times New Roman"/>
          <w:bCs/>
          <w:color w:val="000000"/>
        </w:rPr>
      </w:pPr>
      <w:r w:rsidRPr="001104B6">
        <w:rPr>
          <w:rFonts w:ascii="Times New Roman" w:eastAsia="Times New Roman" w:hAnsi="Times New Roman" w:cs="Times New Roman"/>
          <w:bCs/>
          <w:color w:val="000000"/>
        </w:rPr>
        <w:t>*** Заполняется в случае предложения альтернативных условий платежа. Комиссия вправе принять альтернативные условия платежа потенциального поставщика.</w:t>
      </w:r>
    </w:p>
    <w:p w:rsidR="001104B6" w:rsidRPr="001104B6" w:rsidRDefault="001104B6" w:rsidP="001104B6">
      <w:pPr>
        <w:spacing w:after="0" w:line="240" w:lineRule="auto"/>
        <w:ind w:left="6237"/>
        <w:rPr>
          <w:rFonts w:ascii="Times New Roman" w:eastAsia="Times New Roman" w:hAnsi="Times New Roman" w:cs="Times New Roman"/>
          <w:sz w:val="28"/>
          <w:szCs w:val="24"/>
          <w:lang w:eastAsia="ru-RU"/>
        </w:rPr>
      </w:pPr>
    </w:p>
    <w:p w:rsidR="001104B6" w:rsidRPr="001104B6" w:rsidRDefault="001104B6" w:rsidP="001104B6">
      <w:pPr>
        <w:spacing w:after="0" w:line="240" w:lineRule="auto"/>
        <w:ind w:left="6237"/>
        <w:rPr>
          <w:rFonts w:ascii="Times New Roman" w:eastAsia="Times New Roman" w:hAnsi="Times New Roman" w:cs="Times New Roman"/>
          <w:sz w:val="28"/>
          <w:szCs w:val="24"/>
          <w:lang w:eastAsia="ru-RU"/>
        </w:rPr>
      </w:pPr>
    </w:p>
    <w:p w:rsidR="001104B6" w:rsidRPr="001104B6" w:rsidRDefault="001104B6" w:rsidP="001104B6">
      <w:pPr>
        <w:spacing w:after="0" w:line="240" w:lineRule="auto"/>
        <w:ind w:left="6237"/>
        <w:rPr>
          <w:rFonts w:ascii="Times New Roman" w:eastAsia="Times New Roman" w:hAnsi="Times New Roman" w:cs="Times New Roman"/>
          <w:sz w:val="28"/>
          <w:szCs w:val="24"/>
          <w:lang w:eastAsia="ru-RU"/>
        </w:rPr>
      </w:pPr>
    </w:p>
    <w:p w:rsidR="001104B6" w:rsidRPr="001104B6" w:rsidRDefault="001104B6" w:rsidP="001104B6">
      <w:pPr>
        <w:spacing w:after="0" w:line="240" w:lineRule="auto"/>
        <w:ind w:left="6237"/>
        <w:rPr>
          <w:rFonts w:ascii="Times New Roman" w:eastAsia="Times New Roman" w:hAnsi="Times New Roman" w:cs="Times New Roman"/>
          <w:sz w:val="28"/>
          <w:szCs w:val="24"/>
          <w:lang w:eastAsia="ru-RU"/>
        </w:rPr>
      </w:pPr>
    </w:p>
    <w:p w:rsidR="001104B6" w:rsidRPr="001104B6" w:rsidRDefault="001104B6" w:rsidP="001104B6">
      <w:pPr>
        <w:spacing w:after="0" w:line="240" w:lineRule="auto"/>
        <w:ind w:left="6237"/>
        <w:rPr>
          <w:rFonts w:ascii="Times New Roman" w:eastAsia="Times New Roman" w:hAnsi="Times New Roman" w:cs="Times New Roman"/>
          <w:sz w:val="28"/>
          <w:szCs w:val="24"/>
          <w:lang w:eastAsia="ru-RU"/>
        </w:rPr>
      </w:pPr>
    </w:p>
    <w:p w:rsidR="001104B6" w:rsidRPr="001104B6" w:rsidRDefault="001104B6" w:rsidP="001104B6">
      <w:pPr>
        <w:spacing w:after="0" w:line="240" w:lineRule="auto"/>
        <w:ind w:left="6237"/>
        <w:rPr>
          <w:rFonts w:ascii="Times New Roman" w:eastAsia="Times New Roman" w:hAnsi="Times New Roman" w:cs="Times New Roman"/>
          <w:sz w:val="28"/>
          <w:szCs w:val="24"/>
          <w:lang w:eastAsia="ru-RU"/>
        </w:rPr>
      </w:pPr>
    </w:p>
    <w:p w:rsidR="001104B6" w:rsidRPr="001104B6" w:rsidRDefault="001104B6" w:rsidP="001104B6">
      <w:pPr>
        <w:spacing w:after="0" w:line="240" w:lineRule="auto"/>
        <w:ind w:left="6237"/>
        <w:rPr>
          <w:rFonts w:ascii="Times New Roman" w:eastAsia="Times New Roman" w:hAnsi="Times New Roman" w:cs="Times New Roman"/>
          <w:sz w:val="28"/>
          <w:szCs w:val="24"/>
          <w:lang w:eastAsia="ru-RU"/>
        </w:rPr>
      </w:pPr>
    </w:p>
    <w:p w:rsidR="001104B6" w:rsidRPr="001104B6" w:rsidRDefault="001104B6" w:rsidP="001104B6">
      <w:pPr>
        <w:spacing w:after="0" w:line="240" w:lineRule="auto"/>
        <w:ind w:left="6237"/>
        <w:rPr>
          <w:rFonts w:ascii="Times New Roman" w:eastAsia="Times New Roman" w:hAnsi="Times New Roman" w:cs="Times New Roman"/>
          <w:sz w:val="28"/>
          <w:szCs w:val="24"/>
          <w:lang w:eastAsia="ru-RU"/>
        </w:rPr>
      </w:pPr>
    </w:p>
    <w:p w:rsidR="001104B6" w:rsidRPr="001104B6" w:rsidRDefault="001104B6" w:rsidP="001104B6">
      <w:pPr>
        <w:spacing w:after="0" w:line="240" w:lineRule="auto"/>
        <w:ind w:left="6237"/>
        <w:rPr>
          <w:rFonts w:ascii="Times New Roman" w:eastAsia="Times New Roman" w:hAnsi="Times New Roman" w:cs="Times New Roman"/>
          <w:sz w:val="28"/>
          <w:szCs w:val="24"/>
          <w:lang w:eastAsia="ru-RU"/>
        </w:rPr>
      </w:pPr>
    </w:p>
    <w:p w:rsidR="001104B6" w:rsidRPr="001104B6" w:rsidRDefault="001104B6" w:rsidP="001104B6">
      <w:pPr>
        <w:spacing w:after="0" w:line="240" w:lineRule="auto"/>
        <w:ind w:left="6237"/>
        <w:rPr>
          <w:rFonts w:ascii="Times New Roman" w:eastAsia="Times New Roman" w:hAnsi="Times New Roman" w:cs="Times New Roman"/>
          <w:sz w:val="28"/>
          <w:szCs w:val="24"/>
          <w:lang w:eastAsia="ru-RU"/>
        </w:rPr>
      </w:pPr>
    </w:p>
    <w:p w:rsidR="001104B6" w:rsidRPr="001104B6" w:rsidRDefault="001104B6" w:rsidP="001104B6">
      <w:pPr>
        <w:spacing w:after="0" w:line="240" w:lineRule="auto"/>
        <w:ind w:left="6237"/>
        <w:rPr>
          <w:rFonts w:ascii="Times New Roman" w:eastAsia="Times New Roman" w:hAnsi="Times New Roman" w:cs="Times New Roman"/>
          <w:sz w:val="28"/>
          <w:szCs w:val="24"/>
          <w:lang w:eastAsia="ru-RU"/>
        </w:rPr>
      </w:pPr>
    </w:p>
    <w:p w:rsidR="001104B6" w:rsidRPr="001104B6" w:rsidRDefault="001104B6" w:rsidP="001104B6">
      <w:pPr>
        <w:spacing w:after="0" w:line="240" w:lineRule="auto"/>
        <w:ind w:left="6237"/>
        <w:rPr>
          <w:rFonts w:ascii="Times New Roman" w:eastAsia="Times New Roman" w:hAnsi="Times New Roman" w:cs="Times New Roman"/>
          <w:sz w:val="28"/>
          <w:szCs w:val="24"/>
          <w:lang w:eastAsia="ru-RU"/>
        </w:rPr>
      </w:pPr>
    </w:p>
    <w:p w:rsidR="001104B6" w:rsidRPr="001104B6" w:rsidRDefault="001104B6" w:rsidP="001104B6">
      <w:pPr>
        <w:spacing w:after="0" w:line="240" w:lineRule="auto"/>
        <w:ind w:left="6237"/>
        <w:rPr>
          <w:rFonts w:ascii="Times New Roman" w:eastAsia="Times New Roman" w:hAnsi="Times New Roman" w:cs="Times New Roman"/>
          <w:sz w:val="28"/>
          <w:szCs w:val="24"/>
          <w:lang w:eastAsia="ru-RU"/>
        </w:rPr>
      </w:pPr>
    </w:p>
    <w:p w:rsidR="001104B6" w:rsidRPr="001104B6" w:rsidRDefault="001104B6" w:rsidP="001104B6">
      <w:pPr>
        <w:spacing w:after="0" w:line="240" w:lineRule="auto"/>
        <w:ind w:left="6237"/>
        <w:rPr>
          <w:rFonts w:ascii="Times New Roman" w:eastAsia="Times New Roman" w:hAnsi="Times New Roman" w:cs="Times New Roman"/>
          <w:sz w:val="28"/>
          <w:szCs w:val="24"/>
          <w:lang w:eastAsia="ru-RU"/>
        </w:rPr>
      </w:pPr>
    </w:p>
    <w:p w:rsidR="001104B6" w:rsidRPr="001104B6" w:rsidRDefault="001104B6" w:rsidP="001104B6">
      <w:pPr>
        <w:spacing w:after="0" w:line="240" w:lineRule="auto"/>
        <w:ind w:left="6237"/>
        <w:rPr>
          <w:rFonts w:ascii="Times New Roman" w:eastAsia="Times New Roman" w:hAnsi="Times New Roman" w:cs="Times New Roman"/>
          <w:sz w:val="28"/>
          <w:szCs w:val="24"/>
          <w:lang w:eastAsia="ru-RU"/>
        </w:rPr>
      </w:pPr>
    </w:p>
    <w:p w:rsidR="001104B6" w:rsidRPr="001104B6" w:rsidRDefault="001104B6" w:rsidP="001104B6">
      <w:pPr>
        <w:spacing w:after="0" w:line="240" w:lineRule="auto"/>
        <w:ind w:left="6237"/>
        <w:rPr>
          <w:rFonts w:ascii="Times New Roman" w:eastAsia="Times New Roman" w:hAnsi="Times New Roman" w:cs="Times New Roman"/>
          <w:sz w:val="28"/>
          <w:szCs w:val="24"/>
          <w:lang w:eastAsia="ru-RU"/>
        </w:rPr>
      </w:pPr>
    </w:p>
    <w:p w:rsidR="001104B6" w:rsidRPr="001104B6" w:rsidRDefault="001104B6" w:rsidP="001104B6">
      <w:pPr>
        <w:spacing w:after="0" w:line="240" w:lineRule="auto"/>
        <w:ind w:left="6237"/>
        <w:rPr>
          <w:rFonts w:ascii="Times New Roman" w:eastAsia="Times New Roman" w:hAnsi="Times New Roman" w:cs="Times New Roman"/>
          <w:sz w:val="28"/>
          <w:szCs w:val="24"/>
          <w:lang w:eastAsia="ru-RU"/>
        </w:rPr>
      </w:pPr>
    </w:p>
    <w:p w:rsidR="001104B6" w:rsidRPr="001104B6" w:rsidRDefault="001104B6" w:rsidP="001104B6">
      <w:pPr>
        <w:spacing w:after="0" w:line="240" w:lineRule="auto"/>
        <w:ind w:left="6237"/>
        <w:rPr>
          <w:rFonts w:ascii="Times New Roman" w:eastAsia="Times New Roman" w:hAnsi="Times New Roman" w:cs="Times New Roman"/>
          <w:sz w:val="28"/>
          <w:szCs w:val="24"/>
          <w:lang w:eastAsia="ru-RU"/>
        </w:rPr>
      </w:pPr>
    </w:p>
    <w:p w:rsidR="001104B6" w:rsidRPr="001104B6" w:rsidRDefault="001104B6" w:rsidP="001104B6">
      <w:pPr>
        <w:spacing w:after="0" w:line="240" w:lineRule="auto"/>
        <w:ind w:left="6237"/>
        <w:rPr>
          <w:rFonts w:ascii="Times New Roman" w:eastAsia="Times New Roman" w:hAnsi="Times New Roman" w:cs="Times New Roman"/>
          <w:sz w:val="28"/>
          <w:szCs w:val="24"/>
          <w:lang w:eastAsia="ru-RU"/>
        </w:rPr>
      </w:pPr>
    </w:p>
    <w:p w:rsidR="001104B6" w:rsidRPr="001104B6" w:rsidRDefault="001104B6" w:rsidP="001104B6">
      <w:pPr>
        <w:spacing w:after="0" w:line="240" w:lineRule="auto"/>
        <w:ind w:left="6237"/>
        <w:rPr>
          <w:rFonts w:ascii="Times New Roman" w:eastAsia="Times New Roman" w:hAnsi="Times New Roman" w:cs="Times New Roman"/>
          <w:sz w:val="28"/>
          <w:szCs w:val="24"/>
          <w:lang w:eastAsia="ru-RU"/>
        </w:rPr>
      </w:pPr>
    </w:p>
    <w:p w:rsidR="001104B6" w:rsidRPr="001104B6" w:rsidRDefault="001104B6" w:rsidP="001104B6">
      <w:pPr>
        <w:spacing w:after="0" w:line="240" w:lineRule="auto"/>
        <w:ind w:left="6237"/>
        <w:rPr>
          <w:rFonts w:ascii="Times New Roman" w:eastAsia="Times New Roman" w:hAnsi="Times New Roman" w:cs="Times New Roman"/>
          <w:sz w:val="28"/>
          <w:szCs w:val="24"/>
          <w:lang w:eastAsia="ru-RU"/>
        </w:rPr>
      </w:pPr>
    </w:p>
    <w:p w:rsidR="001104B6" w:rsidRPr="001104B6" w:rsidRDefault="001104B6" w:rsidP="001104B6">
      <w:pPr>
        <w:spacing w:after="0" w:line="240" w:lineRule="auto"/>
        <w:ind w:left="6237"/>
        <w:rPr>
          <w:rFonts w:ascii="Times New Roman" w:eastAsia="Times New Roman" w:hAnsi="Times New Roman" w:cs="Times New Roman"/>
          <w:sz w:val="28"/>
          <w:szCs w:val="24"/>
          <w:lang w:eastAsia="ru-RU"/>
        </w:rPr>
      </w:pPr>
    </w:p>
    <w:p w:rsidR="001104B6" w:rsidRPr="001104B6" w:rsidRDefault="001104B6" w:rsidP="001104B6">
      <w:pPr>
        <w:spacing w:after="0" w:line="240" w:lineRule="auto"/>
        <w:ind w:left="6237"/>
        <w:rPr>
          <w:rFonts w:ascii="Times New Roman" w:eastAsia="Times New Roman" w:hAnsi="Times New Roman" w:cs="Times New Roman"/>
          <w:sz w:val="28"/>
          <w:szCs w:val="24"/>
          <w:lang w:eastAsia="ru-RU"/>
        </w:rPr>
      </w:pPr>
    </w:p>
    <w:p w:rsidR="001104B6" w:rsidRPr="001104B6" w:rsidRDefault="001104B6" w:rsidP="001104B6">
      <w:pPr>
        <w:spacing w:after="0" w:line="240" w:lineRule="auto"/>
        <w:ind w:left="6237"/>
        <w:rPr>
          <w:rFonts w:ascii="Times New Roman" w:eastAsia="Times New Roman" w:hAnsi="Times New Roman" w:cs="Times New Roman"/>
          <w:sz w:val="28"/>
          <w:szCs w:val="24"/>
          <w:lang w:eastAsia="ru-RU"/>
        </w:rPr>
      </w:pPr>
    </w:p>
    <w:p w:rsidR="001104B6" w:rsidRPr="001104B6" w:rsidRDefault="001104B6" w:rsidP="001104B6">
      <w:pPr>
        <w:spacing w:after="0" w:line="240" w:lineRule="auto"/>
        <w:ind w:left="6237"/>
        <w:jc w:val="both"/>
        <w:rPr>
          <w:rFonts w:ascii="Times New Roman" w:eastAsia="Times New Roman" w:hAnsi="Times New Roman" w:cs="Times New Roman"/>
          <w:sz w:val="28"/>
          <w:szCs w:val="24"/>
          <w:lang w:eastAsia="ru-RU"/>
        </w:rPr>
      </w:pPr>
      <w:r w:rsidRPr="001104B6">
        <w:rPr>
          <w:rFonts w:ascii="Times New Roman" w:eastAsia="Times New Roman" w:hAnsi="Times New Roman" w:cs="Times New Roman"/>
          <w:sz w:val="28"/>
          <w:szCs w:val="24"/>
          <w:lang w:eastAsia="ru-RU"/>
        </w:rPr>
        <w:lastRenderedPageBreak/>
        <w:t>Приложение 4 к типовой тендерной документации</w:t>
      </w:r>
    </w:p>
    <w:p w:rsidR="001104B6" w:rsidRPr="001104B6" w:rsidRDefault="001104B6" w:rsidP="001104B6">
      <w:pPr>
        <w:spacing w:after="0" w:line="240" w:lineRule="auto"/>
        <w:ind w:left="6237"/>
        <w:jc w:val="both"/>
        <w:rPr>
          <w:rFonts w:ascii="Times New Roman" w:eastAsia="Times New Roman" w:hAnsi="Times New Roman" w:cs="Times New Roman"/>
          <w:sz w:val="28"/>
          <w:szCs w:val="24"/>
          <w:lang w:eastAsia="ru-RU"/>
        </w:rPr>
      </w:pPr>
      <w:r w:rsidRPr="001104B6">
        <w:rPr>
          <w:rFonts w:ascii="Times New Roman" w:eastAsia="Times New Roman" w:hAnsi="Times New Roman" w:cs="Times New Roman"/>
          <w:sz w:val="28"/>
          <w:szCs w:val="24"/>
          <w:lang w:eastAsia="ru-RU"/>
        </w:rPr>
        <w:t>по закупке товаров, работ, услуг</w:t>
      </w:r>
    </w:p>
    <w:p w:rsidR="001104B6" w:rsidRPr="001104B6" w:rsidRDefault="001104B6" w:rsidP="001104B6">
      <w:pPr>
        <w:spacing w:after="0" w:line="240" w:lineRule="auto"/>
        <w:ind w:left="6237"/>
        <w:rPr>
          <w:rFonts w:ascii="Times New Roman" w:eastAsia="Times New Roman" w:hAnsi="Times New Roman" w:cs="Times New Roman"/>
          <w:bCs/>
          <w:sz w:val="28"/>
          <w:szCs w:val="28"/>
          <w:lang w:eastAsia="ru-RU"/>
        </w:rPr>
      </w:pPr>
    </w:p>
    <w:p w:rsidR="001104B6" w:rsidRPr="001104B6" w:rsidRDefault="001104B6" w:rsidP="001104B6">
      <w:pPr>
        <w:widowControl w:val="0"/>
        <w:adjustRightInd w:val="0"/>
        <w:spacing w:after="0" w:line="240" w:lineRule="auto"/>
        <w:jc w:val="center"/>
        <w:rPr>
          <w:rFonts w:ascii="Times New Roman" w:eastAsia="Times New Roman" w:hAnsi="Times New Roman" w:cs="Times New Roman"/>
          <w:bCs/>
          <w:color w:val="000000"/>
          <w:sz w:val="28"/>
          <w:szCs w:val="28"/>
          <w:lang w:eastAsia="ru-RU"/>
        </w:rPr>
      </w:pPr>
      <w:r w:rsidRPr="001104B6">
        <w:rPr>
          <w:rFonts w:ascii="Times New Roman" w:eastAsia="Times New Roman" w:hAnsi="Times New Roman" w:cs="Times New Roman"/>
          <w:b/>
          <w:color w:val="000000"/>
          <w:sz w:val="28"/>
          <w:szCs w:val="28"/>
          <w:lang w:eastAsia="ru-RU"/>
        </w:rPr>
        <w:t>Банковская гарантия</w:t>
      </w:r>
    </w:p>
    <w:p w:rsidR="001104B6" w:rsidRPr="001104B6" w:rsidRDefault="001104B6" w:rsidP="001104B6">
      <w:pPr>
        <w:widowControl w:val="0"/>
        <w:adjustRightInd w:val="0"/>
        <w:spacing w:after="0" w:line="240" w:lineRule="auto"/>
        <w:ind w:firstLine="400"/>
        <w:jc w:val="center"/>
        <w:rPr>
          <w:rFonts w:ascii="Times New Roman" w:eastAsia="Times New Roman" w:hAnsi="Times New Roman" w:cs="Times New Roman"/>
          <w:bCs/>
          <w:i/>
          <w:sz w:val="28"/>
          <w:szCs w:val="28"/>
          <w:lang w:eastAsia="ru-RU"/>
        </w:rPr>
      </w:pPr>
      <w:r w:rsidRPr="001104B6">
        <w:rPr>
          <w:rFonts w:ascii="Times New Roman" w:eastAsia="Times New Roman" w:hAnsi="Times New Roman" w:cs="Times New Roman"/>
          <w:bCs/>
          <w:i/>
          <w:color w:val="000000"/>
          <w:sz w:val="28"/>
          <w:szCs w:val="28"/>
          <w:lang w:eastAsia="ru-RU"/>
        </w:rPr>
        <w:t xml:space="preserve"> (обеспечение заявки на участие в тендере)</w:t>
      </w:r>
    </w:p>
    <w:p w:rsidR="001104B6" w:rsidRPr="001104B6" w:rsidRDefault="001104B6" w:rsidP="001104B6">
      <w:pPr>
        <w:widowControl w:val="0"/>
        <w:adjustRightInd w:val="0"/>
        <w:spacing w:after="0" w:line="240" w:lineRule="auto"/>
        <w:ind w:firstLine="400"/>
        <w:jc w:val="center"/>
        <w:rPr>
          <w:rFonts w:ascii="Times New Roman" w:eastAsia="Times New Roman" w:hAnsi="Times New Roman" w:cs="Times New Roman"/>
          <w:bCs/>
          <w:sz w:val="28"/>
          <w:szCs w:val="28"/>
          <w:lang w:eastAsia="ru-RU"/>
        </w:rPr>
      </w:pPr>
    </w:p>
    <w:p w:rsidR="001104B6" w:rsidRPr="001104B6" w:rsidRDefault="001104B6" w:rsidP="001104B6">
      <w:pPr>
        <w:widowControl w:val="0"/>
        <w:adjustRightInd w:val="0"/>
        <w:spacing w:after="0" w:line="240" w:lineRule="auto"/>
        <w:ind w:firstLine="400"/>
        <w:jc w:val="thaiDistribute"/>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color w:val="000000"/>
          <w:sz w:val="28"/>
          <w:szCs w:val="28"/>
          <w:lang w:eastAsia="ru-RU"/>
        </w:rPr>
        <w:t> </w:t>
      </w:r>
      <w:r w:rsidRPr="001104B6">
        <w:rPr>
          <w:rFonts w:ascii="Times New Roman" w:eastAsia="Times New Roman" w:hAnsi="Times New Roman" w:cs="Times New Roman"/>
          <w:b/>
          <w:bCs/>
          <w:color w:val="000000"/>
          <w:sz w:val="28"/>
          <w:szCs w:val="28"/>
          <w:lang w:eastAsia="ru-RU"/>
        </w:rPr>
        <w:t>Наименование банка</w:t>
      </w:r>
      <w:r w:rsidRPr="001104B6">
        <w:rPr>
          <w:rFonts w:ascii="Times New Roman" w:eastAsia="Times New Roman" w:hAnsi="Times New Roman" w:cs="Times New Roman"/>
          <w:bCs/>
          <w:color w:val="000000"/>
          <w:sz w:val="28"/>
          <w:szCs w:val="28"/>
          <w:lang w:eastAsia="ru-RU"/>
        </w:rPr>
        <w:t>__________________________________________</w:t>
      </w:r>
    </w:p>
    <w:p w:rsidR="001104B6" w:rsidRPr="001104B6" w:rsidRDefault="001104B6" w:rsidP="001104B6">
      <w:pPr>
        <w:widowControl w:val="0"/>
        <w:adjustRightInd w:val="0"/>
        <w:spacing w:after="0" w:line="240" w:lineRule="auto"/>
        <w:ind w:firstLine="3261"/>
        <w:jc w:val="both"/>
        <w:rPr>
          <w:rFonts w:ascii="Times New Roman" w:eastAsia="Times New Roman" w:hAnsi="Times New Roman" w:cs="Times New Roman"/>
          <w:bCs/>
          <w:i/>
          <w:sz w:val="28"/>
          <w:szCs w:val="28"/>
          <w:lang w:eastAsia="ru-RU"/>
        </w:rPr>
      </w:pPr>
      <w:r w:rsidRPr="001104B6">
        <w:rPr>
          <w:rFonts w:ascii="Times New Roman" w:eastAsia="Times New Roman" w:hAnsi="Times New Roman" w:cs="Times New Roman"/>
          <w:bCs/>
          <w:i/>
          <w:color w:val="000000"/>
          <w:sz w:val="27"/>
          <w:szCs w:val="27"/>
          <w:lang w:eastAsia="ru-RU"/>
        </w:rPr>
        <w:t xml:space="preserve">    </w:t>
      </w:r>
      <w:r w:rsidRPr="001104B6">
        <w:rPr>
          <w:rFonts w:ascii="Times New Roman" w:eastAsia="Times New Roman" w:hAnsi="Times New Roman" w:cs="Times New Roman"/>
          <w:bCs/>
          <w:i/>
          <w:color w:val="000000"/>
          <w:sz w:val="28"/>
          <w:szCs w:val="28"/>
          <w:lang w:eastAsia="ru-RU"/>
        </w:rPr>
        <w:t>(наименование и реквизиты банка)</w:t>
      </w:r>
    </w:p>
    <w:p w:rsidR="001104B6" w:rsidRPr="001104B6" w:rsidRDefault="001104B6" w:rsidP="001104B6">
      <w:pPr>
        <w:widowControl w:val="0"/>
        <w:adjustRightInd w:val="0"/>
        <w:spacing w:after="0" w:line="240" w:lineRule="auto"/>
        <w:ind w:firstLine="400"/>
        <w:jc w:val="thaiDistribute"/>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color w:val="000000"/>
          <w:sz w:val="28"/>
          <w:szCs w:val="28"/>
          <w:lang w:eastAsia="ru-RU"/>
        </w:rPr>
        <w:t> </w:t>
      </w:r>
      <w:r w:rsidRPr="001104B6">
        <w:rPr>
          <w:rFonts w:ascii="Times New Roman" w:eastAsia="Times New Roman" w:hAnsi="Times New Roman" w:cs="Times New Roman"/>
          <w:b/>
          <w:bCs/>
          <w:color w:val="000000"/>
          <w:sz w:val="28"/>
          <w:szCs w:val="28"/>
          <w:lang w:eastAsia="ru-RU"/>
        </w:rPr>
        <w:t>Кому</w:t>
      </w:r>
      <w:r w:rsidRPr="001104B6">
        <w:rPr>
          <w:rFonts w:ascii="Times New Roman" w:eastAsia="Times New Roman" w:hAnsi="Times New Roman" w:cs="Times New Roman"/>
          <w:bCs/>
          <w:color w:val="000000"/>
          <w:sz w:val="28"/>
          <w:szCs w:val="28"/>
          <w:lang w:eastAsia="ru-RU"/>
        </w:rPr>
        <w:t>__________________________________________________________</w:t>
      </w:r>
    </w:p>
    <w:p w:rsidR="001104B6" w:rsidRPr="001104B6" w:rsidRDefault="001104B6" w:rsidP="001104B6">
      <w:pPr>
        <w:widowControl w:val="0"/>
        <w:adjustRightInd w:val="0"/>
        <w:spacing w:after="0" w:line="240" w:lineRule="auto"/>
        <w:jc w:val="right"/>
        <w:rPr>
          <w:rFonts w:ascii="Times New Roman" w:eastAsia="Times New Roman" w:hAnsi="Times New Roman" w:cs="Times New Roman"/>
          <w:bCs/>
          <w:i/>
          <w:color w:val="000000"/>
          <w:sz w:val="28"/>
          <w:szCs w:val="28"/>
          <w:lang w:eastAsia="ru-RU"/>
        </w:rPr>
      </w:pPr>
      <w:r w:rsidRPr="001104B6">
        <w:rPr>
          <w:rFonts w:ascii="Times New Roman" w:eastAsia="Times New Roman" w:hAnsi="Times New Roman" w:cs="Times New Roman"/>
          <w:bCs/>
          <w:i/>
          <w:color w:val="000000"/>
          <w:sz w:val="28"/>
          <w:szCs w:val="28"/>
          <w:lang w:eastAsia="ru-RU"/>
        </w:rPr>
        <w:t>(наименование и реквизиты организатора закупок)</w:t>
      </w:r>
    </w:p>
    <w:p w:rsidR="001104B6" w:rsidRPr="001104B6" w:rsidRDefault="001104B6" w:rsidP="001104B6">
      <w:pPr>
        <w:widowControl w:val="0"/>
        <w:adjustRightInd w:val="0"/>
        <w:spacing w:after="0" w:line="240" w:lineRule="auto"/>
        <w:ind w:firstLine="400"/>
        <w:jc w:val="thaiDistribute"/>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color w:val="000000"/>
          <w:sz w:val="28"/>
          <w:szCs w:val="28"/>
          <w:lang w:eastAsia="ru-RU"/>
        </w:rPr>
        <w:t> </w:t>
      </w:r>
    </w:p>
    <w:p w:rsidR="001104B6" w:rsidRPr="001104B6" w:rsidRDefault="001104B6" w:rsidP="001104B6">
      <w:pPr>
        <w:widowControl w:val="0"/>
        <w:adjustRightInd w:val="0"/>
        <w:spacing w:after="0" w:line="240" w:lineRule="auto"/>
        <w:ind w:firstLine="400"/>
        <w:jc w:val="center"/>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
          <w:color w:val="000000"/>
          <w:sz w:val="28"/>
          <w:szCs w:val="28"/>
          <w:lang w:eastAsia="ru-RU"/>
        </w:rPr>
        <w:t>Гарантийное обязательство №_______</w:t>
      </w:r>
    </w:p>
    <w:p w:rsidR="001104B6" w:rsidRPr="001104B6" w:rsidRDefault="001104B6" w:rsidP="001104B6">
      <w:pPr>
        <w:widowControl w:val="0"/>
        <w:adjustRightInd w:val="0"/>
        <w:spacing w:after="0" w:line="240" w:lineRule="auto"/>
        <w:ind w:firstLine="400"/>
        <w:jc w:val="center"/>
        <w:rPr>
          <w:rFonts w:ascii="Times New Roman" w:eastAsia="Times New Roman" w:hAnsi="Times New Roman" w:cs="Times New Roman"/>
          <w:bCs/>
          <w:sz w:val="28"/>
          <w:szCs w:val="28"/>
          <w:lang w:val="en-US" w:eastAsia="ru-RU"/>
        </w:rPr>
      </w:pPr>
      <w:r w:rsidRPr="001104B6">
        <w:rPr>
          <w:rFonts w:ascii="Times New Roman" w:eastAsia="Times New Roman" w:hAnsi="Times New Roman" w:cs="Times New Roman"/>
          <w:bCs/>
          <w:color w:val="000000"/>
          <w:sz w:val="28"/>
          <w:szCs w:val="28"/>
          <w:lang w:eastAsia="ru-RU"/>
        </w:rPr>
        <w:t> </w:t>
      </w:r>
    </w:p>
    <w:tbl>
      <w:tblPr>
        <w:tblW w:w="4666" w:type="pct"/>
        <w:tblInd w:w="534" w:type="dxa"/>
        <w:tblCellMar>
          <w:left w:w="0" w:type="dxa"/>
          <w:right w:w="0" w:type="dxa"/>
        </w:tblCellMar>
        <w:tblLook w:val="04A0" w:firstRow="1" w:lastRow="0" w:firstColumn="1" w:lastColumn="0" w:noHBand="0" w:noVBand="1"/>
      </w:tblPr>
      <w:tblGrid>
        <w:gridCol w:w="4532"/>
        <w:gridCol w:w="4532"/>
      </w:tblGrid>
      <w:tr w:rsidR="001104B6" w:rsidRPr="001104B6" w:rsidTr="00D86C73">
        <w:tc>
          <w:tcPr>
            <w:tcW w:w="2500" w:type="pct"/>
            <w:tcMar>
              <w:top w:w="0" w:type="dxa"/>
              <w:left w:w="108" w:type="dxa"/>
              <w:bottom w:w="0" w:type="dxa"/>
              <w:right w:w="108" w:type="dxa"/>
            </w:tcMar>
          </w:tcPr>
          <w:p w:rsidR="001104B6" w:rsidRPr="001104B6" w:rsidRDefault="001104B6" w:rsidP="001104B6">
            <w:pPr>
              <w:widowControl w:val="0"/>
              <w:adjustRightInd w:val="0"/>
              <w:spacing w:after="0" w:line="240" w:lineRule="auto"/>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color w:val="000000"/>
                <w:sz w:val="28"/>
                <w:szCs w:val="28"/>
                <w:lang w:eastAsia="ru-RU"/>
              </w:rPr>
              <w:t xml:space="preserve">_________________ </w:t>
            </w:r>
          </w:p>
        </w:tc>
        <w:tc>
          <w:tcPr>
            <w:tcW w:w="2500" w:type="pct"/>
            <w:tcMar>
              <w:top w:w="0" w:type="dxa"/>
              <w:left w:w="108" w:type="dxa"/>
              <w:bottom w:w="0" w:type="dxa"/>
              <w:right w:w="108" w:type="dxa"/>
            </w:tcMar>
          </w:tcPr>
          <w:p w:rsidR="001104B6" w:rsidRPr="001104B6" w:rsidRDefault="001104B6" w:rsidP="001104B6">
            <w:pPr>
              <w:widowControl w:val="0"/>
              <w:adjustRightInd w:val="0"/>
              <w:spacing w:after="0" w:line="240" w:lineRule="auto"/>
              <w:jc w:val="right"/>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color w:val="000000"/>
                <w:sz w:val="28"/>
                <w:szCs w:val="28"/>
                <w:lang w:eastAsia="ru-RU"/>
              </w:rPr>
              <w:t>«___» _________ 20__г.</w:t>
            </w:r>
          </w:p>
        </w:tc>
      </w:tr>
    </w:tbl>
    <w:p w:rsidR="001104B6" w:rsidRPr="001104B6" w:rsidRDefault="001104B6" w:rsidP="001104B6">
      <w:pPr>
        <w:widowControl w:val="0"/>
        <w:adjustRightInd w:val="0"/>
        <w:spacing w:after="0" w:line="240" w:lineRule="auto"/>
        <w:ind w:firstLine="567"/>
        <w:jc w:val="thaiDistribute"/>
        <w:rPr>
          <w:rFonts w:ascii="Times New Roman" w:eastAsia="Times New Roman" w:hAnsi="Times New Roman" w:cs="Times New Roman"/>
          <w:bCs/>
          <w:i/>
          <w:sz w:val="28"/>
          <w:szCs w:val="28"/>
          <w:lang w:eastAsia="ru-RU"/>
        </w:rPr>
      </w:pPr>
      <w:r w:rsidRPr="001104B6">
        <w:rPr>
          <w:rFonts w:ascii="Times New Roman" w:eastAsia="Times New Roman" w:hAnsi="Times New Roman" w:cs="Times New Roman"/>
          <w:bCs/>
          <w:i/>
          <w:color w:val="000000"/>
          <w:sz w:val="28"/>
          <w:szCs w:val="28"/>
          <w:lang w:eastAsia="ru-RU"/>
        </w:rPr>
        <w:t>(местонахождение)</w:t>
      </w:r>
    </w:p>
    <w:p w:rsidR="001104B6" w:rsidRPr="001104B6" w:rsidRDefault="001104B6" w:rsidP="001104B6">
      <w:pPr>
        <w:widowControl w:val="0"/>
        <w:adjustRightInd w:val="0"/>
        <w:spacing w:after="0" w:line="240" w:lineRule="auto"/>
        <w:ind w:firstLine="400"/>
        <w:jc w:val="thaiDistribute"/>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color w:val="000000"/>
          <w:sz w:val="28"/>
          <w:szCs w:val="28"/>
          <w:lang w:eastAsia="ru-RU"/>
        </w:rPr>
        <w:t> </w:t>
      </w:r>
    </w:p>
    <w:p w:rsidR="001104B6" w:rsidRPr="001104B6" w:rsidRDefault="001104B6" w:rsidP="001104B6">
      <w:pPr>
        <w:widowControl w:val="0"/>
        <w:adjustRightInd w:val="0"/>
        <w:spacing w:after="0" w:line="240" w:lineRule="auto"/>
        <w:ind w:firstLine="567"/>
        <w:jc w:val="thaiDistribute"/>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color w:val="000000"/>
          <w:sz w:val="28"/>
          <w:szCs w:val="28"/>
          <w:lang w:eastAsia="ru-RU"/>
        </w:rPr>
        <w:t>Мы были проинформированы, что_________________________________</w:t>
      </w:r>
    </w:p>
    <w:p w:rsidR="001104B6" w:rsidRPr="001104B6" w:rsidRDefault="001104B6" w:rsidP="001104B6">
      <w:pPr>
        <w:widowControl w:val="0"/>
        <w:adjustRightInd w:val="0"/>
        <w:spacing w:after="0" w:line="240" w:lineRule="auto"/>
        <w:ind w:firstLine="400"/>
        <w:jc w:val="thaiDistribute"/>
        <w:rPr>
          <w:rFonts w:ascii="Times New Roman" w:eastAsia="Times New Roman" w:hAnsi="Times New Roman" w:cs="Times New Roman"/>
          <w:bCs/>
          <w:i/>
          <w:sz w:val="27"/>
          <w:szCs w:val="27"/>
          <w:lang w:eastAsia="ru-RU"/>
        </w:rPr>
      </w:pPr>
      <w:r w:rsidRPr="001104B6">
        <w:rPr>
          <w:rFonts w:ascii="Times New Roman" w:eastAsia="Times New Roman" w:hAnsi="Times New Roman" w:cs="Times New Roman"/>
          <w:bCs/>
          <w:color w:val="000000"/>
          <w:sz w:val="28"/>
          <w:szCs w:val="28"/>
          <w:lang w:eastAsia="ru-RU"/>
        </w:rPr>
        <w:t xml:space="preserve">                                                       </w:t>
      </w:r>
      <w:r w:rsidRPr="001104B6">
        <w:rPr>
          <w:rFonts w:ascii="Times New Roman" w:eastAsia="Times New Roman" w:hAnsi="Times New Roman" w:cs="Times New Roman"/>
          <w:bCs/>
          <w:i/>
          <w:color w:val="000000"/>
          <w:sz w:val="27"/>
          <w:szCs w:val="27"/>
          <w:lang w:eastAsia="ru-RU"/>
        </w:rPr>
        <w:t>(наименование потенциального поставщика)</w:t>
      </w:r>
    </w:p>
    <w:p w:rsidR="001104B6" w:rsidRPr="001104B6" w:rsidRDefault="001104B6" w:rsidP="001104B6">
      <w:pPr>
        <w:widowControl w:val="0"/>
        <w:adjustRightInd w:val="0"/>
        <w:spacing w:after="0" w:line="240" w:lineRule="auto"/>
        <w:jc w:val="both"/>
        <w:rPr>
          <w:rFonts w:ascii="Times New Roman" w:eastAsia="Times New Roman" w:hAnsi="Times New Roman" w:cs="Times New Roman"/>
          <w:sz w:val="28"/>
          <w:szCs w:val="28"/>
          <w:lang w:eastAsia="ru-RU"/>
        </w:rPr>
      </w:pPr>
      <w:r w:rsidRPr="001104B6">
        <w:rPr>
          <w:rFonts w:ascii="Times New Roman" w:eastAsia="Times New Roman" w:hAnsi="Times New Roman" w:cs="Times New Roman"/>
          <w:bCs/>
          <w:color w:val="000000"/>
          <w:sz w:val="28"/>
          <w:szCs w:val="28"/>
          <w:lang w:eastAsia="ru-RU"/>
        </w:rPr>
        <w:t xml:space="preserve">в дальнейшем «Поставщик», принимает участие в тендере по закупке </w:t>
      </w:r>
      <w:r w:rsidRPr="001104B6">
        <w:rPr>
          <w:rFonts w:ascii="Times New Roman" w:eastAsia="Times New Roman" w:hAnsi="Times New Roman" w:cs="Times New Roman"/>
          <w:sz w:val="28"/>
          <w:szCs w:val="28"/>
          <w:lang w:eastAsia="ru-RU"/>
        </w:rPr>
        <w:t>___________________________________________________________________</w:t>
      </w:r>
    </w:p>
    <w:p w:rsidR="001104B6" w:rsidRPr="001104B6" w:rsidRDefault="001104B6" w:rsidP="001104B6">
      <w:pPr>
        <w:widowControl w:val="0"/>
        <w:adjustRightInd w:val="0"/>
        <w:spacing w:after="0" w:line="240" w:lineRule="auto"/>
        <w:jc w:val="center"/>
        <w:rPr>
          <w:rFonts w:ascii="Times New Roman" w:eastAsia="Times New Roman" w:hAnsi="Times New Roman" w:cs="Times New Roman"/>
          <w:i/>
          <w:sz w:val="27"/>
          <w:szCs w:val="27"/>
          <w:lang w:eastAsia="ru-RU"/>
        </w:rPr>
      </w:pPr>
      <w:r w:rsidRPr="001104B6">
        <w:rPr>
          <w:rFonts w:ascii="Times New Roman" w:eastAsia="Times New Roman" w:hAnsi="Times New Roman" w:cs="Times New Roman"/>
          <w:i/>
          <w:sz w:val="27"/>
          <w:szCs w:val="27"/>
          <w:lang w:eastAsia="ru-RU"/>
        </w:rPr>
        <w:t xml:space="preserve">                (указать наименование тендер</w:t>
      </w:r>
      <w:proofErr w:type="gramStart"/>
      <w:r w:rsidRPr="001104B6">
        <w:rPr>
          <w:rFonts w:ascii="Times New Roman" w:eastAsia="Times New Roman" w:hAnsi="Times New Roman" w:cs="Times New Roman"/>
          <w:i/>
          <w:sz w:val="27"/>
          <w:szCs w:val="27"/>
          <w:lang w:eastAsia="ru-RU"/>
        </w:rPr>
        <w:t>а(</w:t>
      </w:r>
      <w:proofErr w:type="gramEnd"/>
      <w:r w:rsidRPr="001104B6">
        <w:rPr>
          <w:rFonts w:ascii="Times New Roman" w:eastAsia="Times New Roman" w:hAnsi="Times New Roman" w:cs="Times New Roman"/>
          <w:i/>
          <w:sz w:val="27"/>
          <w:szCs w:val="27"/>
          <w:lang w:eastAsia="ru-RU"/>
        </w:rPr>
        <w:t>лотов))</w:t>
      </w:r>
    </w:p>
    <w:p w:rsidR="001104B6" w:rsidRPr="001104B6" w:rsidRDefault="001104B6" w:rsidP="001104B6">
      <w:pPr>
        <w:widowControl w:val="0"/>
        <w:adjustRightInd w:val="0"/>
        <w:spacing w:after="0" w:line="240" w:lineRule="auto"/>
        <w:jc w:val="both"/>
        <w:rPr>
          <w:rFonts w:ascii="Times New Roman" w:eastAsia="Times New Roman" w:hAnsi="Times New Roman" w:cs="Times New Roman"/>
          <w:bCs/>
          <w:color w:val="000000"/>
          <w:sz w:val="28"/>
          <w:szCs w:val="28"/>
          <w:lang w:eastAsia="ru-RU"/>
        </w:rPr>
      </w:pPr>
      <w:r w:rsidRPr="001104B6">
        <w:rPr>
          <w:rFonts w:ascii="Times New Roman" w:eastAsia="Times New Roman" w:hAnsi="Times New Roman" w:cs="Times New Roman"/>
          <w:bCs/>
          <w:color w:val="000000"/>
          <w:sz w:val="28"/>
          <w:szCs w:val="28"/>
          <w:lang w:eastAsia="ru-RU"/>
        </w:rPr>
        <w:t xml:space="preserve">и готов осуществить </w:t>
      </w:r>
      <w:r w:rsidRPr="001104B6">
        <w:rPr>
          <w:rFonts w:ascii="Times New Roman" w:eastAsia="Times New Roman" w:hAnsi="Times New Roman" w:cs="Times New Roman"/>
          <w:bCs/>
          <w:i/>
          <w:color w:val="000000"/>
          <w:sz w:val="28"/>
          <w:szCs w:val="28"/>
          <w:lang w:eastAsia="ru-RU"/>
        </w:rPr>
        <w:t>(поставку товаров, выполнение работ, оказание услуг – указать необходимое)</w:t>
      </w:r>
      <w:r w:rsidRPr="001104B6">
        <w:rPr>
          <w:rFonts w:ascii="Times New Roman" w:eastAsia="Times New Roman" w:hAnsi="Times New Roman" w:cs="Times New Roman"/>
          <w:bCs/>
          <w:color w:val="000000"/>
          <w:sz w:val="28"/>
          <w:szCs w:val="28"/>
          <w:lang w:eastAsia="ru-RU"/>
        </w:rPr>
        <w:t>________________________________________________</w:t>
      </w:r>
    </w:p>
    <w:p w:rsidR="001104B6" w:rsidRPr="001104B6" w:rsidRDefault="001104B6" w:rsidP="001104B6">
      <w:pPr>
        <w:widowControl w:val="0"/>
        <w:adjustRightInd w:val="0"/>
        <w:spacing w:after="0" w:line="240" w:lineRule="auto"/>
        <w:jc w:val="center"/>
        <w:rPr>
          <w:rFonts w:ascii="Times New Roman" w:eastAsia="Times New Roman" w:hAnsi="Times New Roman" w:cs="Times New Roman"/>
          <w:bCs/>
          <w:i/>
          <w:color w:val="000000"/>
          <w:sz w:val="27"/>
          <w:szCs w:val="27"/>
          <w:lang w:eastAsia="ru-RU"/>
        </w:rPr>
      </w:pPr>
      <w:r w:rsidRPr="001104B6">
        <w:rPr>
          <w:rFonts w:ascii="Times New Roman" w:eastAsia="Times New Roman" w:hAnsi="Times New Roman" w:cs="Times New Roman"/>
          <w:bCs/>
          <w:i/>
          <w:color w:val="000000"/>
          <w:sz w:val="27"/>
          <w:szCs w:val="27"/>
          <w:lang w:eastAsia="ru-RU"/>
        </w:rPr>
        <w:t xml:space="preserve">                (указать наименование тендера (лотов))</w:t>
      </w:r>
    </w:p>
    <w:p w:rsidR="001104B6" w:rsidRPr="001104B6" w:rsidRDefault="001104B6" w:rsidP="001104B6">
      <w:pPr>
        <w:widowControl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1104B6">
        <w:rPr>
          <w:rFonts w:ascii="Times New Roman" w:eastAsia="Times New Roman" w:hAnsi="Times New Roman" w:cs="Times New Roman"/>
          <w:bCs/>
          <w:color w:val="000000"/>
          <w:sz w:val="28"/>
          <w:szCs w:val="28"/>
          <w:lang w:eastAsia="ru-RU"/>
        </w:rPr>
        <w:t xml:space="preserve">Тендерной документацией от «___» _________ 20__года №___ предусмотрено внесение потенциальным поставщиком обеспечения заявки на участие в тендере </w:t>
      </w:r>
      <w:r w:rsidRPr="001104B6">
        <w:rPr>
          <w:rFonts w:ascii="Times New Roman" w:eastAsia="Times New Roman" w:hAnsi="Times New Roman" w:cs="Times New Roman"/>
          <w:sz w:val="28"/>
          <w:szCs w:val="28"/>
          <w:lang w:eastAsia="ru-RU"/>
        </w:rPr>
        <w:t>в виде банковской гарантии.</w:t>
      </w:r>
    </w:p>
    <w:p w:rsidR="001104B6" w:rsidRPr="001104B6" w:rsidRDefault="001104B6" w:rsidP="001104B6">
      <w:pPr>
        <w:widowControl w:val="0"/>
        <w:adjustRightInd w:val="0"/>
        <w:spacing w:after="0" w:line="240" w:lineRule="auto"/>
        <w:ind w:firstLine="56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color w:val="000000"/>
          <w:sz w:val="28"/>
          <w:szCs w:val="28"/>
          <w:lang w:eastAsia="ru-RU"/>
        </w:rPr>
        <w:t>В связи с этим мы _________________________ настоящим берем на себя</w:t>
      </w:r>
    </w:p>
    <w:p w:rsidR="001104B6" w:rsidRPr="001104B6" w:rsidRDefault="001104B6" w:rsidP="001104B6">
      <w:pPr>
        <w:widowControl w:val="0"/>
        <w:adjustRightInd w:val="0"/>
        <w:spacing w:after="0" w:line="240" w:lineRule="auto"/>
        <w:ind w:firstLine="567"/>
        <w:jc w:val="thaiDistribute"/>
        <w:rPr>
          <w:rFonts w:ascii="Times New Roman" w:eastAsia="Times New Roman" w:hAnsi="Times New Roman" w:cs="Times New Roman"/>
          <w:bCs/>
          <w:i/>
          <w:sz w:val="27"/>
          <w:szCs w:val="27"/>
          <w:lang w:eastAsia="ru-RU"/>
        </w:rPr>
      </w:pPr>
      <w:r w:rsidRPr="001104B6">
        <w:rPr>
          <w:rFonts w:ascii="Times New Roman" w:eastAsia="Times New Roman" w:hAnsi="Times New Roman" w:cs="Times New Roman"/>
          <w:bCs/>
          <w:i/>
          <w:color w:val="000000"/>
          <w:sz w:val="28"/>
          <w:szCs w:val="28"/>
          <w:lang w:eastAsia="ru-RU"/>
        </w:rPr>
        <w:t xml:space="preserve">                                     </w:t>
      </w:r>
      <w:r w:rsidRPr="001104B6">
        <w:rPr>
          <w:rFonts w:ascii="Times New Roman" w:eastAsia="Times New Roman" w:hAnsi="Times New Roman" w:cs="Times New Roman"/>
          <w:bCs/>
          <w:i/>
          <w:color w:val="000000"/>
          <w:sz w:val="27"/>
          <w:szCs w:val="27"/>
          <w:lang w:eastAsia="ru-RU"/>
        </w:rPr>
        <w:t>(наименование банка)</w:t>
      </w:r>
    </w:p>
    <w:p w:rsidR="001104B6" w:rsidRPr="001104B6" w:rsidRDefault="001104B6" w:rsidP="001104B6">
      <w:pPr>
        <w:widowControl w:val="0"/>
        <w:adjustRightInd w:val="0"/>
        <w:spacing w:after="0" w:line="240" w:lineRule="auto"/>
        <w:jc w:val="thaiDistribute"/>
        <w:rPr>
          <w:rFonts w:ascii="Times New Roman" w:eastAsia="Times New Roman" w:hAnsi="Times New Roman" w:cs="Times New Roman"/>
          <w:sz w:val="28"/>
          <w:szCs w:val="28"/>
          <w:lang w:eastAsia="ru-RU"/>
        </w:rPr>
      </w:pPr>
      <w:r w:rsidRPr="001104B6">
        <w:rPr>
          <w:rFonts w:ascii="Times New Roman" w:eastAsia="Times New Roman" w:hAnsi="Times New Roman" w:cs="Times New Roman"/>
          <w:bCs/>
          <w:color w:val="000000"/>
          <w:sz w:val="28"/>
          <w:szCs w:val="28"/>
          <w:lang w:eastAsia="ru-RU"/>
        </w:rPr>
        <w:t>безотзывное обязательство выплатить вам по вашему требованию сумму, равную___________________________________________</w:t>
      </w:r>
      <w:r w:rsidRPr="001104B6">
        <w:rPr>
          <w:rFonts w:ascii="Times New Roman" w:eastAsia="Times New Roman" w:hAnsi="Times New Roman" w:cs="Times New Roman"/>
          <w:sz w:val="28"/>
          <w:szCs w:val="28"/>
          <w:lang w:eastAsia="ru-RU"/>
        </w:rPr>
        <w:t xml:space="preserve"> тенге</w:t>
      </w:r>
    </w:p>
    <w:p w:rsidR="001104B6" w:rsidRPr="001104B6" w:rsidRDefault="001104B6" w:rsidP="001104B6">
      <w:pPr>
        <w:widowControl w:val="0"/>
        <w:adjustRightInd w:val="0"/>
        <w:spacing w:after="0" w:line="240" w:lineRule="auto"/>
        <w:ind w:firstLine="1418"/>
        <w:jc w:val="both"/>
        <w:rPr>
          <w:rFonts w:ascii="Times New Roman" w:eastAsia="Times New Roman" w:hAnsi="Times New Roman" w:cs="Times New Roman"/>
          <w:bCs/>
          <w:i/>
          <w:sz w:val="28"/>
          <w:szCs w:val="28"/>
          <w:lang w:eastAsia="ru-RU"/>
        </w:rPr>
      </w:pPr>
      <w:r w:rsidRPr="001104B6">
        <w:rPr>
          <w:rFonts w:ascii="Times New Roman" w:eastAsia="Times New Roman" w:hAnsi="Times New Roman" w:cs="Times New Roman"/>
          <w:bCs/>
          <w:i/>
          <w:color w:val="000000"/>
          <w:sz w:val="28"/>
          <w:szCs w:val="28"/>
          <w:lang w:eastAsia="ru-RU"/>
        </w:rPr>
        <w:t xml:space="preserve">  </w:t>
      </w:r>
      <w:r w:rsidRPr="001104B6">
        <w:rPr>
          <w:rFonts w:ascii="Times New Roman" w:eastAsia="Times New Roman" w:hAnsi="Times New Roman" w:cs="Times New Roman"/>
          <w:bCs/>
          <w:i/>
          <w:color w:val="000000"/>
          <w:sz w:val="27"/>
          <w:szCs w:val="27"/>
          <w:lang w:eastAsia="ru-RU"/>
        </w:rPr>
        <w:t>(сумма указывается в цифрах и прописью</w:t>
      </w:r>
      <w:r w:rsidRPr="001104B6">
        <w:rPr>
          <w:rFonts w:ascii="Times New Roman" w:eastAsia="Times New Roman" w:hAnsi="Times New Roman" w:cs="Times New Roman"/>
          <w:bCs/>
          <w:i/>
          <w:color w:val="000000"/>
          <w:sz w:val="28"/>
          <w:szCs w:val="28"/>
          <w:lang w:eastAsia="ru-RU"/>
        </w:rPr>
        <w:t>)</w:t>
      </w:r>
    </w:p>
    <w:p w:rsidR="001104B6" w:rsidRPr="001104B6" w:rsidRDefault="001104B6" w:rsidP="001104B6">
      <w:pPr>
        <w:widowControl w:val="0"/>
        <w:adjustRightInd w:val="0"/>
        <w:spacing w:after="0" w:line="240" w:lineRule="auto"/>
        <w:jc w:val="thaiDistribute"/>
        <w:rPr>
          <w:rFonts w:ascii="Times New Roman" w:eastAsia="Times New Roman" w:hAnsi="Times New Roman" w:cs="Times New Roman"/>
          <w:bCs/>
          <w:color w:val="FF0000"/>
          <w:sz w:val="28"/>
          <w:szCs w:val="28"/>
          <w:lang w:eastAsia="ru-RU"/>
        </w:rPr>
      </w:pPr>
      <w:r w:rsidRPr="001104B6">
        <w:rPr>
          <w:rFonts w:ascii="Times New Roman" w:eastAsia="Times New Roman" w:hAnsi="Times New Roman" w:cs="Times New Roman"/>
          <w:bCs/>
          <w:color w:val="000000"/>
          <w:sz w:val="28"/>
          <w:szCs w:val="28"/>
          <w:lang w:eastAsia="ru-RU"/>
        </w:rPr>
        <w:t xml:space="preserve">по получении Вашего письменного требования на оплату, а также письменного подтверждения того, что </w:t>
      </w:r>
      <w:r w:rsidRPr="001104B6">
        <w:rPr>
          <w:rFonts w:ascii="Times New Roman" w:eastAsia="Times New Roman" w:hAnsi="Times New Roman" w:cs="Times New Roman"/>
          <w:bCs/>
          <w:sz w:val="28"/>
          <w:szCs w:val="28"/>
          <w:lang w:eastAsia="ru-RU"/>
        </w:rPr>
        <w:t xml:space="preserve">Поставщик: </w:t>
      </w:r>
    </w:p>
    <w:p w:rsidR="001104B6" w:rsidRPr="001104B6" w:rsidRDefault="001104B6" w:rsidP="001104B6">
      <w:pPr>
        <w:widowControl w:val="0"/>
        <w:adjustRightInd w:val="0"/>
        <w:spacing w:after="0" w:line="240" w:lineRule="auto"/>
        <w:ind w:firstLine="567"/>
        <w:jc w:val="thaiDistribute"/>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color w:val="000000"/>
          <w:sz w:val="28"/>
          <w:szCs w:val="28"/>
          <w:lang w:eastAsia="ru-RU"/>
        </w:rPr>
        <w:t>1. отозвал либо изменил и/или дополнил заявку на участие в тендере после истечения окончательного срока представления заявок на участие в тендере;</w:t>
      </w:r>
    </w:p>
    <w:p w:rsidR="001104B6" w:rsidRPr="001104B6" w:rsidRDefault="001104B6" w:rsidP="001104B6">
      <w:pPr>
        <w:widowControl w:val="0"/>
        <w:adjustRightInd w:val="0"/>
        <w:spacing w:after="0" w:line="240" w:lineRule="auto"/>
        <w:ind w:firstLine="567"/>
        <w:jc w:val="thaiDistribute"/>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color w:val="000000"/>
          <w:sz w:val="28"/>
          <w:szCs w:val="28"/>
          <w:lang w:eastAsia="ru-RU"/>
        </w:rPr>
        <w:t xml:space="preserve">2. </w:t>
      </w:r>
      <w:proofErr w:type="gramStart"/>
      <w:r w:rsidRPr="001104B6">
        <w:rPr>
          <w:rFonts w:ascii="Times New Roman" w:eastAsia="Times New Roman" w:hAnsi="Times New Roman" w:cs="Times New Roman"/>
          <w:bCs/>
          <w:color w:val="000000"/>
          <w:sz w:val="28"/>
          <w:szCs w:val="28"/>
          <w:lang w:eastAsia="ru-RU"/>
        </w:rPr>
        <w:t>определенный</w:t>
      </w:r>
      <w:proofErr w:type="gramEnd"/>
      <w:r w:rsidRPr="001104B6">
        <w:rPr>
          <w:rFonts w:ascii="Times New Roman" w:eastAsia="Times New Roman" w:hAnsi="Times New Roman" w:cs="Times New Roman"/>
          <w:bCs/>
          <w:color w:val="000000"/>
          <w:sz w:val="28"/>
          <w:szCs w:val="28"/>
          <w:lang w:eastAsia="ru-RU"/>
        </w:rPr>
        <w:t xml:space="preserve"> победителем тендера, уклонился от заключения договора о закупках;</w:t>
      </w:r>
    </w:p>
    <w:p w:rsidR="001104B6" w:rsidRPr="001104B6" w:rsidRDefault="001104B6" w:rsidP="001104B6">
      <w:pPr>
        <w:widowControl w:val="0"/>
        <w:adjustRightInd w:val="0"/>
        <w:spacing w:after="0" w:line="240" w:lineRule="auto"/>
        <w:ind w:firstLine="567"/>
        <w:jc w:val="thaiDistribute"/>
        <w:rPr>
          <w:rFonts w:ascii="Times New Roman" w:eastAsia="Times New Roman" w:hAnsi="Times New Roman" w:cs="Times New Roman"/>
          <w:bCs/>
          <w:color w:val="000000"/>
          <w:sz w:val="28"/>
          <w:szCs w:val="28"/>
          <w:lang w:eastAsia="ru-RU"/>
        </w:rPr>
      </w:pPr>
      <w:r w:rsidRPr="001104B6">
        <w:rPr>
          <w:rFonts w:ascii="Times New Roman" w:eastAsia="Times New Roman" w:hAnsi="Times New Roman" w:cs="Times New Roman"/>
          <w:bCs/>
          <w:color w:val="000000"/>
          <w:sz w:val="28"/>
          <w:szCs w:val="28"/>
          <w:lang w:eastAsia="ru-RU"/>
        </w:rPr>
        <w:t>3. заключив договор о закупках, не исполнил либо несвоевременно исполнил требования, установленные тендерной документацией о внесении и/или сроках внесения обеспечения исполнения договора о закупках.</w:t>
      </w:r>
    </w:p>
    <w:p w:rsidR="001104B6" w:rsidRPr="001104B6" w:rsidRDefault="001104B6" w:rsidP="001104B6">
      <w:pPr>
        <w:widowControl w:val="0"/>
        <w:adjustRightInd w:val="0"/>
        <w:spacing w:after="0" w:line="240" w:lineRule="auto"/>
        <w:ind w:firstLine="567"/>
        <w:jc w:val="thaiDistribute"/>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color w:val="000000"/>
          <w:sz w:val="28"/>
          <w:szCs w:val="28"/>
          <w:lang w:eastAsia="ru-RU"/>
        </w:rPr>
        <w:lastRenderedPageBreak/>
        <w:t xml:space="preserve">Данное гарантийное обязательство вступает </w:t>
      </w:r>
      <w:proofErr w:type="gramStart"/>
      <w:r w:rsidRPr="001104B6">
        <w:rPr>
          <w:rFonts w:ascii="Times New Roman" w:eastAsia="Times New Roman" w:hAnsi="Times New Roman" w:cs="Times New Roman"/>
          <w:bCs/>
          <w:color w:val="000000"/>
          <w:sz w:val="28"/>
          <w:szCs w:val="28"/>
          <w:lang w:eastAsia="ru-RU"/>
        </w:rPr>
        <w:t>в силу со дня вскрытия конвертов с заявками на участие в тендере</w:t>
      </w:r>
      <w:proofErr w:type="gramEnd"/>
      <w:r w:rsidRPr="001104B6">
        <w:rPr>
          <w:rFonts w:ascii="Times New Roman" w:eastAsia="Times New Roman" w:hAnsi="Times New Roman" w:cs="Times New Roman"/>
          <w:bCs/>
          <w:color w:val="000000"/>
          <w:sz w:val="28"/>
          <w:szCs w:val="28"/>
          <w:lang w:eastAsia="ru-RU"/>
        </w:rPr>
        <w:t>.</w:t>
      </w:r>
      <w:r w:rsidRPr="001104B6">
        <w:rPr>
          <w:rFonts w:ascii="Times New Roman" w:eastAsia="Times New Roman" w:hAnsi="Times New Roman" w:cs="Times New Roman"/>
          <w:sz w:val="28"/>
          <w:szCs w:val="28"/>
          <w:lang w:eastAsia="ru-RU"/>
        </w:rPr>
        <w:t xml:space="preserve"> </w:t>
      </w:r>
    </w:p>
    <w:p w:rsidR="001104B6" w:rsidRPr="001104B6" w:rsidRDefault="001104B6" w:rsidP="001104B6">
      <w:pPr>
        <w:widowControl w:val="0"/>
        <w:adjustRightInd w:val="0"/>
        <w:spacing w:after="0" w:line="240" w:lineRule="auto"/>
        <w:ind w:firstLine="567"/>
        <w:jc w:val="thaiDistribute"/>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color w:val="000000"/>
          <w:sz w:val="28"/>
          <w:szCs w:val="28"/>
          <w:lang w:eastAsia="ru-RU"/>
        </w:rPr>
        <w:t xml:space="preserve">Данное гарантийное обязательство действует </w:t>
      </w:r>
      <w:r w:rsidRPr="001104B6">
        <w:rPr>
          <w:rFonts w:ascii="Times New Roman" w:eastAsia="Times New Roman" w:hAnsi="Times New Roman" w:cs="Times New Roman"/>
          <w:sz w:val="28"/>
          <w:szCs w:val="28"/>
          <w:lang w:eastAsia="ru-RU"/>
        </w:rPr>
        <w:t>в течение всего срока действия заявки на участие в тендере Поставщика</w:t>
      </w:r>
      <w:r w:rsidRPr="001104B6">
        <w:rPr>
          <w:rFonts w:ascii="Times New Roman" w:eastAsia="Times New Roman" w:hAnsi="Times New Roman" w:cs="Times New Roman"/>
          <w:bCs/>
          <w:color w:val="000000"/>
          <w:sz w:val="28"/>
          <w:szCs w:val="28"/>
          <w:lang w:eastAsia="ru-RU"/>
        </w:rPr>
        <w:t>.  Если срок действия заявки на участие в тендере продлен, то данное гарантийное обязательство продлевается на такой же срок.</w:t>
      </w:r>
    </w:p>
    <w:p w:rsidR="001104B6" w:rsidRPr="001104B6" w:rsidRDefault="001104B6" w:rsidP="001104B6">
      <w:pPr>
        <w:widowControl w:val="0"/>
        <w:adjustRightInd w:val="0"/>
        <w:spacing w:after="0" w:line="240" w:lineRule="auto"/>
        <w:ind w:firstLine="567"/>
        <w:jc w:val="thaiDistribute"/>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color w:val="000000"/>
          <w:sz w:val="28"/>
          <w:szCs w:val="28"/>
          <w:lang w:eastAsia="ru-RU"/>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1104B6" w:rsidRPr="001104B6" w:rsidRDefault="001104B6" w:rsidP="001104B6">
      <w:pPr>
        <w:widowControl w:val="0"/>
        <w:adjustRightInd w:val="0"/>
        <w:spacing w:after="0" w:line="240" w:lineRule="auto"/>
        <w:ind w:firstLine="567"/>
        <w:jc w:val="thaiDistribute"/>
        <w:rPr>
          <w:rFonts w:ascii="Times New Roman" w:eastAsia="Times New Roman" w:hAnsi="Times New Roman" w:cs="Times New Roman"/>
          <w:bCs/>
          <w:color w:val="000000"/>
          <w:sz w:val="28"/>
          <w:szCs w:val="28"/>
          <w:lang w:eastAsia="ru-RU"/>
        </w:rPr>
      </w:pPr>
      <w:r w:rsidRPr="001104B6">
        <w:rPr>
          <w:rFonts w:ascii="Times New Roman" w:eastAsia="Times New Roman" w:hAnsi="Times New Roman" w:cs="Times New Roman"/>
          <w:bCs/>
          <w:color w:val="000000"/>
          <w:sz w:val="28"/>
          <w:szCs w:val="28"/>
          <w:lang w:eastAsia="ru-RU"/>
        </w:rPr>
        <w:t> </w:t>
      </w:r>
    </w:p>
    <w:p w:rsidR="001104B6" w:rsidRPr="001104B6" w:rsidRDefault="001104B6" w:rsidP="001104B6">
      <w:pPr>
        <w:widowControl w:val="0"/>
        <w:adjustRightInd w:val="0"/>
        <w:spacing w:after="0" w:line="240" w:lineRule="auto"/>
        <w:ind w:firstLine="400"/>
        <w:jc w:val="thaiDistribute"/>
        <w:rPr>
          <w:rFonts w:ascii="Times New Roman" w:eastAsia="Times New Roman" w:hAnsi="Times New Roman" w:cs="Times New Roman"/>
          <w:bCs/>
          <w:sz w:val="28"/>
          <w:szCs w:val="28"/>
          <w:lang w:eastAsia="ru-RU"/>
        </w:rPr>
      </w:pPr>
    </w:p>
    <w:tbl>
      <w:tblPr>
        <w:tblW w:w="4101" w:type="pct"/>
        <w:tblInd w:w="675" w:type="dxa"/>
        <w:tblCellMar>
          <w:left w:w="0" w:type="dxa"/>
          <w:right w:w="0" w:type="dxa"/>
        </w:tblCellMar>
        <w:tblLook w:val="04A0" w:firstRow="1" w:lastRow="0" w:firstColumn="1" w:lastColumn="0" w:noHBand="0" w:noVBand="1"/>
      </w:tblPr>
      <w:tblGrid>
        <w:gridCol w:w="3708"/>
        <w:gridCol w:w="4259"/>
      </w:tblGrid>
      <w:tr w:rsidR="001104B6" w:rsidRPr="001104B6" w:rsidTr="00D86C73">
        <w:tc>
          <w:tcPr>
            <w:tcW w:w="2327" w:type="pct"/>
            <w:tcMar>
              <w:top w:w="0" w:type="dxa"/>
              <w:left w:w="108" w:type="dxa"/>
              <w:bottom w:w="0" w:type="dxa"/>
              <w:right w:w="108" w:type="dxa"/>
            </w:tcMar>
          </w:tcPr>
          <w:p w:rsidR="001104B6" w:rsidRPr="001104B6" w:rsidRDefault="001104B6" w:rsidP="001104B6">
            <w:pPr>
              <w:widowControl w:val="0"/>
              <w:adjustRightInd w:val="0"/>
              <w:spacing w:after="0" w:line="240" w:lineRule="auto"/>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
                <w:color w:val="000000"/>
                <w:sz w:val="28"/>
                <w:szCs w:val="28"/>
                <w:lang w:eastAsia="ru-RU"/>
              </w:rPr>
              <w:t>Подпись и печать гаранта</w:t>
            </w:r>
          </w:p>
        </w:tc>
        <w:tc>
          <w:tcPr>
            <w:tcW w:w="2673" w:type="pct"/>
            <w:tcMar>
              <w:top w:w="0" w:type="dxa"/>
              <w:left w:w="108" w:type="dxa"/>
              <w:bottom w:w="0" w:type="dxa"/>
              <w:right w:w="108" w:type="dxa"/>
            </w:tcMar>
          </w:tcPr>
          <w:p w:rsidR="001104B6" w:rsidRPr="001104B6" w:rsidRDefault="001104B6" w:rsidP="001104B6">
            <w:pPr>
              <w:widowControl w:val="0"/>
              <w:adjustRightInd w:val="0"/>
              <w:spacing w:after="0" w:line="240" w:lineRule="auto"/>
              <w:jc w:val="right"/>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
                <w:color w:val="000000"/>
                <w:sz w:val="28"/>
                <w:szCs w:val="28"/>
                <w:lang w:eastAsia="ru-RU"/>
              </w:rPr>
              <w:t>Дата и адрес</w:t>
            </w:r>
          </w:p>
        </w:tc>
      </w:tr>
    </w:tbl>
    <w:p w:rsidR="001104B6" w:rsidRPr="001104B6" w:rsidRDefault="001104B6" w:rsidP="001104B6">
      <w:pPr>
        <w:spacing w:after="0" w:line="240" w:lineRule="auto"/>
        <w:ind w:left="5954"/>
        <w:jc w:val="both"/>
        <w:rPr>
          <w:rFonts w:ascii="Times New Roman" w:eastAsia="Times New Roman" w:hAnsi="Times New Roman" w:cs="Times New Roman"/>
          <w:bCs/>
          <w:sz w:val="28"/>
          <w:szCs w:val="28"/>
          <w:lang w:eastAsia="ru-RU"/>
        </w:rPr>
      </w:pPr>
    </w:p>
    <w:p w:rsidR="001104B6" w:rsidRPr="001104B6" w:rsidRDefault="001104B6" w:rsidP="001104B6">
      <w:pPr>
        <w:spacing w:after="0" w:line="240" w:lineRule="auto"/>
        <w:ind w:left="5954"/>
        <w:rPr>
          <w:rFonts w:ascii="Times New Roman" w:eastAsia="Times New Roman" w:hAnsi="Times New Roman" w:cs="Times New Roman"/>
          <w:b/>
          <w:bCs/>
          <w:sz w:val="28"/>
          <w:szCs w:val="28"/>
          <w:lang w:eastAsia="ru-RU"/>
        </w:rPr>
      </w:pPr>
    </w:p>
    <w:p w:rsidR="001104B6" w:rsidRPr="001104B6" w:rsidRDefault="001104B6" w:rsidP="001104B6">
      <w:pPr>
        <w:spacing w:after="0" w:line="240" w:lineRule="auto"/>
        <w:ind w:left="5954"/>
        <w:rPr>
          <w:rFonts w:ascii="Times New Roman" w:eastAsia="Times New Roman" w:hAnsi="Times New Roman" w:cs="Times New Roman"/>
          <w:b/>
          <w:bCs/>
          <w:sz w:val="28"/>
          <w:szCs w:val="28"/>
          <w:lang w:eastAsia="ru-RU"/>
        </w:rPr>
      </w:pPr>
    </w:p>
    <w:p w:rsidR="001104B6" w:rsidRPr="001104B6" w:rsidRDefault="001104B6" w:rsidP="001104B6">
      <w:pPr>
        <w:spacing w:after="0" w:line="240" w:lineRule="auto"/>
        <w:ind w:left="5954"/>
        <w:rPr>
          <w:rFonts w:ascii="Times New Roman" w:eastAsia="Times New Roman" w:hAnsi="Times New Roman" w:cs="Times New Roman"/>
          <w:b/>
          <w:bCs/>
          <w:sz w:val="28"/>
          <w:szCs w:val="28"/>
          <w:lang w:eastAsia="ru-RU"/>
        </w:rPr>
      </w:pPr>
    </w:p>
    <w:p w:rsidR="001104B6" w:rsidRPr="001104B6" w:rsidRDefault="001104B6" w:rsidP="001104B6">
      <w:pPr>
        <w:spacing w:after="0" w:line="240" w:lineRule="auto"/>
        <w:ind w:left="5954"/>
        <w:rPr>
          <w:rFonts w:ascii="Times New Roman" w:eastAsia="Times New Roman" w:hAnsi="Times New Roman" w:cs="Times New Roman"/>
          <w:b/>
          <w:bCs/>
          <w:sz w:val="28"/>
          <w:szCs w:val="28"/>
          <w:lang w:eastAsia="ru-RU"/>
        </w:rPr>
      </w:pPr>
    </w:p>
    <w:p w:rsidR="001104B6" w:rsidRPr="001104B6" w:rsidRDefault="001104B6" w:rsidP="001104B6">
      <w:pPr>
        <w:spacing w:after="0" w:line="240" w:lineRule="auto"/>
        <w:ind w:left="5954"/>
        <w:rPr>
          <w:rFonts w:ascii="Times New Roman" w:eastAsia="Times New Roman" w:hAnsi="Times New Roman" w:cs="Times New Roman"/>
          <w:b/>
          <w:bCs/>
          <w:sz w:val="28"/>
          <w:szCs w:val="28"/>
          <w:lang w:eastAsia="ru-RU"/>
        </w:rPr>
      </w:pPr>
    </w:p>
    <w:p w:rsidR="001104B6" w:rsidRPr="001104B6" w:rsidRDefault="001104B6" w:rsidP="001104B6">
      <w:pPr>
        <w:spacing w:after="0" w:line="240" w:lineRule="auto"/>
        <w:ind w:left="5954"/>
        <w:rPr>
          <w:rFonts w:ascii="Times New Roman" w:eastAsia="Times New Roman" w:hAnsi="Times New Roman" w:cs="Times New Roman"/>
          <w:b/>
          <w:bCs/>
          <w:sz w:val="28"/>
          <w:szCs w:val="28"/>
          <w:lang w:eastAsia="ru-RU"/>
        </w:rPr>
      </w:pPr>
    </w:p>
    <w:p w:rsidR="001104B6" w:rsidRPr="001104B6" w:rsidRDefault="001104B6" w:rsidP="001104B6">
      <w:pPr>
        <w:spacing w:after="0" w:line="240" w:lineRule="auto"/>
        <w:ind w:left="5954"/>
        <w:rPr>
          <w:rFonts w:ascii="Times New Roman" w:eastAsia="Times New Roman" w:hAnsi="Times New Roman" w:cs="Times New Roman"/>
          <w:b/>
          <w:bCs/>
          <w:sz w:val="28"/>
          <w:szCs w:val="28"/>
          <w:lang w:eastAsia="ru-RU"/>
        </w:rPr>
      </w:pPr>
    </w:p>
    <w:p w:rsidR="001104B6" w:rsidRPr="001104B6" w:rsidRDefault="001104B6" w:rsidP="001104B6">
      <w:pPr>
        <w:spacing w:after="0" w:line="240" w:lineRule="auto"/>
        <w:ind w:left="5954"/>
        <w:rPr>
          <w:rFonts w:ascii="Times New Roman" w:eastAsia="Times New Roman" w:hAnsi="Times New Roman" w:cs="Times New Roman"/>
          <w:b/>
          <w:bCs/>
          <w:sz w:val="28"/>
          <w:szCs w:val="28"/>
          <w:lang w:eastAsia="ru-RU"/>
        </w:rPr>
      </w:pPr>
    </w:p>
    <w:p w:rsidR="001104B6" w:rsidRPr="001104B6" w:rsidRDefault="001104B6" w:rsidP="001104B6">
      <w:pPr>
        <w:spacing w:after="0" w:line="240" w:lineRule="auto"/>
        <w:ind w:left="5954"/>
        <w:rPr>
          <w:rFonts w:ascii="Times New Roman" w:eastAsia="Times New Roman" w:hAnsi="Times New Roman" w:cs="Times New Roman"/>
          <w:b/>
          <w:bCs/>
          <w:sz w:val="28"/>
          <w:szCs w:val="28"/>
          <w:lang w:eastAsia="ru-RU"/>
        </w:rPr>
      </w:pPr>
    </w:p>
    <w:p w:rsidR="001104B6" w:rsidRPr="001104B6" w:rsidRDefault="001104B6" w:rsidP="001104B6">
      <w:pPr>
        <w:spacing w:after="0" w:line="240" w:lineRule="auto"/>
        <w:ind w:left="5954"/>
        <w:rPr>
          <w:rFonts w:ascii="Times New Roman" w:eastAsia="Times New Roman" w:hAnsi="Times New Roman" w:cs="Times New Roman"/>
          <w:b/>
          <w:bCs/>
          <w:sz w:val="28"/>
          <w:szCs w:val="28"/>
          <w:lang w:eastAsia="ru-RU"/>
        </w:rPr>
      </w:pPr>
    </w:p>
    <w:p w:rsidR="001104B6" w:rsidRPr="001104B6" w:rsidRDefault="001104B6" w:rsidP="001104B6">
      <w:pPr>
        <w:spacing w:after="0" w:line="240" w:lineRule="auto"/>
        <w:ind w:left="5954"/>
        <w:rPr>
          <w:rFonts w:ascii="Times New Roman" w:eastAsia="Times New Roman" w:hAnsi="Times New Roman" w:cs="Times New Roman"/>
          <w:b/>
          <w:bCs/>
          <w:sz w:val="28"/>
          <w:szCs w:val="28"/>
          <w:lang w:eastAsia="ru-RU"/>
        </w:rPr>
      </w:pPr>
    </w:p>
    <w:p w:rsidR="001104B6" w:rsidRPr="001104B6" w:rsidRDefault="001104B6" w:rsidP="001104B6">
      <w:pPr>
        <w:spacing w:after="0" w:line="240" w:lineRule="auto"/>
        <w:ind w:left="5954"/>
        <w:rPr>
          <w:rFonts w:ascii="Times New Roman" w:eastAsia="Times New Roman" w:hAnsi="Times New Roman" w:cs="Times New Roman"/>
          <w:b/>
          <w:bCs/>
          <w:sz w:val="28"/>
          <w:szCs w:val="28"/>
          <w:lang w:eastAsia="ru-RU"/>
        </w:rPr>
      </w:pPr>
    </w:p>
    <w:p w:rsidR="001104B6" w:rsidRPr="001104B6" w:rsidRDefault="001104B6" w:rsidP="001104B6">
      <w:pPr>
        <w:spacing w:after="0" w:line="240" w:lineRule="auto"/>
        <w:ind w:left="5954"/>
        <w:rPr>
          <w:rFonts w:ascii="Times New Roman" w:eastAsia="Times New Roman" w:hAnsi="Times New Roman" w:cs="Times New Roman"/>
          <w:b/>
          <w:bCs/>
          <w:sz w:val="28"/>
          <w:szCs w:val="28"/>
          <w:lang w:eastAsia="ru-RU"/>
        </w:rPr>
      </w:pPr>
    </w:p>
    <w:p w:rsidR="001104B6" w:rsidRPr="001104B6" w:rsidRDefault="001104B6" w:rsidP="001104B6">
      <w:pPr>
        <w:spacing w:after="0" w:line="240" w:lineRule="auto"/>
        <w:ind w:left="5954"/>
        <w:rPr>
          <w:rFonts w:ascii="Times New Roman" w:eastAsia="Times New Roman" w:hAnsi="Times New Roman" w:cs="Times New Roman"/>
          <w:b/>
          <w:bCs/>
          <w:sz w:val="28"/>
          <w:szCs w:val="28"/>
          <w:lang w:eastAsia="ru-RU"/>
        </w:rPr>
      </w:pPr>
    </w:p>
    <w:p w:rsidR="001104B6" w:rsidRPr="001104B6" w:rsidRDefault="001104B6" w:rsidP="001104B6">
      <w:pPr>
        <w:spacing w:after="0" w:line="240" w:lineRule="auto"/>
        <w:ind w:left="5954"/>
        <w:rPr>
          <w:rFonts w:ascii="Times New Roman" w:eastAsia="Times New Roman" w:hAnsi="Times New Roman" w:cs="Times New Roman"/>
          <w:b/>
          <w:bCs/>
          <w:sz w:val="28"/>
          <w:szCs w:val="28"/>
          <w:lang w:eastAsia="ru-RU"/>
        </w:rPr>
      </w:pPr>
    </w:p>
    <w:p w:rsidR="001104B6" w:rsidRPr="001104B6" w:rsidRDefault="001104B6" w:rsidP="001104B6">
      <w:pPr>
        <w:spacing w:after="0" w:line="240" w:lineRule="auto"/>
        <w:ind w:left="5954"/>
        <w:rPr>
          <w:rFonts w:ascii="Times New Roman" w:eastAsia="Times New Roman" w:hAnsi="Times New Roman" w:cs="Times New Roman"/>
          <w:b/>
          <w:bCs/>
          <w:sz w:val="28"/>
          <w:szCs w:val="28"/>
          <w:lang w:eastAsia="ru-RU"/>
        </w:rPr>
      </w:pPr>
    </w:p>
    <w:p w:rsidR="001104B6" w:rsidRPr="001104B6" w:rsidRDefault="001104B6" w:rsidP="001104B6">
      <w:pPr>
        <w:spacing w:after="0" w:line="240" w:lineRule="auto"/>
        <w:ind w:left="5954"/>
        <w:rPr>
          <w:rFonts w:ascii="Times New Roman" w:eastAsia="Times New Roman" w:hAnsi="Times New Roman" w:cs="Times New Roman"/>
          <w:b/>
          <w:bCs/>
          <w:sz w:val="28"/>
          <w:szCs w:val="28"/>
          <w:lang w:eastAsia="ru-RU"/>
        </w:rPr>
      </w:pPr>
    </w:p>
    <w:p w:rsidR="001104B6" w:rsidRPr="001104B6" w:rsidRDefault="001104B6" w:rsidP="001104B6">
      <w:pPr>
        <w:spacing w:after="0" w:line="240" w:lineRule="auto"/>
        <w:ind w:left="5954"/>
        <w:rPr>
          <w:rFonts w:ascii="Times New Roman" w:eastAsia="Times New Roman" w:hAnsi="Times New Roman" w:cs="Times New Roman"/>
          <w:b/>
          <w:bCs/>
          <w:sz w:val="28"/>
          <w:szCs w:val="28"/>
          <w:lang w:eastAsia="ru-RU"/>
        </w:rPr>
      </w:pPr>
    </w:p>
    <w:p w:rsidR="001104B6" w:rsidRPr="001104B6" w:rsidRDefault="001104B6" w:rsidP="001104B6">
      <w:pPr>
        <w:spacing w:after="0" w:line="240" w:lineRule="auto"/>
        <w:ind w:left="5954"/>
        <w:rPr>
          <w:rFonts w:ascii="Times New Roman" w:eastAsia="Times New Roman" w:hAnsi="Times New Roman" w:cs="Times New Roman"/>
          <w:b/>
          <w:bCs/>
          <w:sz w:val="28"/>
          <w:szCs w:val="28"/>
          <w:lang w:eastAsia="ru-RU"/>
        </w:rPr>
      </w:pPr>
    </w:p>
    <w:p w:rsidR="001104B6" w:rsidRPr="001104B6" w:rsidRDefault="001104B6" w:rsidP="001104B6">
      <w:pPr>
        <w:spacing w:after="0" w:line="240" w:lineRule="auto"/>
        <w:ind w:left="5954"/>
        <w:rPr>
          <w:rFonts w:ascii="Times New Roman" w:eastAsia="Times New Roman" w:hAnsi="Times New Roman" w:cs="Times New Roman"/>
          <w:b/>
          <w:bCs/>
          <w:sz w:val="28"/>
          <w:szCs w:val="28"/>
          <w:lang w:eastAsia="ru-RU"/>
        </w:rPr>
      </w:pPr>
    </w:p>
    <w:p w:rsidR="001104B6" w:rsidRPr="001104B6" w:rsidRDefault="001104B6" w:rsidP="001104B6">
      <w:pPr>
        <w:spacing w:after="0" w:line="240" w:lineRule="auto"/>
        <w:rPr>
          <w:rFonts w:ascii="Times New Roman" w:eastAsia="Times New Roman" w:hAnsi="Times New Roman" w:cs="Times New Roman"/>
          <w:b/>
          <w:bCs/>
          <w:sz w:val="28"/>
          <w:szCs w:val="28"/>
          <w:lang w:eastAsia="ru-RU"/>
        </w:rPr>
      </w:pPr>
      <w:r w:rsidRPr="001104B6">
        <w:rPr>
          <w:rFonts w:ascii="Times New Roman" w:eastAsia="Times New Roman" w:hAnsi="Times New Roman" w:cs="Times New Roman"/>
          <w:sz w:val="28"/>
          <w:szCs w:val="28"/>
          <w:lang w:eastAsia="ru-RU"/>
        </w:rPr>
        <w:br w:type="page"/>
      </w:r>
    </w:p>
    <w:bookmarkEnd w:id="5"/>
    <w:bookmarkEnd w:id="6"/>
    <w:bookmarkEnd w:id="7"/>
    <w:p w:rsidR="001104B6" w:rsidRPr="001104B6" w:rsidRDefault="001104B6" w:rsidP="001104B6">
      <w:pPr>
        <w:widowControl w:val="0"/>
        <w:tabs>
          <w:tab w:val="left" w:pos="851"/>
          <w:tab w:val="left" w:pos="6521"/>
        </w:tabs>
        <w:autoSpaceDE w:val="0"/>
        <w:autoSpaceDN w:val="0"/>
        <w:adjustRightInd w:val="0"/>
        <w:spacing w:after="0" w:line="240" w:lineRule="auto"/>
        <w:ind w:left="623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lastRenderedPageBreak/>
        <w:t>Приложение 5 к типовой тендерной документации</w:t>
      </w:r>
    </w:p>
    <w:p w:rsidR="001104B6" w:rsidRPr="001104B6" w:rsidRDefault="001104B6" w:rsidP="001104B6">
      <w:pPr>
        <w:widowControl w:val="0"/>
        <w:tabs>
          <w:tab w:val="left" w:pos="851"/>
          <w:tab w:val="left" w:pos="6521"/>
        </w:tabs>
        <w:autoSpaceDE w:val="0"/>
        <w:autoSpaceDN w:val="0"/>
        <w:adjustRightInd w:val="0"/>
        <w:spacing w:after="0" w:line="240" w:lineRule="auto"/>
        <w:ind w:left="623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по закупке товаров, работ, услуг</w:t>
      </w:r>
    </w:p>
    <w:p w:rsidR="001104B6" w:rsidRPr="001104B6" w:rsidRDefault="001104B6" w:rsidP="001104B6">
      <w:pPr>
        <w:spacing w:after="0" w:line="240" w:lineRule="auto"/>
        <w:ind w:firstLine="540"/>
        <w:jc w:val="both"/>
        <w:rPr>
          <w:rFonts w:ascii="Times New Roman" w:eastAsia="Times New Roman" w:hAnsi="Times New Roman" w:cs="Times New Roman"/>
          <w:b/>
          <w:bCs/>
          <w:color w:val="000000"/>
          <w:sz w:val="28"/>
          <w:szCs w:val="28"/>
        </w:rPr>
      </w:pPr>
    </w:p>
    <w:p w:rsidR="001104B6" w:rsidRPr="001104B6" w:rsidRDefault="001104B6" w:rsidP="001104B6">
      <w:pPr>
        <w:spacing w:after="0" w:line="240" w:lineRule="auto"/>
        <w:ind w:firstLine="540"/>
        <w:jc w:val="center"/>
        <w:rPr>
          <w:rFonts w:ascii="Times New Roman" w:eastAsia="Times New Roman" w:hAnsi="Times New Roman" w:cs="Times New Roman"/>
          <w:b/>
          <w:bCs/>
          <w:color w:val="000000"/>
          <w:sz w:val="28"/>
          <w:szCs w:val="28"/>
        </w:rPr>
      </w:pPr>
      <w:r w:rsidRPr="001104B6">
        <w:rPr>
          <w:rFonts w:ascii="Times New Roman" w:eastAsia="Times New Roman" w:hAnsi="Times New Roman" w:cs="Times New Roman"/>
          <w:b/>
          <w:bCs/>
          <w:color w:val="000000"/>
          <w:sz w:val="28"/>
          <w:szCs w:val="28"/>
        </w:rPr>
        <w:t xml:space="preserve">Сведения о субподрядчиках по выполнению работ (соисполнителях по оказанию услуг), являющихся предметом проводимых закупок на тендере, а также виды и объемы работ, услуг передаваемых </w:t>
      </w:r>
      <w:r w:rsidRPr="001104B6">
        <w:rPr>
          <w:rFonts w:ascii="Times New Roman" w:eastAsia="Times New Roman" w:hAnsi="Times New Roman" w:cs="Times New Roman"/>
          <w:b/>
          <w:color w:val="000000"/>
          <w:sz w:val="28"/>
          <w:szCs w:val="28"/>
        </w:rPr>
        <w:t>потенциальным поставщиком субподрядчикам (</w:t>
      </w:r>
      <w:r w:rsidRPr="001104B6">
        <w:rPr>
          <w:rFonts w:ascii="Times New Roman" w:eastAsia="Times New Roman" w:hAnsi="Times New Roman" w:cs="Times New Roman"/>
          <w:b/>
          <w:bCs/>
          <w:color w:val="000000"/>
          <w:sz w:val="28"/>
          <w:szCs w:val="28"/>
        </w:rPr>
        <w:t xml:space="preserve">соисполнителям) </w:t>
      </w:r>
    </w:p>
    <w:p w:rsidR="001104B6" w:rsidRPr="001104B6" w:rsidRDefault="001104B6" w:rsidP="001104B6">
      <w:pPr>
        <w:spacing w:after="0" w:line="240" w:lineRule="auto"/>
        <w:ind w:firstLine="540"/>
        <w:jc w:val="center"/>
        <w:rPr>
          <w:rFonts w:ascii="Times New Roman" w:eastAsia="Times New Roman" w:hAnsi="Times New Roman" w:cs="Times New Roman"/>
          <w:bCs/>
          <w:i/>
          <w:color w:val="000000"/>
          <w:sz w:val="28"/>
          <w:szCs w:val="28"/>
        </w:rPr>
      </w:pPr>
      <w:r w:rsidRPr="001104B6">
        <w:rPr>
          <w:rFonts w:ascii="Times New Roman" w:eastAsia="Times New Roman" w:hAnsi="Times New Roman" w:cs="Times New Roman"/>
          <w:bCs/>
          <w:i/>
          <w:color w:val="000000"/>
          <w:sz w:val="28"/>
          <w:szCs w:val="28"/>
        </w:rPr>
        <w:t>_________________________________________</w:t>
      </w:r>
    </w:p>
    <w:p w:rsidR="001104B6" w:rsidRPr="001104B6" w:rsidRDefault="001104B6" w:rsidP="001104B6">
      <w:pPr>
        <w:spacing w:after="0" w:line="240" w:lineRule="auto"/>
        <w:ind w:firstLine="540"/>
        <w:jc w:val="center"/>
        <w:rPr>
          <w:rFonts w:ascii="Times New Roman" w:eastAsia="Times New Roman" w:hAnsi="Times New Roman" w:cs="Times New Roman"/>
          <w:bCs/>
          <w:i/>
          <w:color w:val="000000"/>
          <w:sz w:val="28"/>
          <w:szCs w:val="28"/>
        </w:rPr>
      </w:pPr>
      <w:r w:rsidRPr="001104B6">
        <w:rPr>
          <w:rFonts w:ascii="Times New Roman" w:eastAsia="Times New Roman" w:hAnsi="Times New Roman" w:cs="Times New Roman"/>
          <w:bCs/>
          <w:i/>
          <w:color w:val="000000"/>
          <w:sz w:val="28"/>
          <w:szCs w:val="28"/>
        </w:rPr>
        <w:t>(указать наименование тендера)</w:t>
      </w:r>
    </w:p>
    <w:p w:rsidR="001104B6" w:rsidRPr="001104B6" w:rsidRDefault="001104B6" w:rsidP="001104B6">
      <w:pPr>
        <w:spacing w:after="0" w:line="240" w:lineRule="auto"/>
        <w:ind w:firstLine="540"/>
        <w:jc w:val="center"/>
        <w:rPr>
          <w:rFonts w:ascii="Times New Roman" w:eastAsia="Times New Roman" w:hAnsi="Times New Roman" w:cs="Times New Roman"/>
          <w:i/>
          <w:color w:val="000000"/>
          <w:sz w:val="28"/>
          <w:szCs w:val="28"/>
        </w:rPr>
      </w:pPr>
    </w:p>
    <w:tbl>
      <w:tblPr>
        <w:tblW w:w="9699" w:type="dxa"/>
        <w:tblCellSpacing w:w="0"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443"/>
        <w:gridCol w:w="1885"/>
        <w:gridCol w:w="1843"/>
        <w:gridCol w:w="1875"/>
        <w:gridCol w:w="880"/>
        <w:gridCol w:w="963"/>
        <w:gridCol w:w="535"/>
        <w:gridCol w:w="1275"/>
      </w:tblGrid>
      <w:tr w:rsidR="001104B6" w:rsidRPr="001104B6" w:rsidTr="00D86C73">
        <w:trPr>
          <w:trHeight w:val="1989"/>
          <w:tblCellSpacing w:w="0" w:type="dxa"/>
        </w:trPr>
        <w:tc>
          <w:tcPr>
            <w:tcW w:w="44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104B6" w:rsidRPr="001104B6" w:rsidRDefault="001104B6" w:rsidP="001104B6">
            <w:pPr>
              <w:widowControl w:val="0"/>
              <w:adjustRightInd w:val="0"/>
              <w:spacing w:after="0" w:line="240" w:lineRule="auto"/>
              <w:ind w:right="-102"/>
              <w:jc w:val="both"/>
              <w:rPr>
                <w:rFonts w:ascii="Times New Roman" w:eastAsia="Times New Roman" w:hAnsi="Times New Roman" w:cs="Times New Roman"/>
                <w:lang w:eastAsia="ru-RU"/>
              </w:rPr>
            </w:pPr>
            <w:r w:rsidRPr="001104B6">
              <w:rPr>
                <w:rFonts w:ascii="Times New Roman" w:eastAsia="Times New Roman" w:hAnsi="Times New Roman" w:cs="Times New Roman"/>
                <w:lang w:eastAsia="ru-RU"/>
              </w:rPr>
              <w:t>№</w:t>
            </w:r>
          </w:p>
          <w:p w:rsidR="001104B6" w:rsidRPr="001104B6" w:rsidRDefault="001104B6" w:rsidP="001104B6">
            <w:pPr>
              <w:widowControl w:val="0"/>
              <w:adjustRightInd w:val="0"/>
              <w:spacing w:after="0" w:line="240" w:lineRule="auto"/>
              <w:ind w:left="-142" w:right="-102"/>
              <w:jc w:val="center"/>
              <w:rPr>
                <w:rFonts w:ascii="Times New Roman" w:eastAsia="Times New Roman" w:hAnsi="Times New Roman" w:cs="Times New Roman"/>
                <w:lang w:eastAsia="ru-RU"/>
              </w:rPr>
            </w:pPr>
            <w:r w:rsidRPr="001104B6">
              <w:rPr>
                <w:rFonts w:ascii="Times New Roman" w:eastAsia="Times New Roman" w:hAnsi="Times New Roman" w:cs="Times New Roman"/>
                <w:lang w:eastAsia="ru-RU"/>
              </w:rPr>
              <w:t>п\</w:t>
            </w:r>
            <w:proofErr w:type="gramStart"/>
            <w:r w:rsidRPr="001104B6">
              <w:rPr>
                <w:rFonts w:ascii="Times New Roman" w:eastAsia="Times New Roman" w:hAnsi="Times New Roman" w:cs="Times New Roman"/>
                <w:lang w:eastAsia="ru-RU"/>
              </w:rPr>
              <w:t>п</w:t>
            </w:r>
            <w:proofErr w:type="gramEnd"/>
          </w:p>
        </w:tc>
        <w:tc>
          <w:tcPr>
            <w:tcW w:w="1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104B6" w:rsidRPr="001104B6" w:rsidRDefault="001104B6" w:rsidP="001104B6">
            <w:pPr>
              <w:spacing w:after="0" w:line="240" w:lineRule="auto"/>
              <w:jc w:val="center"/>
              <w:rPr>
                <w:rFonts w:ascii="Times New Roman" w:eastAsia="Times New Roman" w:hAnsi="Times New Roman" w:cs="Times New Roman"/>
                <w:color w:val="000000"/>
                <w:lang w:eastAsia="ru-RU"/>
              </w:rPr>
            </w:pPr>
            <w:r w:rsidRPr="001104B6">
              <w:rPr>
                <w:rFonts w:ascii="Times New Roman" w:eastAsia="Times New Roman" w:hAnsi="Times New Roman" w:cs="Times New Roman"/>
                <w:bCs/>
                <w:color w:val="000000"/>
                <w:lang w:eastAsia="ru-RU"/>
              </w:rPr>
              <w:t>Наименование</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субподрядчика</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(соисполнителя)</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 юридического</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лица либо</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Ф.И.О.</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субподрядчика</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(соисполнителя),</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являющегося</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физическим</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лицом</w:t>
            </w:r>
          </w:p>
          <w:p w:rsidR="001104B6" w:rsidRPr="001104B6" w:rsidRDefault="001104B6" w:rsidP="001104B6">
            <w:pPr>
              <w:spacing w:after="0" w:line="240" w:lineRule="auto"/>
              <w:ind w:left="-18" w:right="-60"/>
              <w:jc w:val="center"/>
              <w:rPr>
                <w:rFonts w:ascii="Times New Roman" w:eastAsia="Times New Roman" w:hAnsi="Times New Roman" w:cs="Times New Roman"/>
                <w:color w:val="000000"/>
              </w:rPr>
            </w:pPr>
          </w:p>
        </w:tc>
        <w:tc>
          <w:tcPr>
            <w:tcW w:w="184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spacing w:after="0" w:line="240" w:lineRule="auto"/>
              <w:jc w:val="center"/>
              <w:rPr>
                <w:rFonts w:ascii="Times New Roman" w:eastAsia="Times New Roman" w:hAnsi="Times New Roman" w:cs="Times New Roman"/>
                <w:color w:val="000000"/>
                <w:lang w:eastAsia="ru-RU"/>
              </w:rPr>
            </w:pPr>
            <w:r w:rsidRPr="001104B6">
              <w:rPr>
                <w:rFonts w:ascii="Times New Roman" w:eastAsia="Times New Roman" w:hAnsi="Times New Roman" w:cs="Times New Roman"/>
                <w:bCs/>
                <w:color w:val="000000"/>
                <w:lang w:eastAsia="ru-RU"/>
              </w:rPr>
              <w:t>БИН/ИИН</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субподрядчика</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(соисполнителя)</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его адрес местонахождения,</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контактный</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телефон</w:t>
            </w:r>
          </w:p>
          <w:p w:rsidR="001104B6" w:rsidRPr="001104B6" w:rsidRDefault="001104B6" w:rsidP="001104B6">
            <w:pPr>
              <w:spacing w:after="0" w:line="240" w:lineRule="auto"/>
              <w:ind w:hanging="49"/>
              <w:jc w:val="center"/>
              <w:rPr>
                <w:rFonts w:ascii="Times New Roman" w:eastAsia="Times New Roman" w:hAnsi="Times New Roman" w:cs="Times New Roman"/>
                <w:color w:val="000000"/>
              </w:rPr>
            </w:pPr>
          </w:p>
        </w:tc>
        <w:tc>
          <w:tcPr>
            <w:tcW w:w="18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104B6" w:rsidRPr="001104B6" w:rsidRDefault="001104B6" w:rsidP="001104B6">
            <w:pPr>
              <w:spacing w:after="0" w:line="240" w:lineRule="auto"/>
              <w:jc w:val="center"/>
              <w:rPr>
                <w:rFonts w:ascii="Times New Roman" w:eastAsia="Times New Roman" w:hAnsi="Times New Roman" w:cs="Times New Roman"/>
                <w:color w:val="000000"/>
                <w:lang w:eastAsia="ru-RU"/>
              </w:rPr>
            </w:pPr>
            <w:r w:rsidRPr="001104B6">
              <w:rPr>
                <w:rFonts w:ascii="Times New Roman" w:eastAsia="Times New Roman" w:hAnsi="Times New Roman" w:cs="Times New Roman"/>
                <w:bCs/>
                <w:color w:val="000000"/>
                <w:lang w:eastAsia="ru-RU"/>
              </w:rPr>
              <w:t>Наименование</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выполняемых</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работ</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(оказываемых</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услуг) в</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соответствии</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с технической</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спецификацией</w:t>
            </w:r>
          </w:p>
          <w:p w:rsidR="001104B6" w:rsidRPr="001104B6" w:rsidRDefault="001104B6" w:rsidP="001104B6">
            <w:pPr>
              <w:spacing w:after="0" w:line="240" w:lineRule="auto"/>
              <w:jc w:val="center"/>
              <w:rPr>
                <w:rFonts w:ascii="Times New Roman" w:eastAsia="Times New Roman" w:hAnsi="Times New Roman" w:cs="Times New Roman"/>
                <w:color w:val="000000"/>
              </w:rPr>
            </w:pPr>
          </w:p>
        </w:tc>
        <w:tc>
          <w:tcPr>
            <w:tcW w:w="184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104B6" w:rsidRPr="001104B6" w:rsidRDefault="001104B6" w:rsidP="001104B6">
            <w:pPr>
              <w:spacing w:after="0" w:line="240" w:lineRule="auto"/>
              <w:jc w:val="center"/>
              <w:rPr>
                <w:rFonts w:ascii="Times New Roman" w:eastAsia="Times New Roman" w:hAnsi="Times New Roman" w:cs="Times New Roman"/>
                <w:color w:val="000000"/>
                <w:lang w:eastAsia="ru-RU"/>
              </w:rPr>
            </w:pPr>
            <w:r w:rsidRPr="001104B6">
              <w:rPr>
                <w:rFonts w:ascii="Times New Roman" w:eastAsia="Times New Roman" w:hAnsi="Times New Roman" w:cs="Times New Roman"/>
                <w:bCs/>
                <w:color w:val="000000"/>
                <w:lang w:eastAsia="ru-RU"/>
              </w:rPr>
              <w:t>Объем</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выполняемых</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работ</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(оказываемых</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услуг) в</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соответствии</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с</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технической</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спецификацией в</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денежном</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выражении</w:t>
            </w:r>
          </w:p>
          <w:p w:rsidR="001104B6" w:rsidRPr="001104B6" w:rsidRDefault="001104B6" w:rsidP="001104B6">
            <w:pPr>
              <w:spacing w:after="0" w:line="240" w:lineRule="auto"/>
              <w:ind w:firstLine="16"/>
              <w:jc w:val="center"/>
              <w:rPr>
                <w:rFonts w:ascii="Times New Roman" w:eastAsia="Times New Roman" w:hAnsi="Times New Roman" w:cs="Times New Roman"/>
                <w:color w:val="000000"/>
              </w:rPr>
            </w:pPr>
          </w:p>
        </w:tc>
        <w:tc>
          <w:tcPr>
            <w:tcW w:w="1810"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104B6" w:rsidRPr="001104B6" w:rsidRDefault="001104B6" w:rsidP="001104B6">
            <w:pPr>
              <w:spacing w:after="0" w:line="240" w:lineRule="auto"/>
              <w:jc w:val="center"/>
              <w:rPr>
                <w:rFonts w:ascii="Times New Roman" w:eastAsia="Times New Roman" w:hAnsi="Times New Roman" w:cs="Times New Roman"/>
                <w:color w:val="000000"/>
                <w:lang w:eastAsia="ru-RU"/>
              </w:rPr>
            </w:pPr>
            <w:r w:rsidRPr="001104B6">
              <w:rPr>
                <w:rFonts w:ascii="Times New Roman" w:eastAsia="Times New Roman" w:hAnsi="Times New Roman" w:cs="Times New Roman"/>
                <w:bCs/>
                <w:color w:val="000000"/>
                <w:lang w:eastAsia="ru-RU"/>
              </w:rPr>
              <w:t>Объем</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выполняемых</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работ</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(оказываемых</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услуг) в</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соответствии</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с</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технической</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спецификацией в процентном</w:t>
            </w:r>
            <w:r w:rsidRPr="001104B6">
              <w:rPr>
                <w:rFonts w:ascii="Times New Roman" w:eastAsia="Times New Roman" w:hAnsi="Times New Roman" w:cs="Times New Roman"/>
                <w:bCs/>
                <w:lang w:eastAsia="ru-RU"/>
              </w:rPr>
              <w:t xml:space="preserve"> </w:t>
            </w:r>
            <w:r w:rsidRPr="001104B6">
              <w:rPr>
                <w:rFonts w:ascii="Times New Roman" w:eastAsia="Times New Roman" w:hAnsi="Times New Roman" w:cs="Times New Roman"/>
                <w:bCs/>
                <w:color w:val="000000"/>
                <w:lang w:eastAsia="ru-RU"/>
              </w:rPr>
              <w:t>выражении</w:t>
            </w:r>
          </w:p>
          <w:p w:rsidR="001104B6" w:rsidRPr="001104B6" w:rsidRDefault="001104B6" w:rsidP="001104B6">
            <w:pPr>
              <w:spacing w:after="0" w:line="240" w:lineRule="auto"/>
              <w:ind w:firstLine="18"/>
              <w:jc w:val="center"/>
              <w:rPr>
                <w:rFonts w:ascii="Times New Roman" w:eastAsia="Times New Roman" w:hAnsi="Times New Roman" w:cs="Times New Roman"/>
                <w:color w:val="000000"/>
              </w:rPr>
            </w:pPr>
          </w:p>
        </w:tc>
      </w:tr>
      <w:tr w:rsidR="001104B6" w:rsidRPr="001104B6" w:rsidTr="00D86C73">
        <w:trPr>
          <w:tblCellSpacing w:w="0" w:type="dxa"/>
        </w:trPr>
        <w:tc>
          <w:tcPr>
            <w:tcW w:w="443" w:type="dxa"/>
            <w:tcBorders>
              <w:top w:val="outset" w:sz="6" w:space="0" w:color="000000"/>
              <w:left w:val="outset" w:sz="6" w:space="0" w:color="000000"/>
              <w:bottom w:val="outset" w:sz="6" w:space="0" w:color="000000"/>
              <w:right w:val="outset" w:sz="6" w:space="0" w:color="000000"/>
            </w:tcBorders>
            <w:vAlign w:val="center"/>
            <w:hideMark/>
          </w:tcPr>
          <w:p w:rsidR="001104B6" w:rsidRPr="001104B6" w:rsidRDefault="001104B6" w:rsidP="001104B6">
            <w:pPr>
              <w:widowControl w:val="0"/>
              <w:adjustRightInd w:val="0"/>
              <w:spacing w:after="0" w:line="240" w:lineRule="auto"/>
              <w:jc w:val="center"/>
              <w:rPr>
                <w:rFonts w:ascii="Times New Roman" w:eastAsia="Times New Roman" w:hAnsi="Times New Roman" w:cs="Times New Roman"/>
                <w:lang w:eastAsia="ru-RU"/>
              </w:rPr>
            </w:pPr>
            <w:r w:rsidRPr="001104B6">
              <w:rPr>
                <w:rFonts w:ascii="Times New Roman" w:eastAsia="Times New Roman" w:hAnsi="Times New Roman" w:cs="Times New Roman"/>
                <w:lang w:eastAsia="ru-RU"/>
              </w:rPr>
              <w:t>1</w:t>
            </w:r>
          </w:p>
        </w:tc>
        <w:tc>
          <w:tcPr>
            <w:tcW w:w="1885" w:type="dxa"/>
            <w:tcBorders>
              <w:top w:val="outset" w:sz="6" w:space="0" w:color="000000"/>
              <w:left w:val="outset" w:sz="6" w:space="0" w:color="000000"/>
              <w:bottom w:val="outset" w:sz="6" w:space="0" w:color="000000"/>
              <w:right w:val="outset" w:sz="6" w:space="0" w:color="000000"/>
            </w:tcBorders>
            <w:vAlign w:val="center"/>
          </w:tcPr>
          <w:p w:rsidR="001104B6" w:rsidRPr="001104B6" w:rsidRDefault="001104B6" w:rsidP="001104B6">
            <w:pPr>
              <w:widowControl w:val="0"/>
              <w:adjustRightInd w:val="0"/>
              <w:spacing w:after="0" w:line="240" w:lineRule="auto"/>
              <w:jc w:val="both"/>
              <w:rPr>
                <w:rFonts w:ascii="Times New Roman" w:eastAsia="Times New Roman" w:hAnsi="Times New Roman" w:cs="Times New Roman"/>
                <w:lang w:eastAsia="ru-RU"/>
              </w:rPr>
            </w:pPr>
          </w:p>
        </w:tc>
        <w:tc>
          <w:tcPr>
            <w:tcW w:w="1843" w:type="dxa"/>
            <w:tcBorders>
              <w:top w:val="outset" w:sz="6" w:space="0" w:color="000000"/>
              <w:left w:val="outset" w:sz="6" w:space="0" w:color="000000"/>
              <w:bottom w:val="outset" w:sz="6" w:space="0" w:color="000000"/>
              <w:right w:val="outset" w:sz="6" w:space="0" w:color="000000"/>
            </w:tcBorders>
            <w:vAlign w:val="center"/>
          </w:tcPr>
          <w:p w:rsidR="001104B6" w:rsidRPr="001104B6" w:rsidRDefault="001104B6" w:rsidP="001104B6">
            <w:pPr>
              <w:widowControl w:val="0"/>
              <w:adjustRightInd w:val="0"/>
              <w:spacing w:after="0" w:line="240" w:lineRule="auto"/>
              <w:jc w:val="both"/>
              <w:rPr>
                <w:rFonts w:ascii="Times New Roman" w:eastAsia="Times New Roman" w:hAnsi="Times New Roman" w:cs="Times New Roman"/>
                <w:lang w:eastAsia="ru-RU"/>
              </w:rPr>
            </w:pPr>
          </w:p>
        </w:tc>
        <w:tc>
          <w:tcPr>
            <w:tcW w:w="1875" w:type="dxa"/>
            <w:tcBorders>
              <w:top w:val="outset" w:sz="6" w:space="0" w:color="000000"/>
              <w:left w:val="outset" w:sz="6" w:space="0" w:color="000000"/>
              <w:bottom w:val="outset" w:sz="6" w:space="0" w:color="000000"/>
              <w:right w:val="outset" w:sz="6" w:space="0" w:color="000000"/>
            </w:tcBorders>
            <w:shd w:val="clear" w:color="auto" w:fill="FFFFFF"/>
            <w:hideMark/>
          </w:tcPr>
          <w:p w:rsidR="001104B6" w:rsidRPr="001104B6" w:rsidRDefault="001104B6" w:rsidP="001104B6">
            <w:pPr>
              <w:spacing w:after="0" w:line="240" w:lineRule="auto"/>
              <w:ind w:firstLine="720"/>
              <w:jc w:val="both"/>
              <w:rPr>
                <w:rFonts w:ascii="Times New Roman" w:eastAsia="Times New Roman" w:hAnsi="Times New Roman" w:cs="Times New Roman"/>
                <w:color w:val="000000"/>
              </w:rPr>
            </w:pPr>
            <w:r w:rsidRPr="001104B6">
              <w:rPr>
                <w:rFonts w:ascii="Times New Roman" w:eastAsia="Times New Roman" w:hAnsi="Times New Roman" w:cs="Times New Roman"/>
                <w:color w:val="000000"/>
                <w:lang w:val="en-US"/>
              </w:rPr>
              <w:t>  </w:t>
            </w:r>
          </w:p>
        </w:tc>
        <w:tc>
          <w:tcPr>
            <w:tcW w:w="1843"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1104B6" w:rsidRPr="001104B6" w:rsidRDefault="001104B6" w:rsidP="001104B6">
            <w:pPr>
              <w:spacing w:after="0" w:line="240" w:lineRule="auto"/>
              <w:ind w:firstLine="720"/>
              <w:jc w:val="both"/>
              <w:rPr>
                <w:rFonts w:ascii="Times New Roman" w:eastAsia="Times New Roman" w:hAnsi="Times New Roman" w:cs="Times New Roman"/>
                <w:color w:val="000000"/>
              </w:rPr>
            </w:pPr>
            <w:r w:rsidRPr="001104B6">
              <w:rPr>
                <w:rFonts w:ascii="Times New Roman" w:eastAsia="Times New Roman" w:hAnsi="Times New Roman" w:cs="Times New Roman"/>
                <w:color w:val="000000"/>
                <w:lang w:val="en-US"/>
              </w:rPr>
              <w:t>  </w:t>
            </w:r>
          </w:p>
        </w:tc>
        <w:tc>
          <w:tcPr>
            <w:tcW w:w="1810"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1104B6" w:rsidRPr="001104B6" w:rsidRDefault="001104B6" w:rsidP="001104B6">
            <w:pPr>
              <w:spacing w:after="0" w:line="240" w:lineRule="auto"/>
              <w:ind w:firstLine="720"/>
              <w:jc w:val="both"/>
              <w:rPr>
                <w:rFonts w:ascii="Times New Roman" w:eastAsia="Times New Roman" w:hAnsi="Times New Roman" w:cs="Times New Roman"/>
                <w:color w:val="000000"/>
              </w:rPr>
            </w:pPr>
            <w:r w:rsidRPr="001104B6">
              <w:rPr>
                <w:rFonts w:ascii="Times New Roman" w:eastAsia="Times New Roman" w:hAnsi="Times New Roman" w:cs="Times New Roman"/>
                <w:color w:val="000000"/>
                <w:lang w:val="en-US"/>
              </w:rPr>
              <w:t>  </w:t>
            </w:r>
          </w:p>
        </w:tc>
      </w:tr>
      <w:tr w:rsidR="001104B6" w:rsidRPr="001104B6" w:rsidTr="00D86C73">
        <w:trPr>
          <w:tblCellSpacing w:w="0" w:type="dxa"/>
        </w:trPr>
        <w:tc>
          <w:tcPr>
            <w:tcW w:w="6046"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104B6" w:rsidRPr="001104B6" w:rsidRDefault="001104B6" w:rsidP="001104B6">
            <w:pPr>
              <w:spacing w:after="0" w:line="240" w:lineRule="auto"/>
              <w:rPr>
                <w:rFonts w:ascii="Times New Roman" w:eastAsia="Times New Roman" w:hAnsi="Times New Roman" w:cs="Times New Roman"/>
                <w:color w:val="000000"/>
              </w:rPr>
            </w:pPr>
            <w:r w:rsidRPr="001104B6">
              <w:rPr>
                <w:rFonts w:ascii="Times New Roman" w:eastAsia="Times New Roman" w:hAnsi="Times New Roman" w:cs="Times New Roman"/>
                <w:color w:val="000000"/>
              </w:rPr>
              <w:t>Всего по данному субподрядчику (</w:t>
            </w:r>
            <w:r w:rsidRPr="001104B6">
              <w:rPr>
                <w:rFonts w:ascii="Times New Roman" w:eastAsia="Times New Roman" w:hAnsi="Times New Roman" w:cs="Times New Roman"/>
                <w:bCs/>
                <w:color w:val="000000"/>
              </w:rPr>
              <w:t>соисполнителю)</w:t>
            </w:r>
            <w:r w:rsidRPr="001104B6">
              <w:rPr>
                <w:rFonts w:ascii="Times New Roman" w:eastAsia="Times New Roman" w:hAnsi="Times New Roman" w:cs="Times New Roman"/>
                <w:color w:val="000000"/>
              </w:rPr>
              <w:t>:</w:t>
            </w:r>
          </w:p>
        </w:tc>
        <w:tc>
          <w:tcPr>
            <w:tcW w:w="8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spacing w:after="0" w:line="240" w:lineRule="auto"/>
              <w:ind w:firstLine="720"/>
              <w:jc w:val="center"/>
              <w:rPr>
                <w:rFonts w:ascii="Times New Roman" w:eastAsia="Times New Roman" w:hAnsi="Times New Roman" w:cs="Times New Roman"/>
                <w:color w:val="000000"/>
              </w:rPr>
            </w:pPr>
          </w:p>
        </w:tc>
        <w:tc>
          <w:tcPr>
            <w:tcW w:w="96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104B6" w:rsidRPr="001104B6" w:rsidRDefault="001104B6" w:rsidP="001104B6">
            <w:pPr>
              <w:spacing w:after="0" w:line="240" w:lineRule="auto"/>
              <w:jc w:val="center"/>
              <w:rPr>
                <w:rFonts w:ascii="Times New Roman" w:eastAsia="Times New Roman" w:hAnsi="Times New Roman" w:cs="Times New Roman"/>
                <w:color w:val="000000"/>
                <w:lang w:val="en-US"/>
              </w:rPr>
            </w:pPr>
            <w:proofErr w:type="spellStart"/>
            <w:r w:rsidRPr="001104B6">
              <w:rPr>
                <w:rFonts w:ascii="Times New Roman" w:eastAsia="Times New Roman" w:hAnsi="Times New Roman" w:cs="Times New Roman"/>
                <w:color w:val="000000"/>
                <w:lang w:val="en-US"/>
              </w:rPr>
              <w:t>тенге</w:t>
            </w:r>
            <w:proofErr w:type="spellEnd"/>
          </w:p>
        </w:tc>
        <w:tc>
          <w:tcPr>
            <w:tcW w:w="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spacing w:after="0" w:line="240" w:lineRule="auto"/>
              <w:ind w:firstLine="720"/>
              <w:jc w:val="center"/>
              <w:rPr>
                <w:rFonts w:ascii="Times New Roman" w:eastAsia="Times New Roman" w:hAnsi="Times New Roman" w:cs="Times New Roman"/>
                <w:color w:val="000000"/>
                <w:lang w:val="en-US"/>
              </w:rPr>
            </w:pPr>
          </w:p>
        </w:tc>
        <w:tc>
          <w:tcPr>
            <w:tcW w:w="12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104B6" w:rsidRPr="001104B6" w:rsidRDefault="001104B6" w:rsidP="001104B6">
            <w:pPr>
              <w:spacing w:after="0" w:line="240" w:lineRule="auto"/>
              <w:jc w:val="center"/>
              <w:rPr>
                <w:rFonts w:ascii="Times New Roman" w:eastAsia="Times New Roman" w:hAnsi="Times New Roman" w:cs="Times New Roman"/>
                <w:color w:val="000000"/>
                <w:lang w:val="en-US"/>
              </w:rPr>
            </w:pPr>
            <w:r w:rsidRPr="001104B6">
              <w:rPr>
                <w:rFonts w:ascii="Times New Roman" w:eastAsia="Times New Roman" w:hAnsi="Times New Roman" w:cs="Times New Roman"/>
                <w:color w:val="000000"/>
                <w:lang w:val="en-US"/>
              </w:rPr>
              <w:t xml:space="preserve">% </w:t>
            </w:r>
            <w:proofErr w:type="spellStart"/>
            <w:r w:rsidRPr="001104B6">
              <w:rPr>
                <w:rFonts w:ascii="Times New Roman" w:eastAsia="Times New Roman" w:hAnsi="Times New Roman" w:cs="Times New Roman"/>
                <w:color w:val="000000"/>
                <w:lang w:val="en-US"/>
              </w:rPr>
              <w:t>объема</w:t>
            </w:r>
            <w:proofErr w:type="spellEnd"/>
          </w:p>
        </w:tc>
      </w:tr>
      <w:tr w:rsidR="001104B6" w:rsidRPr="001104B6" w:rsidTr="00D86C73">
        <w:trPr>
          <w:tblCellSpacing w:w="0" w:type="dxa"/>
        </w:trPr>
        <w:tc>
          <w:tcPr>
            <w:tcW w:w="443" w:type="dxa"/>
            <w:tcBorders>
              <w:top w:val="outset" w:sz="6" w:space="0" w:color="000000"/>
              <w:left w:val="outset" w:sz="6" w:space="0" w:color="000000"/>
              <w:bottom w:val="outset" w:sz="6" w:space="0" w:color="000000"/>
              <w:right w:val="outset" w:sz="6" w:space="0" w:color="000000"/>
            </w:tcBorders>
            <w:vAlign w:val="center"/>
            <w:hideMark/>
          </w:tcPr>
          <w:p w:rsidR="001104B6" w:rsidRPr="001104B6" w:rsidRDefault="001104B6" w:rsidP="001104B6">
            <w:pPr>
              <w:widowControl w:val="0"/>
              <w:adjustRightInd w:val="0"/>
              <w:spacing w:after="0" w:line="240" w:lineRule="auto"/>
              <w:jc w:val="center"/>
              <w:rPr>
                <w:rFonts w:ascii="Times New Roman" w:eastAsia="Times New Roman" w:hAnsi="Times New Roman" w:cs="Times New Roman"/>
                <w:lang w:eastAsia="ru-RU"/>
              </w:rPr>
            </w:pPr>
            <w:r w:rsidRPr="001104B6">
              <w:rPr>
                <w:rFonts w:ascii="Times New Roman" w:eastAsia="Times New Roman" w:hAnsi="Times New Roman" w:cs="Times New Roman"/>
                <w:lang w:eastAsia="ru-RU"/>
              </w:rPr>
              <w:t>2</w:t>
            </w:r>
          </w:p>
        </w:tc>
        <w:tc>
          <w:tcPr>
            <w:tcW w:w="1885" w:type="dxa"/>
            <w:tcBorders>
              <w:top w:val="outset" w:sz="6" w:space="0" w:color="000000"/>
              <w:left w:val="outset" w:sz="6" w:space="0" w:color="000000"/>
              <w:bottom w:val="outset" w:sz="6" w:space="0" w:color="000000"/>
              <w:right w:val="outset" w:sz="6" w:space="0" w:color="000000"/>
            </w:tcBorders>
            <w:vAlign w:val="center"/>
          </w:tcPr>
          <w:p w:rsidR="001104B6" w:rsidRPr="001104B6" w:rsidRDefault="001104B6" w:rsidP="001104B6">
            <w:pPr>
              <w:widowControl w:val="0"/>
              <w:adjustRightInd w:val="0"/>
              <w:spacing w:after="0" w:line="240" w:lineRule="auto"/>
              <w:jc w:val="both"/>
              <w:rPr>
                <w:rFonts w:ascii="Times New Roman" w:eastAsia="Times New Roman" w:hAnsi="Times New Roman" w:cs="Times New Roman"/>
                <w:lang w:eastAsia="ru-RU"/>
              </w:rPr>
            </w:pPr>
          </w:p>
        </w:tc>
        <w:tc>
          <w:tcPr>
            <w:tcW w:w="1843" w:type="dxa"/>
            <w:tcBorders>
              <w:top w:val="outset" w:sz="6" w:space="0" w:color="000000"/>
              <w:left w:val="outset" w:sz="6" w:space="0" w:color="000000"/>
              <w:bottom w:val="outset" w:sz="6" w:space="0" w:color="000000"/>
              <w:right w:val="outset" w:sz="6" w:space="0" w:color="000000"/>
            </w:tcBorders>
            <w:vAlign w:val="center"/>
          </w:tcPr>
          <w:p w:rsidR="001104B6" w:rsidRPr="001104B6" w:rsidRDefault="001104B6" w:rsidP="001104B6">
            <w:pPr>
              <w:widowControl w:val="0"/>
              <w:adjustRightInd w:val="0"/>
              <w:spacing w:after="0" w:line="240" w:lineRule="auto"/>
              <w:jc w:val="right"/>
              <w:rPr>
                <w:rFonts w:ascii="Times New Roman" w:eastAsia="Times New Roman" w:hAnsi="Times New Roman" w:cs="Times New Roman"/>
                <w:lang w:eastAsia="ru-RU"/>
              </w:rPr>
            </w:pPr>
          </w:p>
        </w:tc>
        <w:tc>
          <w:tcPr>
            <w:tcW w:w="18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spacing w:after="0" w:line="240" w:lineRule="auto"/>
              <w:ind w:firstLine="720"/>
              <w:jc w:val="center"/>
              <w:rPr>
                <w:rFonts w:ascii="Times New Roman" w:eastAsia="Times New Roman" w:hAnsi="Times New Roman" w:cs="Times New Roman"/>
                <w:color w:val="000000"/>
                <w:lang w:val="en-US"/>
              </w:rPr>
            </w:pPr>
          </w:p>
        </w:tc>
        <w:tc>
          <w:tcPr>
            <w:tcW w:w="184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spacing w:after="0" w:line="240" w:lineRule="auto"/>
              <w:jc w:val="center"/>
              <w:rPr>
                <w:rFonts w:ascii="Times New Roman" w:eastAsia="Times New Roman" w:hAnsi="Times New Roman" w:cs="Times New Roman"/>
                <w:color w:val="000000"/>
                <w:lang w:val="en-US"/>
              </w:rPr>
            </w:pPr>
          </w:p>
        </w:tc>
        <w:tc>
          <w:tcPr>
            <w:tcW w:w="1810"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spacing w:after="0" w:line="240" w:lineRule="auto"/>
              <w:ind w:firstLine="720"/>
              <w:jc w:val="center"/>
              <w:rPr>
                <w:rFonts w:ascii="Times New Roman" w:eastAsia="Times New Roman" w:hAnsi="Times New Roman" w:cs="Times New Roman"/>
                <w:color w:val="000000"/>
                <w:lang w:val="en-US"/>
              </w:rPr>
            </w:pPr>
          </w:p>
        </w:tc>
      </w:tr>
      <w:tr w:rsidR="001104B6" w:rsidRPr="001104B6" w:rsidTr="00D86C73">
        <w:trPr>
          <w:tblCellSpacing w:w="0" w:type="dxa"/>
        </w:trPr>
        <w:tc>
          <w:tcPr>
            <w:tcW w:w="6046"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104B6" w:rsidRPr="001104B6" w:rsidRDefault="001104B6" w:rsidP="001104B6">
            <w:pPr>
              <w:spacing w:after="0" w:line="240" w:lineRule="auto"/>
              <w:rPr>
                <w:rFonts w:ascii="Times New Roman" w:eastAsia="Times New Roman" w:hAnsi="Times New Roman" w:cs="Times New Roman"/>
                <w:color w:val="000000"/>
              </w:rPr>
            </w:pPr>
            <w:r w:rsidRPr="001104B6">
              <w:rPr>
                <w:rFonts w:ascii="Times New Roman" w:eastAsia="Times New Roman" w:hAnsi="Times New Roman" w:cs="Times New Roman"/>
                <w:color w:val="000000"/>
              </w:rPr>
              <w:t>Всего по данному субподрядчику (</w:t>
            </w:r>
            <w:r w:rsidRPr="001104B6">
              <w:rPr>
                <w:rFonts w:ascii="Times New Roman" w:eastAsia="Times New Roman" w:hAnsi="Times New Roman" w:cs="Times New Roman"/>
                <w:bCs/>
                <w:color w:val="000000"/>
              </w:rPr>
              <w:t>соисполнителю)</w:t>
            </w:r>
            <w:r w:rsidRPr="001104B6">
              <w:rPr>
                <w:rFonts w:ascii="Times New Roman" w:eastAsia="Times New Roman" w:hAnsi="Times New Roman" w:cs="Times New Roman"/>
                <w:color w:val="000000"/>
              </w:rPr>
              <w:t>:</w:t>
            </w:r>
          </w:p>
        </w:tc>
        <w:tc>
          <w:tcPr>
            <w:tcW w:w="8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spacing w:after="0" w:line="240" w:lineRule="auto"/>
              <w:ind w:firstLine="720"/>
              <w:jc w:val="center"/>
              <w:rPr>
                <w:rFonts w:ascii="Times New Roman" w:eastAsia="Times New Roman" w:hAnsi="Times New Roman" w:cs="Times New Roman"/>
                <w:color w:val="000000"/>
              </w:rPr>
            </w:pPr>
          </w:p>
        </w:tc>
        <w:tc>
          <w:tcPr>
            <w:tcW w:w="96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104B6" w:rsidRPr="001104B6" w:rsidRDefault="001104B6" w:rsidP="001104B6">
            <w:pPr>
              <w:spacing w:after="0" w:line="240" w:lineRule="auto"/>
              <w:jc w:val="center"/>
              <w:rPr>
                <w:rFonts w:ascii="Times New Roman" w:eastAsia="Times New Roman" w:hAnsi="Times New Roman" w:cs="Times New Roman"/>
                <w:color w:val="000000"/>
                <w:lang w:val="en-US"/>
              </w:rPr>
            </w:pPr>
            <w:proofErr w:type="spellStart"/>
            <w:r w:rsidRPr="001104B6">
              <w:rPr>
                <w:rFonts w:ascii="Times New Roman" w:eastAsia="Times New Roman" w:hAnsi="Times New Roman" w:cs="Times New Roman"/>
                <w:color w:val="000000"/>
                <w:lang w:val="en-US"/>
              </w:rPr>
              <w:t>тенге</w:t>
            </w:r>
            <w:proofErr w:type="spellEnd"/>
          </w:p>
        </w:tc>
        <w:tc>
          <w:tcPr>
            <w:tcW w:w="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spacing w:after="0" w:line="240" w:lineRule="auto"/>
              <w:ind w:firstLine="720"/>
              <w:jc w:val="center"/>
              <w:rPr>
                <w:rFonts w:ascii="Times New Roman" w:eastAsia="Times New Roman" w:hAnsi="Times New Roman" w:cs="Times New Roman"/>
                <w:color w:val="000000"/>
                <w:lang w:val="en-US"/>
              </w:rPr>
            </w:pPr>
          </w:p>
        </w:tc>
        <w:tc>
          <w:tcPr>
            <w:tcW w:w="12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104B6" w:rsidRPr="001104B6" w:rsidRDefault="001104B6" w:rsidP="001104B6">
            <w:pPr>
              <w:spacing w:after="0" w:line="240" w:lineRule="auto"/>
              <w:ind w:firstLine="23"/>
              <w:jc w:val="center"/>
              <w:rPr>
                <w:rFonts w:ascii="Times New Roman" w:eastAsia="Times New Roman" w:hAnsi="Times New Roman" w:cs="Times New Roman"/>
                <w:color w:val="000000"/>
                <w:lang w:val="en-US"/>
              </w:rPr>
            </w:pPr>
            <w:r w:rsidRPr="001104B6">
              <w:rPr>
                <w:rFonts w:ascii="Times New Roman" w:eastAsia="Times New Roman" w:hAnsi="Times New Roman" w:cs="Times New Roman"/>
                <w:color w:val="000000"/>
                <w:lang w:val="en-US"/>
              </w:rPr>
              <w:t xml:space="preserve">% </w:t>
            </w:r>
            <w:proofErr w:type="spellStart"/>
            <w:r w:rsidRPr="001104B6">
              <w:rPr>
                <w:rFonts w:ascii="Times New Roman" w:eastAsia="Times New Roman" w:hAnsi="Times New Roman" w:cs="Times New Roman"/>
                <w:color w:val="000000"/>
                <w:lang w:val="en-US"/>
              </w:rPr>
              <w:t>объема</w:t>
            </w:r>
            <w:proofErr w:type="spellEnd"/>
          </w:p>
        </w:tc>
      </w:tr>
      <w:tr w:rsidR="001104B6" w:rsidRPr="001104B6" w:rsidTr="00D86C73">
        <w:trPr>
          <w:tblCellSpacing w:w="0" w:type="dxa"/>
        </w:trPr>
        <w:tc>
          <w:tcPr>
            <w:tcW w:w="6046"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104B6" w:rsidRPr="001104B6" w:rsidRDefault="001104B6" w:rsidP="001104B6">
            <w:pPr>
              <w:spacing w:after="0" w:line="240" w:lineRule="auto"/>
              <w:rPr>
                <w:rFonts w:ascii="Times New Roman" w:eastAsia="Times New Roman" w:hAnsi="Times New Roman" w:cs="Times New Roman"/>
                <w:color w:val="000000"/>
              </w:rPr>
            </w:pPr>
            <w:r w:rsidRPr="001104B6">
              <w:rPr>
                <w:rFonts w:ascii="Times New Roman" w:eastAsia="Times New Roman" w:hAnsi="Times New Roman" w:cs="Times New Roman"/>
                <w:color w:val="000000"/>
              </w:rPr>
              <w:t>Итого по всем субподрядчикам (</w:t>
            </w:r>
            <w:r w:rsidRPr="001104B6">
              <w:rPr>
                <w:rFonts w:ascii="Times New Roman" w:eastAsia="Times New Roman" w:hAnsi="Times New Roman" w:cs="Times New Roman"/>
                <w:bCs/>
                <w:color w:val="000000"/>
              </w:rPr>
              <w:t>соисполнителям)</w:t>
            </w:r>
            <w:r w:rsidRPr="001104B6">
              <w:rPr>
                <w:rFonts w:ascii="Times New Roman" w:eastAsia="Times New Roman" w:hAnsi="Times New Roman" w:cs="Times New Roman"/>
                <w:color w:val="000000"/>
              </w:rPr>
              <w:t>:</w:t>
            </w:r>
          </w:p>
        </w:tc>
        <w:tc>
          <w:tcPr>
            <w:tcW w:w="8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spacing w:after="0" w:line="240" w:lineRule="auto"/>
              <w:ind w:firstLine="720"/>
              <w:jc w:val="center"/>
              <w:rPr>
                <w:rFonts w:ascii="Times New Roman" w:eastAsia="Times New Roman" w:hAnsi="Times New Roman" w:cs="Times New Roman"/>
                <w:color w:val="000000"/>
              </w:rPr>
            </w:pPr>
          </w:p>
        </w:tc>
        <w:tc>
          <w:tcPr>
            <w:tcW w:w="96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104B6" w:rsidRPr="001104B6" w:rsidRDefault="001104B6" w:rsidP="001104B6">
            <w:pPr>
              <w:spacing w:after="0" w:line="240" w:lineRule="auto"/>
              <w:jc w:val="center"/>
              <w:rPr>
                <w:rFonts w:ascii="Times New Roman" w:eastAsia="Times New Roman" w:hAnsi="Times New Roman" w:cs="Times New Roman"/>
                <w:color w:val="000000"/>
                <w:lang w:val="en-US"/>
              </w:rPr>
            </w:pPr>
            <w:proofErr w:type="spellStart"/>
            <w:r w:rsidRPr="001104B6">
              <w:rPr>
                <w:rFonts w:ascii="Times New Roman" w:eastAsia="Times New Roman" w:hAnsi="Times New Roman" w:cs="Times New Roman"/>
                <w:color w:val="000000"/>
                <w:lang w:val="en-US"/>
              </w:rPr>
              <w:t>тенге</w:t>
            </w:r>
            <w:proofErr w:type="spellEnd"/>
          </w:p>
        </w:tc>
        <w:tc>
          <w:tcPr>
            <w:tcW w:w="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1104B6" w:rsidRPr="001104B6" w:rsidRDefault="001104B6" w:rsidP="001104B6">
            <w:pPr>
              <w:spacing w:after="0" w:line="240" w:lineRule="auto"/>
              <w:ind w:firstLine="720"/>
              <w:jc w:val="center"/>
              <w:rPr>
                <w:rFonts w:ascii="Times New Roman" w:eastAsia="Times New Roman" w:hAnsi="Times New Roman" w:cs="Times New Roman"/>
                <w:color w:val="000000"/>
                <w:lang w:val="en-US"/>
              </w:rPr>
            </w:pPr>
          </w:p>
        </w:tc>
        <w:tc>
          <w:tcPr>
            <w:tcW w:w="12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104B6" w:rsidRPr="001104B6" w:rsidRDefault="001104B6" w:rsidP="001104B6">
            <w:pPr>
              <w:spacing w:after="0" w:line="240" w:lineRule="auto"/>
              <w:ind w:firstLine="23"/>
              <w:jc w:val="center"/>
              <w:rPr>
                <w:rFonts w:ascii="Times New Roman" w:eastAsia="Times New Roman" w:hAnsi="Times New Roman" w:cs="Times New Roman"/>
                <w:color w:val="000000"/>
                <w:lang w:val="en-US"/>
              </w:rPr>
            </w:pPr>
            <w:r w:rsidRPr="001104B6">
              <w:rPr>
                <w:rFonts w:ascii="Times New Roman" w:eastAsia="Times New Roman" w:hAnsi="Times New Roman" w:cs="Times New Roman"/>
                <w:color w:val="000000"/>
                <w:lang w:val="en-US"/>
              </w:rPr>
              <w:t xml:space="preserve">% </w:t>
            </w:r>
            <w:proofErr w:type="spellStart"/>
            <w:r w:rsidRPr="001104B6">
              <w:rPr>
                <w:rFonts w:ascii="Times New Roman" w:eastAsia="Times New Roman" w:hAnsi="Times New Roman" w:cs="Times New Roman"/>
                <w:color w:val="000000"/>
                <w:lang w:val="en-US"/>
              </w:rPr>
              <w:t>объема</w:t>
            </w:r>
            <w:proofErr w:type="spellEnd"/>
          </w:p>
        </w:tc>
      </w:tr>
    </w:tbl>
    <w:p w:rsidR="001104B6" w:rsidRPr="001104B6" w:rsidRDefault="001104B6" w:rsidP="001104B6">
      <w:pPr>
        <w:spacing w:after="0" w:line="240" w:lineRule="auto"/>
        <w:ind w:firstLine="400"/>
        <w:jc w:val="both"/>
        <w:rPr>
          <w:rFonts w:ascii="Times New Roman" w:eastAsia="Times New Roman" w:hAnsi="Times New Roman" w:cs="Times New Roman"/>
          <w:color w:val="000000"/>
          <w:sz w:val="28"/>
          <w:szCs w:val="28"/>
          <w:lang w:eastAsia="ru-RU"/>
        </w:rPr>
      </w:pPr>
    </w:p>
    <w:p w:rsidR="001104B6" w:rsidRPr="001104B6" w:rsidRDefault="001104B6" w:rsidP="001104B6">
      <w:pPr>
        <w:tabs>
          <w:tab w:val="left" w:pos="6270"/>
        </w:tabs>
        <w:spacing w:after="0" w:line="240" w:lineRule="auto"/>
        <w:ind w:firstLine="567"/>
        <w:jc w:val="both"/>
        <w:rPr>
          <w:rFonts w:ascii="Times New Roman" w:eastAsia="Times New Roman" w:hAnsi="Times New Roman" w:cs="Times New Roman"/>
          <w:color w:val="000000"/>
          <w:sz w:val="28"/>
          <w:szCs w:val="28"/>
          <w:lang w:eastAsia="ru-RU"/>
        </w:rPr>
      </w:pPr>
      <w:r w:rsidRPr="001104B6">
        <w:rPr>
          <w:rFonts w:ascii="Times New Roman" w:eastAsia="Times New Roman" w:hAnsi="Times New Roman" w:cs="Times New Roman"/>
          <w:color w:val="000000"/>
          <w:sz w:val="28"/>
          <w:szCs w:val="28"/>
          <w:lang w:eastAsia="ru-RU"/>
        </w:rPr>
        <w:t>Не допускается передача поставщиком субподрядчикам (соисполнителям) на субподряд (</w:t>
      </w:r>
      <w:proofErr w:type="spellStart"/>
      <w:r w:rsidRPr="001104B6">
        <w:rPr>
          <w:rFonts w:ascii="Times New Roman" w:eastAsia="Times New Roman" w:hAnsi="Times New Roman" w:cs="Times New Roman"/>
          <w:color w:val="000000"/>
          <w:sz w:val="28"/>
          <w:szCs w:val="28"/>
          <w:lang w:eastAsia="ru-RU"/>
        </w:rPr>
        <w:t>соисполнение</w:t>
      </w:r>
      <w:proofErr w:type="spellEnd"/>
      <w:r w:rsidRPr="001104B6">
        <w:rPr>
          <w:rFonts w:ascii="Times New Roman" w:eastAsia="Times New Roman" w:hAnsi="Times New Roman" w:cs="Times New Roman"/>
          <w:color w:val="000000"/>
          <w:sz w:val="28"/>
          <w:szCs w:val="28"/>
          <w:lang w:eastAsia="ru-RU"/>
        </w:rPr>
        <w:t>) в совокупности более 2/3 (двух третей) объема работ (цены подряда), а также услуг от общей их стоимости.</w:t>
      </w:r>
    </w:p>
    <w:p w:rsidR="001104B6" w:rsidRPr="001104B6" w:rsidRDefault="001104B6" w:rsidP="001104B6">
      <w:pPr>
        <w:tabs>
          <w:tab w:val="left" w:pos="6270"/>
        </w:tabs>
        <w:spacing w:after="0" w:line="240" w:lineRule="auto"/>
        <w:ind w:firstLine="567"/>
        <w:jc w:val="both"/>
        <w:rPr>
          <w:rFonts w:ascii="Times New Roman" w:eastAsia="Times New Roman" w:hAnsi="Times New Roman" w:cs="Times New Roman"/>
          <w:color w:val="000000"/>
          <w:sz w:val="28"/>
          <w:szCs w:val="28"/>
        </w:rPr>
      </w:pPr>
      <w:r w:rsidRPr="001104B6">
        <w:rPr>
          <w:rFonts w:ascii="Times New Roman" w:eastAsia="Times New Roman" w:hAnsi="Times New Roman" w:cs="Times New Roman"/>
          <w:color w:val="000000"/>
          <w:sz w:val="28"/>
          <w:szCs w:val="28"/>
        </w:rPr>
        <w:tab/>
      </w:r>
    </w:p>
    <w:p w:rsidR="001104B6" w:rsidRPr="001104B6" w:rsidRDefault="001104B6" w:rsidP="001104B6">
      <w:pPr>
        <w:widowControl w:val="0"/>
        <w:adjustRightInd w:val="0"/>
        <w:spacing w:after="0" w:line="240" w:lineRule="auto"/>
        <w:ind w:left="10915"/>
        <w:jc w:val="both"/>
        <w:rPr>
          <w:rFonts w:ascii="Times New Roman" w:eastAsia="Times New Roman" w:hAnsi="Times New Roman" w:cs="Times New Roman"/>
          <w:b/>
          <w:sz w:val="28"/>
          <w:szCs w:val="28"/>
          <w:lang w:eastAsia="ru-RU"/>
        </w:rPr>
        <w:sectPr w:rsidR="001104B6" w:rsidRPr="001104B6" w:rsidSect="00211A6A">
          <w:headerReference w:type="default" r:id="rId11"/>
          <w:footerReference w:type="default" r:id="rId12"/>
          <w:footerReference w:type="first" r:id="rId13"/>
          <w:pgSz w:w="11906" w:h="16838"/>
          <w:pgMar w:top="1134" w:right="991" w:bottom="1276" w:left="1418" w:header="709" w:footer="709" w:gutter="0"/>
          <w:cols w:space="720"/>
          <w:titlePg/>
          <w:docGrid w:linePitch="381"/>
        </w:sectPr>
      </w:pPr>
    </w:p>
    <w:p w:rsidR="001104B6" w:rsidRPr="001104B6" w:rsidRDefault="001104B6" w:rsidP="001104B6">
      <w:pPr>
        <w:widowControl w:val="0"/>
        <w:tabs>
          <w:tab w:val="left" w:pos="851"/>
          <w:tab w:val="left" w:pos="6521"/>
        </w:tabs>
        <w:autoSpaceDE w:val="0"/>
        <w:autoSpaceDN w:val="0"/>
        <w:adjustRightInd w:val="0"/>
        <w:spacing w:after="0" w:line="240" w:lineRule="auto"/>
        <w:ind w:left="623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lastRenderedPageBreak/>
        <w:t>Приложение 6 к типовой тендерной документации</w:t>
      </w:r>
    </w:p>
    <w:p w:rsidR="001104B6" w:rsidRPr="001104B6" w:rsidRDefault="001104B6" w:rsidP="001104B6">
      <w:pPr>
        <w:widowControl w:val="0"/>
        <w:tabs>
          <w:tab w:val="left" w:pos="851"/>
          <w:tab w:val="left" w:pos="6521"/>
        </w:tabs>
        <w:autoSpaceDE w:val="0"/>
        <w:autoSpaceDN w:val="0"/>
        <w:adjustRightInd w:val="0"/>
        <w:spacing w:after="0" w:line="240" w:lineRule="auto"/>
        <w:ind w:left="6237"/>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sz w:val="28"/>
          <w:szCs w:val="28"/>
          <w:lang w:eastAsia="ru-RU"/>
        </w:rPr>
        <w:t>по закупке товаров, работ, услуг</w:t>
      </w:r>
    </w:p>
    <w:p w:rsidR="001104B6" w:rsidRPr="001104B6" w:rsidRDefault="001104B6" w:rsidP="001104B6">
      <w:pPr>
        <w:tabs>
          <w:tab w:val="left" w:pos="6237"/>
        </w:tabs>
        <w:spacing w:after="0" w:line="240" w:lineRule="auto"/>
        <w:jc w:val="right"/>
        <w:rPr>
          <w:rFonts w:ascii="Times New Roman" w:eastAsia="Times New Roman" w:hAnsi="Times New Roman" w:cs="Times New Roman"/>
          <w:b/>
          <w:sz w:val="28"/>
          <w:szCs w:val="28"/>
          <w:lang w:eastAsia="ru-RU"/>
        </w:rPr>
      </w:pPr>
    </w:p>
    <w:p w:rsidR="001104B6" w:rsidRPr="001104B6" w:rsidRDefault="001104B6" w:rsidP="001104B6">
      <w:pPr>
        <w:widowControl w:val="0"/>
        <w:adjustRightInd w:val="0"/>
        <w:spacing w:after="0" w:line="240" w:lineRule="auto"/>
        <w:jc w:val="center"/>
        <w:rPr>
          <w:rFonts w:ascii="Times New Roman" w:eastAsia="Times New Roman" w:hAnsi="Times New Roman" w:cs="Times New Roman"/>
          <w:bCs/>
          <w:color w:val="000000"/>
          <w:sz w:val="28"/>
          <w:szCs w:val="28"/>
          <w:lang w:eastAsia="ru-RU"/>
        </w:rPr>
      </w:pPr>
      <w:r w:rsidRPr="001104B6">
        <w:rPr>
          <w:rFonts w:ascii="Times New Roman" w:eastAsia="Times New Roman" w:hAnsi="Times New Roman" w:cs="Times New Roman"/>
          <w:b/>
          <w:color w:val="000000"/>
          <w:sz w:val="28"/>
          <w:szCs w:val="28"/>
          <w:lang w:eastAsia="ru-RU"/>
        </w:rPr>
        <w:t>Банковская гарантия</w:t>
      </w:r>
    </w:p>
    <w:p w:rsidR="001104B6" w:rsidRPr="001104B6" w:rsidRDefault="001104B6" w:rsidP="001104B6">
      <w:pPr>
        <w:widowControl w:val="0"/>
        <w:adjustRightInd w:val="0"/>
        <w:spacing w:after="0" w:line="240" w:lineRule="auto"/>
        <w:ind w:firstLine="400"/>
        <w:jc w:val="center"/>
        <w:rPr>
          <w:rFonts w:ascii="Times New Roman" w:eastAsia="Times New Roman" w:hAnsi="Times New Roman" w:cs="Times New Roman"/>
          <w:bCs/>
          <w:i/>
          <w:sz w:val="28"/>
          <w:szCs w:val="28"/>
          <w:lang w:eastAsia="ru-RU"/>
        </w:rPr>
      </w:pPr>
      <w:r w:rsidRPr="001104B6">
        <w:rPr>
          <w:rFonts w:ascii="Times New Roman" w:eastAsia="Times New Roman" w:hAnsi="Times New Roman" w:cs="Times New Roman"/>
          <w:bCs/>
          <w:i/>
          <w:color w:val="000000"/>
          <w:sz w:val="28"/>
          <w:szCs w:val="28"/>
          <w:lang w:eastAsia="ru-RU"/>
        </w:rPr>
        <w:t xml:space="preserve"> (обеспечение исполнения договора о закупках)</w:t>
      </w:r>
    </w:p>
    <w:p w:rsidR="001104B6" w:rsidRPr="001104B6" w:rsidRDefault="001104B6" w:rsidP="001104B6">
      <w:pPr>
        <w:widowControl w:val="0"/>
        <w:adjustRightInd w:val="0"/>
        <w:spacing w:after="0" w:line="240" w:lineRule="auto"/>
        <w:jc w:val="both"/>
        <w:rPr>
          <w:rFonts w:ascii="Times New Roman" w:eastAsia="Times New Roman" w:hAnsi="Times New Roman" w:cs="Times New Roman"/>
          <w:bCs/>
          <w:color w:val="000000"/>
          <w:sz w:val="28"/>
          <w:szCs w:val="28"/>
          <w:lang w:eastAsia="ru-RU"/>
        </w:rPr>
      </w:pPr>
    </w:p>
    <w:p w:rsidR="001104B6" w:rsidRPr="001104B6" w:rsidRDefault="001104B6" w:rsidP="001104B6">
      <w:pPr>
        <w:widowControl w:val="0"/>
        <w:adjustRightInd w:val="0"/>
        <w:spacing w:after="0" w:line="240" w:lineRule="auto"/>
        <w:ind w:firstLine="400"/>
        <w:jc w:val="thaiDistribute"/>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
          <w:bCs/>
          <w:color w:val="000000"/>
          <w:sz w:val="28"/>
          <w:szCs w:val="28"/>
          <w:lang w:eastAsia="ru-RU"/>
        </w:rPr>
        <w:t xml:space="preserve">Наименование банка </w:t>
      </w:r>
      <w:r w:rsidRPr="001104B6">
        <w:rPr>
          <w:rFonts w:ascii="Times New Roman" w:eastAsia="Times New Roman" w:hAnsi="Times New Roman" w:cs="Times New Roman"/>
          <w:bCs/>
          <w:color w:val="000000"/>
          <w:sz w:val="28"/>
          <w:szCs w:val="28"/>
          <w:lang w:eastAsia="ru-RU"/>
        </w:rPr>
        <w:t>__________________________________________</w:t>
      </w:r>
    </w:p>
    <w:p w:rsidR="001104B6" w:rsidRPr="001104B6" w:rsidRDefault="001104B6" w:rsidP="001104B6">
      <w:pPr>
        <w:widowControl w:val="0"/>
        <w:adjustRightInd w:val="0"/>
        <w:spacing w:after="0" w:line="240" w:lineRule="auto"/>
        <w:ind w:firstLine="3261"/>
        <w:jc w:val="both"/>
        <w:rPr>
          <w:rFonts w:ascii="Times New Roman" w:eastAsia="Times New Roman" w:hAnsi="Times New Roman" w:cs="Times New Roman"/>
          <w:bCs/>
          <w:sz w:val="27"/>
          <w:szCs w:val="27"/>
          <w:lang w:eastAsia="ru-RU"/>
        </w:rPr>
      </w:pPr>
      <w:r w:rsidRPr="001104B6">
        <w:rPr>
          <w:rFonts w:ascii="Times New Roman" w:eastAsia="Times New Roman" w:hAnsi="Times New Roman" w:cs="Times New Roman"/>
          <w:bCs/>
          <w:color w:val="000000"/>
          <w:sz w:val="27"/>
          <w:szCs w:val="27"/>
          <w:lang w:eastAsia="ru-RU"/>
        </w:rPr>
        <w:t xml:space="preserve">          (</w:t>
      </w:r>
      <w:r w:rsidRPr="001104B6">
        <w:rPr>
          <w:rFonts w:ascii="Times New Roman" w:eastAsia="Times New Roman" w:hAnsi="Times New Roman" w:cs="Times New Roman"/>
          <w:bCs/>
          <w:i/>
          <w:color w:val="000000"/>
          <w:sz w:val="27"/>
          <w:szCs w:val="27"/>
          <w:lang w:eastAsia="ru-RU"/>
        </w:rPr>
        <w:t>наименование и реквизиты банка</w:t>
      </w:r>
      <w:r w:rsidRPr="001104B6">
        <w:rPr>
          <w:rFonts w:ascii="Times New Roman" w:eastAsia="Times New Roman" w:hAnsi="Times New Roman" w:cs="Times New Roman"/>
          <w:bCs/>
          <w:color w:val="000000"/>
          <w:sz w:val="27"/>
          <w:szCs w:val="27"/>
          <w:lang w:eastAsia="ru-RU"/>
        </w:rPr>
        <w:t>)</w:t>
      </w:r>
    </w:p>
    <w:p w:rsidR="001104B6" w:rsidRPr="001104B6" w:rsidRDefault="001104B6" w:rsidP="001104B6">
      <w:pPr>
        <w:widowControl w:val="0"/>
        <w:adjustRightInd w:val="0"/>
        <w:spacing w:after="0" w:line="240" w:lineRule="auto"/>
        <w:ind w:firstLine="400"/>
        <w:jc w:val="thaiDistribute"/>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
          <w:bCs/>
          <w:color w:val="000000"/>
          <w:sz w:val="28"/>
          <w:szCs w:val="28"/>
          <w:lang w:eastAsia="ru-RU"/>
        </w:rPr>
        <w:t>Кому</w:t>
      </w:r>
      <w:r w:rsidRPr="001104B6">
        <w:rPr>
          <w:rFonts w:ascii="Times New Roman" w:eastAsia="Times New Roman" w:hAnsi="Times New Roman" w:cs="Times New Roman"/>
          <w:bCs/>
          <w:color w:val="000000"/>
          <w:sz w:val="28"/>
          <w:szCs w:val="28"/>
          <w:lang w:eastAsia="ru-RU"/>
        </w:rPr>
        <w:t xml:space="preserve"> __________________________________________________________</w:t>
      </w:r>
    </w:p>
    <w:p w:rsidR="001104B6" w:rsidRPr="001104B6" w:rsidRDefault="001104B6" w:rsidP="001104B6">
      <w:pPr>
        <w:widowControl w:val="0"/>
        <w:adjustRightInd w:val="0"/>
        <w:spacing w:after="0" w:line="240" w:lineRule="auto"/>
        <w:ind w:firstLine="400"/>
        <w:jc w:val="center"/>
        <w:rPr>
          <w:rFonts w:ascii="Times New Roman" w:eastAsia="Times New Roman" w:hAnsi="Times New Roman" w:cs="Times New Roman"/>
          <w:bCs/>
          <w:sz w:val="27"/>
          <w:szCs w:val="27"/>
          <w:lang w:eastAsia="ru-RU"/>
        </w:rPr>
      </w:pPr>
      <w:r w:rsidRPr="001104B6">
        <w:rPr>
          <w:rFonts w:ascii="Times New Roman" w:eastAsia="Times New Roman" w:hAnsi="Times New Roman" w:cs="Times New Roman"/>
          <w:bCs/>
          <w:color w:val="000000"/>
          <w:sz w:val="27"/>
          <w:szCs w:val="27"/>
          <w:lang w:eastAsia="ru-RU"/>
        </w:rPr>
        <w:t>(</w:t>
      </w:r>
      <w:r w:rsidRPr="001104B6">
        <w:rPr>
          <w:rFonts w:ascii="Times New Roman" w:eastAsia="Times New Roman" w:hAnsi="Times New Roman" w:cs="Times New Roman"/>
          <w:bCs/>
          <w:i/>
          <w:color w:val="000000"/>
          <w:sz w:val="27"/>
          <w:szCs w:val="27"/>
          <w:lang w:eastAsia="ru-RU"/>
        </w:rPr>
        <w:t>наименование и реквизиты заказчика</w:t>
      </w:r>
      <w:r w:rsidRPr="001104B6">
        <w:rPr>
          <w:rFonts w:ascii="Times New Roman" w:eastAsia="Times New Roman" w:hAnsi="Times New Roman" w:cs="Times New Roman"/>
          <w:bCs/>
          <w:color w:val="000000"/>
          <w:sz w:val="27"/>
          <w:szCs w:val="27"/>
          <w:lang w:eastAsia="ru-RU"/>
        </w:rPr>
        <w:t>)</w:t>
      </w:r>
    </w:p>
    <w:p w:rsidR="001104B6" w:rsidRPr="001104B6" w:rsidRDefault="001104B6" w:rsidP="001104B6">
      <w:pPr>
        <w:widowControl w:val="0"/>
        <w:adjustRightInd w:val="0"/>
        <w:spacing w:after="0" w:line="240" w:lineRule="auto"/>
        <w:ind w:firstLine="400"/>
        <w:jc w:val="thaiDistribute"/>
        <w:rPr>
          <w:rFonts w:ascii="Times New Roman" w:eastAsia="Times New Roman" w:hAnsi="Times New Roman" w:cs="Times New Roman"/>
          <w:bCs/>
          <w:sz w:val="20"/>
          <w:szCs w:val="20"/>
          <w:lang w:eastAsia="ru-RU"/>
        </w:rPr>
      </w:pPr>
      <w:r w:rsidRPr="001104B6">
        <w:rPr>
          <w:rFonts w:ascii="Times New Roman" w:eastAsia="Times New Roman" w:hAnsi="Times New Roman" w:cs="Times New Roman"/>
          <w:bCs/>
          <w:color w:val="000000"/>
          <w:sz w:val="28"/>
          <w:szCs w:val="28"/>
          <w:lang w:eastAsia="ru-RU"/>
        </w:rPr>
        <w:t> </w:t>
      </w:r>
    </w:p>
    <w:p w:rsidR="001104B6" w:rsidRPr="001104B6" w:rsidRDefault="001104B6" w:rsidP="001104B6">
      <w:pPr>
        <w:widowControl w:val="0"/>
        <w:adjustRightInd w:val="0"/>
        <w:spacing w:after="0" w:line="240" w:lineRule="auto"/>
        <w:ind w:firstLine="400"/>
        <w:jc w:val="center"/>
        <w:rPr>
          <w:rFonts w:ascii="Times New Roman" w:eastAsia="Times New Roman" w:hAnsi="Times New Roman" w:cs="Times New Roman"/>
          <w:b/>
          <w:bCs/>
          <w:sz w:val="28"/>
          <w:szCs w:val="28"/>
          <w:lang w:eastAsia="ru-RU"/>
        </w:rPr>
      </w:pPr>
      <w:r w:rsidRPr="001104B6">
        <w:rPr>
          <w:rFonts w:ascii="Times New Roman" w:eastAsia="Times New Roman" w:hAnsi="Times New Roman" w:cs="Times New Roman"/>
          <w:b/>
          <w:bCs/>
          <w:color w:val="000000"/>
          <w:sz w:val="28"/>
          <w:szCs w:val="28"/>
          <w:lang w:eastAsia="ru-RU"/>
        </w:rPr>
        <w:t>Гарантийное обязательство № ___</w:t>
      </w:r>
    </w:p>
    <w:p w:rsidR="001104B6" w:rsidRPr="001104B6" w:rsidRDefault="001104B6" w:rsidP="001104B6">
      <w:pPr>
        <w:widowControl w:val="0"/>
        <w:adjustRightInd w:val="0"/>
        <w:spacing w:after="0" w:line="240" w:lineRule="auto"/>
        <w:ind w:firstLine="400"/>
        <w:jc w:val="thaiDistribute"/>
        <w:rPr>
          <w:rFonts w:ascii="Times New Roman" w:eastAsia="Times New Roman" w:hAnsi="Times New Roman" w:cs="Times New Roman"/>
          <w:bCs/>
          <w:color w:val="000000"/>
          <w:lang w:eastAsia="ru-RU"/>
        </w:rPr>
      </w:pPr>
      <w:r w:rsidRPr="001104B6">
        <w:rPr>
          <w:rFonts w:ascii="Times New Roman" w:eastAsia="Times New Roman" w:hAnsi="Times New Roman" w:cs="Times New Roman"/>
          <w:bCs/>
          <w:color w:val="000000"/>
          <w:sz w:val="28"/>
          <w:szCs w:val="28"/>
          <w:lang w:eastAsia="ru-RU"/>
        </w:rPr>
        <w:t> </w:t>
      </w:r>
    </w:p>
    <w:tbl>
      <w:tblPr>
        <w:tblW w:w="4666" w:type="pct"/>
        <w:tblInd w:w="534" w:type="dxa"/>
        <w:tblCellMar>
          <w:left w:w="0" w:type="dxa"/>
          <w:right w:w="0" w:type="dxa"/>
        </w:tblCellMar>
        <w:tblLook w:val="04A0" w:firstRow="1" w:lastRow="0" w:firstColumn="1" w:lastColumn="0" w:noHBand="0" w:noVBand="1"/>
      </w:tblPr>
      <w:tblGrid>
        <w:gridCol w:w="4532"/>
        <w:gridCol w:w="4532"/>
      </w:tblGrid>
      <w:tr w:rsidR="001104B6" w:rsidRPr="001104B6" w:rsidTr="00D86C73">
        <w:tc>
          <w:tcPr>
            <w:tcW w:w="2500" w:type="pct"/>
            <w:tcMar>
              <w:top w:w="0" w:type="dxa"/>
              <w:left w:w="108" w:type="dxa"/>
              <w:bottom w:w="0" w:type="dxa"/>
              <w:right w:w="108" w:type="dxa"/>
            </w:tcMar>
          </w:tcPr>
          <w:p w:rsidR="001104B6" w:rsidRPr="001104B6" w:rsidRDefault="001104B6" w:rsidP="001104B6">
            <w:pPr>
              <w:widowControl w:val="0"/>
              <w:adjustRightInd w:val="0"/>
              <w:spacing w:after="0" w:line="240" w:lineRule="auto"/>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color w:val="000000"/>
                <w:sz w:val="28"/>
                <w:szCs w:val="28"/>
                <w:lang w:eastAsia="ru-RU"/>
              </w:rPr>
              <w:t xml:space="preserve"> _________________ </w:t>
            </w:r>
          </w:p>
        </w:tc>
        <w:tc>
          <w:tcPr>
            <w:tcW w:w="2500" w:type="pct"/>
            <w:tcMar>
              <w:top w:w="0" w:type="dxa"/>
              <w:left w:w="108" w:type="dxa"/>
              <w:bottom w:w="0" w:type="dxa"/>
              <w:right w:w="108" w:type="dxa"/>
            </w:tcMar>
          </w:tcPr>
          <w:p w:rsidR="001104B6" w:rsidRPr="001104B6" w:rsidRDefault="001104B6" w:rsidP="001104B6">
            <w:pPr>
              <w:widowControl w:val="0"/>
              <w:adjustRightInd w:val="0"/>
              <w:spacing w:after="0" w:line="240" w:lineRule="auto"/>
              <w:jc w:val="right"/>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color w:val="000000"/>
                <w:sz w:val="28"/>
                <w:szCs w:val="28"/>
                <w:lang w:eastAsia="ru-RU"/>
              </w:rPr>
              <w:t>«___» _________ 20__г.</w:t>
            </w:r>
          </w:p>
        </w:tc>
      </w:tr>
    </w:tbl>
    <w:p w:rsidR="001104B6" w:rsidRPr="001104B6" w:rsidRDefault="001104B6" w:rsidP="001104B6">
      <w:pPr>
        <w:widowControl w:val="0"/>
        <w:adjustRightInd w:val="0"/>
        <w:spacing w:after="0" w:line="240" w:lineRule="auto"/>
        <w:ind w:firstLine="567"/>
        <w:jc w:val="thaiDistribute"/>
        <w:rPr>
          <w:rFonts w:ascii="Times New Roman" w:eastAsia="Times New Roman" w:hAnsi="Times New Roman" w:cs="Times New Roman"/>
          <w:bCs/>
          <w:i/>
          <w:sz w:val="27"/>
          <w:szCs w:val="27"/>
          <w:lang w:eastAsia="ru-RU"/>
        </w:rPr>
      </w:pPr>
      <w:r w:rsidRPr="001104B6">
        <w:rPr>
          <w:rFonts w:ascii="Times New Roman" w:eastAsia="Times New Roman" w:hAnsi="Times New Roman" w:cs="Times New Roman"/>
          <w:bCs/>
          <w:i/>
          <w:color w:val="000000"/>
          <w:sz w:val="27"/>
          <w:szCs w:val="27"/>
          <w:lang w:eastAsia="ru-RU"/>
        </w:rPr>
        <w:t>(местонахождение)</w:t>
      </w:r>
    </w:p>
    <w:p w:rsidR="001104B6" w:rsidRPr="001104B6" w:rsidRDefault="001104B6" w:rsidP="001104B6">
      <w:pPr>
        <w:widowControl w:val="0"/>
        <w:adjustRightInd w:val="0"/>
        <w:spacing w:after="0" w:line="240" w:lineRule="auto"/>
        <w:ind w:firstLine="400"/>
        <w:jc w:val="thaiDistribute"/>
        <w:rPr>
          <w:rFonts w:ascii="Times New Roman" w:eastAsia="Times New Roman" w:hAnsi="Times New Roman" w:cs="Times New Roman"/>
          <w:bCs/>
          <w:sz w:val="20"/>
          <w:szCs w:val="20"/>
          <w:lang w:eastAsia="ru-RU"/>
        </w:rPr>
      </w:pPr>
      <w:r w:rsidRPr="001104B6">
        <w:rPr>
          <w:rFonts w:ascii="Times New Roman" w:eastAsia="Times New Roman" w:hAnsi="Times New Roman" w:cs="Times New Roman"/>
          <w:bCs/>
          <w:color w:val="000000"/>
          <w:sz w:val="28"/>
          <w:szCs w:val="28"/>
          <w:lang w:eastAsia="ru-RU"/>
        </w:rPr>
        <w:t> </w:t>
      </w:r>
    </w:p>
    <w:p w:rsidR="001104B6" w:rsidRPr="001104B6" w:rsidRDefault="001104B6" w:rsidP="001104B6">
      <w:pPr>
        <w:widowControl w:val="0"/>
        <w:adjustRightInd w:val="0"/>
        <w:spacing w:after="0" w:line="240" w:lineRule="auto"/>
        <w:ind w:firstLine="400"/>
        <w:jc w:val="thaiDistribute"/>
        <w:rPr>
          <w:rFonts w:ascii="Times New Roman" w:eastAsia="Times New Roman" w:hAnsi="Times New Roman" w:cs="Times New Roman"/>
          <w:bCs/>
          <w:sz w:val="27"/>
          <w:szCs w:val="27"/>
          <w:lang w:eastAsia="ru-RU"/>
        </w:rPr>
      </w:pPr>
      <w:r w:rsidRPr="001104B6">
        <w:rPr>
          <w:rFonts w:ascii="Times New Roman" w:eastAsia="Times New Roman" w:hAnsi="Times New Roman" w:cs="Times New Roman"/>
          <w:bCs/>
          <w:color w:val="000000"/>
          <w:sz w:val="28"/>
          <w:szCs w:val="28"/>
          <w:lang w:eastAsia="ru-RU"/>
        </w:rPr>
        <w:t xml:space="preserve">Принимая во внимание, что </w:t>
      </w:r>
      <w:r w:rsidRPr="001104B6">
        <w:rPr>
          <w:rFonts w:ascii="Times New Roman" w:eastAsia="Times New Roman" w:hAnsi="Times New Roman" w:cs="Times New Roman"/>
          <w:bCs/>
          <w:color w:val="000000"/>
          <w:sz w:val="27"/>
          <w:szCs w:val="27"/>
          <w:lang w:eastAsia="ru-RU"/>
        </w:rPr>
        <w:t>_________________________________________,</w:t>
      </w:r>
    </w:p>
    <w:p w:rsidR="001104B6" w:rsidRPr="001104B6" w:rsidRDefault="001104B6" w:rsidP="001104B6">
      <w:pPr>
        <w:widowControl w:val="0"/>
        <w:adjustRightInd w:val="0"/>
        <w:spacing w:after="0" w:line="240" w:lineRule="auto"/>
        <w:ind w:firstLine="400"/>
        <w:jc w:val="thaiDistribute"/>
        <w:rPr>
          <w:rFonts w:ascii="Times New Roman" w:eastAsia="Times New Roman" w:hAnsi="Times New Roman" w:cs="Times New Roman"/>
          <w:bCs/>
          <w:i/>
          <w:color w:val="000000"/>
          <w:sz w:val="27"/>
          <w:szCs w:val="27"/>
          <w:lang w:eastAsia="ru-RU"/>
        </w:rPr>
      </w:pPr>
      <w:r w:rsidRPr="001104B6">
        <w:rPr>
          <w:rFonts w:ascii="Times New Roman" w:eastAsia="Times New Roman" w:hAnsi="Times New Roman" w:cs="Times New Roman"/>
          <w:bCs/>
          <w:color w:val="000000"/>
          <w:sz w:val="27"/>
          <w:szCs w:val="27"/>
          <w:lang w:eastAsia="ru-RU"/>
        </w:rPr>
        <w:t xml:space="preserve">                                                                </w:t>
      </w:r>
      <w:r w:rsidRPr="001104B6">
        <w:rPr>
          <w:rFonts w:ascii="Times New Roman" w:eastAsia="Times New Roman" w:hAnsi="Times New Roman" w:cs="Times New Roman"/>
          <w:bCs/>
          <w:i/>
          <w:color w:val="000000"/>
          <w:sz w:val="27"/>
          <w:szCs w:val="27"/>
          <w:lang w:eastAsia="ru-RU"/>
        </w:rPr>
        <w:t>(наименование поставщика)</w:t>
      </w:r>
    </w:p>
    <w:p w:rsidR="001104B6" w:rsidRPr="001104B6" w:rsidRDefault="001104B6" w:rsidP="001104B6">
      <w:pPr>
        <w:widowControl w:val="0"/>
        <w:adjustRightInd w:val="0"/>
        <w:spacing w:after="0" w:line="240" w:lineRule="auto"/>
        <w:jc w:val="both"/>
        <w:rPr>
          <w:rFonts w:ascii="Times New Roman" w:eastAsia="Times New Roman" w:hAnsi="Times New Roman" w:cs="Times New Roman"/>
          <w:bCs/>
          <w:color w:val="000000"/>
          <w:sz w:val="28"/>
          <w:szCs w:val="28"/>
          <w:lang w:eastAsia="ru-RU"/>
        </w:rPr>
      </w:pPr>
      <w:proofErr w:type="gramStart"/>
      <w:r w:rsidRPr="001104B6">
        <w:rPr>
          <w:rFonts w:ascii="Times New Roman" w:eastAsia="Times New Roman" w:hAnsi="Times New Roman" w:cs="Times New Roman"/>
          <w:bCs/>
          <w:color w:val="000000"/>
          <w:sz w:val="28"/>
          <w:szCs w:val="28"/>
          <w:lang w:eastAsia="ru-RU"/>
        </w:rPr>
        <w:t xml:space="preserve">в дальнейшем «Поставщик», заключил договор о закупках №______                      от «___» _________ 20__г. (далее - Договор) </w:t>
      </w:r>
      <w:r w:rsidRPr="001104B6">
        <w:rPr>
          <w:rFonts w:ascii="Times New Roman" w:eastAsia="Times New Roman" w:hAnsi="Times New Roman" w:cs="Times New Roman"/>
          <w:bCs/>
          <w:i/>
          <w:color w:val="000000"/>
          <w:sz w:val="28"/>
          <w:szCs w:val="28"/>
          <w:lang w:eastAsia="ru-RU"/>
        </w:rPr>
        <w:t>(на поставку, выполнение, оказание – указать необходимое)</w:t>
      </w:r>
      <w:r w:rsidRPr="001104B6">
        <w:rPr>
          <w:rFonts w:ascii="Times New Roman" w:eastAsia="Times New Roman" w:hAnsi="Times New Roman" w:cs="Times New Roman"/>
          <w:bCs/>
          <w:color w:val="000000"/>
          <w:sz w:val="28"/>
          <w:szCs w:val="28"/>
          <w:lang w:eastAsia="ru-RU"/>
        </w:rPr>
        <w:t>______________________________________</w:t>
      </w:r>
      <w:proofErr w:type="gramEnd"/>
    </w:p>
    <w:p w:rsidR="001104B6" w:rsidRPr="001104B6" w:rsidRDefault="001104B6" w:rsidP="001104B6">
      <w:pPr>
        <w:widowControl w:val="0"/>
        <w:adjustRightInd w:val="0"/>
        <w:spacing w:after="0" w:line="240" w:lineRule="auto"/>
        <w:jc w:val="both"/>
        <w:rPr>
          <w:rFonts w:ascii="Times New Roman" w:eastAsia="Times New Roman" w:hAnsi="Times New Roman" w:cs="Times New Roman"/>
          <w:bCs/>
          <w:i/>
          <w:color w:val="000000"/>
          <w:sz w:val="27"/>
          <w:szCs w:val="27"/>
          <w:lang w:eastAsia="ru-RU"/>
        </w:rPr>
      </w:pPr>
      <w:r w:rsidRPr="001104B6">
        <w:rPr>
          <w:rFonts w:ascii="Times New Roman" w:eastAsia="Times New Roman" w:hAnsi="Times New Roman" w:cs="Times New Roman"/>
          <w:bCs/>
          <w:color w:val="000000"/>
          <w:sz w:val="27"/>
          <w:szCs w:val="27"/>
          <w:lang w:eastAsia="ru-RU"/>
        </w:rPr>
        <w:t xml:space="preserve">                                                            </w:t>
      </w:r>
      <w:r w:rsidRPr="001104B6">
        <w:rPr>
          <w:rFonts w:ascii="Times New Roman" w:eastAsia="Times New Roman" w:hAnsi="Times New Roman" w:cs="Times New Roman"/>
          <w:bCs/>
          <w:i/>
          <w:color w:val="000000"/>
          <w:sz w:val="27"/>
          <w:szCs w:val="27"/>
          <w:lang w:eastAsia="ru-RU"/>
        </w:rPr>
        <w:t>(описание товаров, работ, услуг)</w:t>
      </w:r>
    </w:p>
    <w:p w:rsidR="001104B6" w:rsidRPr="001104B6" w:rsidRDefault="001104B6" w:rsidP="001104B6">
      <w:pPr>
        <w:widowControl w:val="0"/>
        <w:adjustRightInd w:val="0"/>
        <w:spacing w:after="0" w:line="240" w:lineRule="auto"/>
        <w:jc w:val="both"/>
        <w:rPr>
          <w:rFonts w:ascii="Times New Roman" w:eastAsia="Times New Roman" w:hAnsi="Times New Roman" w:cs="Times New Roman"/>
          <w:bCs/>
          <w:color w:val="000000"/>
          <w:sz w:val="28"/>
          <w:szCs w:val="28"/>
          <w:lang w:eastAsia="ru-RU"/>
        </w:rPr>
      </w:pPr>
      <w:r w:rsidRPr="001104B6">
        <w:rPr>
          <w:rFonts w:ascii="Times New Roman" w:eastAsia="Times New Roman" w:hAnsi="Times New Roman" w:cs="Times New Roman"/>
          <w:bCs/>
          <w:color w:val="000000"/>
          <w:sz w:val="28"/>
          <w:szCs w:val="28"/>
          <w:lang w:eastAsia="ru-RU"/>
        </w:rPr>
        <w:t xml:space="preserve">и Вами было предусмотрено в Договоре, что Поставщик внесет обеспечение исполнения договора о закупках в виде банковской гарантии на общую сумму ______________________________________________________________ тенге, </w:t>
      </w:r>
    </w:p>
    <w:p w:rsidR="001104B6" w:rsidRPr="001104B6" w:rsidRDefault="001104B6" w:rsidP="001104B6">
      <w:pPr>
        <w:widowControl w:val="0"/>
        <w:adjustRightInd w:val="0"/>
        <w:spacing w:after="0" w:line="240" w:lineRule="auto"/>
        <w:ind w:firstLine="400"/>
        <w:jc w:val="both"/>
        <w:rPr>
          <w:rFonts w:ascii="Times New Roman" w:eastAsia="Times New Roman" w:hAnsi="Times New Roman" w:cs="Times New Roman"/>
          <w:bCs/>
          <w:i/>
          <w:sz w:val="27"/>
          <w:szCs w:val="27"/>
          <w:lang w:eastAsia="ru-RU"/>
        </w:rPr>
      </w:pPr>
      <w:r w:rsidRPr="001104B6">
        <w:rPr>
          <w:rFonts w:ascii="Times New Roman" w:eastAsia="Times New Roman" w:hAnsi="Times New Roman" w:cs="Times New Roman"/>
          <w:bCs/>
          <w:i/>
          <w:color w:val="000000"/>
          <w:sz w:val="27"/>
          <w:szCs w:val="27"/>
          <w:lang w:eastAsia="ru-RU"/>
        </w:rPr>
        <w:t xml:space="preserve">                             (сумма в цифрах и прописью)</w:t>
      </w:r>
    </w:p>
    <w:p w:rsidR="001104B6" w:rsidRPr="001104B6" w:rsidRDefault="001104B6" w:rsidP="001104B6">
      <w:pPr>
        <w:widowControl w:val="0"/>
        <w:adjustRightInd w:val="0"/>
        <w:spacing w:after="0" w:line="240" w:lineRule="auto"/>
        <w:jc w:val="both"/>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color w:val="000000"/>
          <w:sz w:val="28"/>
          <w:szCs w:val="28"/>
          <w:lang w:eastAsia="ru-RU"/>
        </w:rPr>
        <w:t>настоящим__________________________________________________________</w:t>
      </w:r>
    </w:p>
    <w:p w:rsidR="001104B6" w:rsidRPr="001104B6" w:rsidRDefault="001104B6" w:rsidP="001104B6">
      <w:pPr>
        <w:widowControl w:val="0"/>
        <w:adjustRightInd w:val="0"/>
        <w:spacing w:after="0" w:line="240" w:lineRule="auto"/>
        <w:ind w:firstLine="400"/>
        <w:jc w:val="both"/>
        <w:rPr>
          <w:rFonts w:ascii="Times New Roman" w:eastAsia="Times New Roman" w:hAnsi="Times New Roman" w:cs="Times New Roman"/>
          <w:bCs/>
          <w:i/>
          <w:sz w:val="27"/>
          <w:szCs w:val="27"/>
          <w:lang w:eastAsia="ru-RU"/>
        </w:rPr>
      </w:pPr>
      <w:r w:rsidRPr="001104B6">
        <w:rPr>
          <w:rFonts w:ascii="Times New Roman" w:eastAsia="Times New Roman" w:hAnsi="Times New Roman" w:cs="Times New Roman"/>
          <w:bCs/>
          <w:i/>
          <w:color w:val="000000"/>
          <w:sz w:val="27"/>
          <w:szCs w:val="27"/>
          <w:lang w:eastAsia="ru-RU"/>
        </w:rPr>
        <w:t xml:space="preserve">                             (наименование банка)</w:t>
      </w:r>
    </w:p>
    <w:p w:rsidR="001104B6" w:rsidRPr="001104B6" w:rsidRDefault="001104B6" w:rsidP="001104B6">
      <w:pPr>
        <w:widowControl w:val="0"/>
        <w:adjustRightInd w:val="0"/>
        <w:spacing w:after="0" w:line="240" w:lineRule="auto"/>
        <w:jc w:val="thaiDistribute"/>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color w:val="000000"/>
          <w:sz w:val="28"/>
          <w:szCs w:val="28"/>
          <w:lang w:eastAsia="ru-RU"/>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w:t>
      </w:r>
    </w:p>
    <w:p w:rsidR="001104B6" w:rsidRPr="001104B6" w:rsidRDefault="001104B6" w:rsidP="001104B6">
      <w:pPr>
        <w:widowControl w:val="0"/>
        <w:adjustRightInd w:val="0"/>
        <w:spacing w:after="0" w:line="240" w:lineRule="auto"/>
        <w:ind w:firstLine="400"/>
        <w:jc w:val="both"/>
        <w:rPr>
          <w:rFonts w:ascii="Times New Roman" w:eastAsia="Times New Roman" w:hAnsi="Times New Roman" w:cs="Times New Roman"/>
          <w:bCs/>
          <w:i/>
          <w:sz w:val="27"/>
          <w:szCs w:val="27"/>
          <w:lang w:eastAsia="ru-RU"/>
        </w:rPr>
      </w:pPr>
      <w:r w:rsidRPr="001104B6">
        <w:rPr>
          <w:rFonts w:ascii="Times New Roman" w:eastAsia="Times New Roman" w:hAnsi="Times New Roman" w:cs="Times New Roman"/>
          <w:bCs/>
          <w:i/>
          <w:color w:val="000000"/>
          <w:sz w:val="27"/>
          <w:szCs w:val="27"/>
          <w:lang w:eastAsia="ru-RU"/>
        </w:rPr>
        <w:t xml:space="preserve">                             (сумма в цифрах и прописью)</w:t>
      </w:r>
    </w:p>
    <w:p w:rsidR="001104B6" w:rsidRPr="001104B6" w:rsidRDefault="001104B6" w:rsidP="001104B6">
      <w:pPr>
        <w:widowControl w:val="0"/>
        <w:adjustRightInd w:val="0"/>
        <w:spacing w:after="0" w:line="240" w:lineRule="auto"/>
        <w:jc w:val="thaiDistribute"/>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color w:val="000000"/>
          <w:sz w:val="28"/>
          <w:szCs w:val="28"/>
          <w:lang w:eastAsia="ru-RU"/>
        </w:rPr>
        <w:t>по получении Вашего письменного требования на оплату, а также письменного подтверждения того, что Поставщик не исполнил или ненадлежащим образом  исполнил свои обязательства по Договору.</w:t>
      </w:r>
    </w:p>
    <w:p w:rsidR="001104B6" w:rsidRPr="001104B6" w:rsidRDefault="001104B6" w:rsidP="001104B6">
      <w:pPr>
        <w:widowControl w:val="0"/>
        <w:adjustRightInd w:val="0"/>
        <w:spacing w:after="0" w:line="240" w:lineRule="auto"/>
        <w:ind w:firstLine="400"/>
        <w:jc w:val="thaiDistribute"/>
        <w:rPr>
          <w:rFonts w:ascii="Times New Roman" w:eastAsia="Times New Roman" w:hAnsi="Times New Roman" w:cs="Times New Roman"/>
          <w:bCs/>
          <w:sz w:val="28"/>
          <w:szCs w:val="28"/>
          <w:lang w:eastAsia="ru-RU"/>
        </w:rPr>
      </w:pPr>
      <w:r w:rsidRPr="001104B6">
        <w:rPr>
          <w:rFonts w:ascii="Times New Roman" w:eastAsia="Times New Roman" w:hAnsi="Times New Roman" w:cs="Times New Roman"/>
          <w:bCs/>
          <w:color w:val="000000"/>
          <w:sz w:val="28"/>
          <w:szCs w:val="28"/>
          <w:lang w:eastAsia="ru-RU"/>
        </w:rPr>
        <w:t> Данное гарантийное обязательство вступает в силу с момента его подписания и действует до момента полного исполнения Поставщиком обязательств по Договору.</w:t>
      </w:r>
    </w:p>
    <w:p w:rsidR="001104B6" w:rsidRPr="001104B6" w:rsidRDefault="001104B6" w:rsidP="001104B6">
      <w:pPr>
        <w:widowControl w:val="0"/>
        <w:adjustRightInd w:val="0"/>
        <w:spacing w:after="0" w:line="240" w:lineRule="auto"/>
        <w:ind w:firstLine="400"/>
        <w:jc w:val="thaiDistribute"/>
        <w:rPr>
          <w:rFonts w:ascii="Times New Roman" w:eastAsia="Times New Roman" w:hAnsi="Times New Roman" w:cs="Times New Roman"/>
          <w:bCs/>
          <w:color w:val="000000"/>
          <w:sz w:val="28"/>
          <w:szCs w:val="28"/>
          <w:lang w:eastAsia="ru-RU"/>
        </w:rPr>
      </w:pPr>
      <w:r w:rsidRPr="001104B6">
        <w:rPr>
          <w:rFonts w:ascii="Times New Roman" w:eastAsia="Times New Roman" w:hAnsi="Times New Roman" w:cs="Times New Roman"/>
          <w:bCs/>
          <w:color w:val="000000"/>
          <w:sz w:val="28"/>
          <w:szCs w:val="28"/>
          <w:lang w:eastAsia="ru-RU"/>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1104B6" w:rsidRPr="001104B6" w:rsidRDefault="001104B6" w:rsidP="001104B6">
      <w:pPr>
        <w:widowControl w:val="0"/>
        <w:adjustRightInd w:val="0"/>
        <w:spacing w:after="0" w:line="240" w:lineRule="auto"/>
        <w:ind w:firstLine="400"/>
        <w:jc w:val="thaiDistribute"/>
        <w:rPr>
          <w:rFonts w:ascii="Times New Roman" w:eastAsia="Times New Roman" w:hAnsi="Times New Roman" w:cs="Times New Roman"/>
          <w:bCs/>
          <w:color w:val="000000"/>
          <w:sz w:val="20"/>
          <w:szCs w:val="20"/>
          <w:lang w:eastAsia="ru-RU"/>
        </w:rPr>
      </w:pPr>
    </w:p>
    <w:tbl>
      <w:tblPr>
        <w:tblW w:w="4172" w:type="pct"/>
        <w:tblInd w:w="533" w:type="dxa"/>
        <w:tblCellMar>
          <w:left w:w="0" w:type="dxa"/>
          <w:right w:w="0" w:type="dxa"/>
        </w:tblCellMar>
        <w:tblLook w:val="04A0" w:firstRow="1" w:lastRow="0" w:firstColumn="1" w:lastColumn="0" w:noHBand="0" w:noVBand="1"/>
      </w:tblPr>
      <w:tblGrid>
        <w:gridCol w:w="4857"/>
        <w:gridCol w:w="3248"/>
      </w:tblGrid>
      <w:tr w:rsidR="001104B6" w:rsidRPr="001104B6" w:rsidTr="00D86C73">
        <w:trPr>
          <w:trHeight w:val="100"/>
        </w:trPr>
        <w:tc>
          <w:tcPr>
            <w:tcW w:w="2996" w:type="pct"/>
            <w:tcMar>
              <w:top w:w="0" w:type="dxa"/>
              <w:left w:w="108" w:type="dxa"/>
              <w:bottom w:w="0" w:type="dxa"/>
              <w:right w:w="108" w:type="dxa"/>
            </w:tcMar>
          </w:tcPr>
          <w:p w:rsidR="001104B6" w:rsidRPr="001104B6" w:rsidRDefault="001104B6" w:rsidP="001104B6">
            <w:pPr>
              <w:widowControl w:val="0"/>
              <w:adjustRightInd w:val="0"/>
              <w:spacing w:after="0" w:line="240" w:lineRule="auto"/>
              <w:jc w:val="both"/>
              <w:rPr>
                <w:rFonts w:ascii="Times New Roman" w:eastAsia="Times New Roman" w:hAnsi="Times New Roman" w:cs="Times New Roman"/>
                <w:b/>
                <w:bCs/>
                <w:sz w:val="28"/>
                <w:szCs w:val="28"/>
                <w:lang w:eastAsia="ru-RU"/>
              </w:rPr>
            </w:pPr>
            <w:r w:rsidRPr="001104B6">
              <w:rPr>
                <w:rFonts w:ascii="Times New Roman" w:eastAsia="Times New Roman" w:hAnsi="Times New Roman" w:cs="Times New Roman"/>
                <w:bCs/>
                <w:color w:val="000000"/>
                <w:sz w:val="28"/>
                <w:szCs w:val="28"/>
                <w:lang w:eastAsia="ru-RU"/>
              </w:rPr>
              <w:t> </w:t>
            </w:r>
            <w:r w:rsidRPr="001104B6">
              <w:rPr>
                <w:rFonts w:ascii="Times New Roman" w:eastAsia="Times New Roman" w:hAnsi="Times New Roman" w:cs="Times New Roman"/>
                <w:b/>
                <w:bCs/>
                <w:color w:val="000000"/>
                <w:sz w:val="28"/>
                <w:szCs w:val="28"/>
                <w:lang w:eastAsia="ru-RU"/>
              </w:rPr>
              <w:t>Подпись и печать гаранта</w:t>
            </w:r>
          </w:p>
        </w:tc>
        <w:tc>
          <w:tcPr>
            <w:tcW w:w="2004" w:type="pct"/>
            <w:tcMar>
              <w:top w:w="0" w:type="dxa"/>
              <w:left w:w="108" w:type="dxa"/>
              <w:bottom w:w="0" w:type="dxa"/>
              <w:right w:w="108" w:type="dxa"/>
            </w:tcMar>
          </w:tcPr>
          <w:p w:rsidR="001104B6" w:rsidRPr="001104B6" w:rsidRDefault="001104B6" w:rsidP="001104B6">
            <w:pPr>
              <w:widowControl w:val="0"/>
              <w:adjustRightInd w:val="0"/>
              <w:spacing w:after="0" w:line="240" w:lineRule="auto"/>
              <w:jc w:val="right"/>
              <w:rPr>
                <w:rFonts w:ascii="Times New Roman" w:eastAsia="Times New Roman" w:hAnsi="Times New Roman" w:cs="Times New Roman"/>
                <w:b/>
                <w:bCs/>
                <w:sz w:val="28"/>
                <w:szCs w:val="28"/>
                <w:lang w:eastAsia="ru-RU"/>
              </w:rPr>
            </w:pPr>
            <w:r w:rsidRPr="001104B6">
              <w:rPr>
                <w:rFonts w:ascii="Times New Roman" w:eastAsia="Times New Roman" w:hAnsi="Times New Roman" w:cs="Times New Roman"/>
                <w:b/>
                <w:bCs/>
                <w:color w:val="000000"/>
                <w:sz w:val="28"/>
                <w:szCs w:val="28"/>
                <w:lang w:eastAsia="ru-RU"/>
              </w:rPr>
              <w:t>Дата и адрес</w:t>
            </w:r>
          </w:p>
        </w:tc>
      </w:tr>
    </w:tbl>
    <w:p w:rsidR="003F38A0" w:rsidRDefault="003F38A0" w:rsidP="001104B6"/>
    <w:sectPr w:rsidR="003F38A0" w:rsidSect="00511D64">
      <w:headerReference w:type="even" r:id="rId14"/>
      <w:headerReference w:type="default" r:id="rId15"/>
      <w:footerReference w:type="even" r:id="rId16"/>
      <w:footerReference w:type="default" r:id="rId17"/>
      <w:headerReference w:type="first" r:id="rId18"/>
      <w:footerReference w:type="first" r:id="rId19"/>
      <w:pgSz w:w="11906" w:h="16838"/>
      <w:pgMar w:top="709" w:right="991" w:bottom="1134"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7C7" w:rsidRDefault="004377C7">
      <w:pPr>
        <w:spacing w:after="0" w:line="240" w:lineRule="auto"/>
      </w:pPr>
      <w:r>
        <w:separator/>
      </w:r>
    </w:p>
  </w:endnote>
  <w:endnote w:type="continuationSeparator" w:id="0">
    <w:p w:rsidR="004377C7" w:rsidRDefault="00437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D3" w:rsidRPr="00510B6C" w:rsidRDefault="001104B6">
    <w:pPr>
      <w:pStyle w:val="a8"/>
      <w:pBdr>
        <w:top w:val="thinThickSmallGap" w:sz="24" w:space="1" w:color="622423" w:themeColor="accent2" w:themeShade="7F"/>
      </w:pBdr>
      <w:rPr>
        <w:rFonts w:eastAsiaTheme="majorEastAsia"/>
        <w:sz w:val="22"/>
        <w:szCs w:val="22"/>
      </w:rPr>
    </w:pPr>
    <w:r w:rsidRPr="00510B6C">
      <w:rPr>
        <w:rFonts w:eastAsiaTheme="majorEastAsia"/>
        <w:sz w:val="22"/>
        <w:szCs w:val="22"/>
      </w:rPr>
      <w:t>Типовая тендерная документация</w:t>
    </w:r>
    <w:r>
      <w:rPr>
        <w:rFonts w:eastAsiaTheme="majorEastAsia"/>
        <w:sz w:val="22"/>
        <w:szCs w:val="22"/>
      </w:rPr>
      <w:t xml:space="preserve"> по закупке товаров, работ, услуг</w:t>
    </w:r>
    <w:r w:rsidRPr="00510B6C">
      <w:rPr>
        <w:rFonts w:eastAsiaTheme="majorEastAsia"/>
        <w:sz w:val="22"/>
        <w:szCs w:val="22"/>
      </w:rPr>
      <w:ptab w:relativeTo="margin" w:alignment="right" w:leader="none"/>
    </w:r>
    <w:r w:rsidRPr="00510B6C">
      <w:rPr>
        <w:rFonts w:eastAsiaTheme="minorEastAsia"/>
        <w:sz w:val="22"/>
        <w:szCs w:val="22"/>
      </w:rPr>
      <w:fldChar w:fldCharType="begin"/>
    </w:r>
    <w:r w:rsidRPr="00510B6C">
      <w:rPr>
        <w:sz w:val="22"/>
        <w:szCs w:val="22"/>
      </w:rPr>
      <w:instrText>PAGE   \* MERGEFORMAT</w:instrText>
    </w:r>
    <w:r w:rsidRPr="00510B6C">
      <w:rPr>
        <w:rFonts w:eastAsiaTheme="minorEastAsia"/>
        <w:sz w:val="22"/>
        <w:szCs w:val="22"/>
      </w:rPr>
      <w:fldChar w:fldCharType="separate"/>
    </w:r>
    <w:r w:rsidR="009323E8" w:rsidRPr="009323E8">
      <w:rPr>
        <w:rFonts w:eastAsiaTheme="majorEastAsia"/>
        <w:noProof/>
        <w:sz w:val="22"/>
        <w:szCs w:val="22"/>
      </w:rPr>
      <w:t>28</w:t>
    </w:r>
    <w:r w:rsidRPr="00510B6C">
      <w:rPr>
        <w:rFonts w:eastAsiaTheme="majorEastAsia"/>
        <w:sz w:val="22"/>
        <w:szCs w:val="22"/>
      </w:rPr>
      <w:fldChar w:fldCharType="end"/>
    </w:r>
  </w:p>
  <w:p w:rsidR="00276DD3" w:rsidRDefault="004377C7" w:rsidP="003E1EDC">
    <w:pPr>
      <w:pStyle w:val="a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D3" w:rsidRDefault="004377C7">
    <w:pPr>
      <w:pStyle w:val="a8"/>
      <w:jc w:val="right"/>
    </w:pPr>
  </w:p>
  <w:p w:rsidR="00276DD3" w:rsidRDefault="004377C7" w:rsidP="00512001">
    <w:pPr>
      <w:pStyle w:val="a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D3" w:rsidRDefault="004377C7">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D3" w:rsidRPr="00D60EE8" w:rsidRDefault="001104B6">
    <w:pPr>
      <w:pStyle w:val="a8"/>
      <w:pBdr>
        <w:top w:val="thinThickSmallGap" w:sz="24" w:space="1" w:color="622423" w:themeColor="accent2" w:themeShade="7F"/>
      </w:pBdr>
      <w:rPr>
        <w:rFonts w:eastAsiaTheme="majorEastAsia"/>
        <w:sz w:val="22"/>
        <w:szCs w:val="22"/>
      </w:rPr>
    </w:pPr>
    <w:r w:rsidRPr="00D60EE8">
      <w:rPr>
        <w:rFonts w:eastAsiaTheme="majorEastAsia"/>
        <w:sz w:val="22"/>
        <w:szCs w:val="22"/>
      </w:rPr>
      <w:t>Типовая тендерная документация</w:t>
    </w:r>
    <w:r>
      <w:rPr>
        <w:rFonts w:eastAsiaTheme="majorEastAsia"/>
        <w:sz w:val="22"/>
        <w:szCs w:val="22"/>
      </w:rPr>
      <w:t xml:space="preserve"> по закупке товаров, работ, услуг</w:t>
    </w:r>
    <w:r w:rsidRPr="00D60EE8">
      <w:rPr>
        <w:rFonts w:eastAsiaTheme="majorEastAsia"/>
        <w:sz w:val="22"/>
        <w:szCs w:val="22"/>
      </w:rPr>
      <w:ptab w:relativeTo="margin" w:alignment="right" w:leader="none"/>
    </w:r>
    <w:r w:rsidRPr="00D60EE8">
      <w:rPr>
        <w:rFonts w:eastAsiaTheme="minorEastAsia"/>
        <w:sz w:val="22"/>
        <w:szCs w:val="22"/>
      </w:rPr>
      <w:fldChar w:fldCharType="begin"/>
    </w:r>
    <w:r w:rsidRPr="00D60EE8">
      <w:rPr>
        <w:sz w:val="22"/>
        <w:szCs w:val="22"/>
      </w:rPr>
      <w:instrText>PAGE   \* MERGEFORMAT</w:instrText>
    </w:r>
    <w:r w:rsidRPr="00D60EE8">
      <w:rPr>
        <w:rFonts w:eastAsiaTheme="minorEastAsia"/>
        <w:sz w:val="22"/>
        <w:szCs w:val="22"/>
      </w:rPr>
      <w:fldChar w:fldCharType="separate"/>
    </w:r>
    <w:r w:rsidR="009323E8" w:rsidRPr="009323E8">
      <w:rPr>
        <w:rFonts w:eastAsiaTheme="majorEastAsia"/>
        <w:noProof/>
        <w:sz w:val="22"/>
        <w:szCs w:val="22"/>
      </w:rPr>
      <w:t>30</w:t>
    </w:r>
    <w:r w:rsidRPr="00D60EE8">
      <w:rPr>
        <w:rFonts w:eastAsiaTheme="majorEastAsia"/>
        <w:sz w:val="22"/>
        <w:szCs w:val="22"/>
      </w:rPr>
      <w:fldChar w:fldCharType="end"/>
    </w:r>
  </w:p>
  <w:p w:rsidR="00276DD3" w:rsidRDefault="004377C7" w:rsidP="00726C1D">
    <w:pPr>
      <w:pStyle w:val="a8"/>
      <w:ind w:left="965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D3" w:rsidRDefault="004377C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7C7" w:rsidRDefault="004377C7">
      <w:pPr>
        <w:spacing w:after="0" w:line="240" w:lineRule="auto"/>
      </w:pPr>
      <w:r>
        <w:separator/>
      </w:r>
    </w:p>
  </w:footnote>
  <w:footnote w:type="continuationSeparator" w:id="0">
    <w:p w:rsidR="004377C7" w:rsidRDefault="004377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D3" w:rsidRDefault="004377C7" w:rsidP="003E1EDC">
    <w:pPr>
      <w:pStyle w:val="af2"/>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D3" w:rsidRDefault="004377C7">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D3" w:rsidRDefault="004377C7">
    <w:pPr>
      <w:pStyle w:val="af2"/>
      <w:jc w:val="right"/>
    </w:pPr>
  </w:p>
  <w:p w:rsidR="00276DD3" w:rsidRDefault="004377C7">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DD3" w:rsidRDefault="004377C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B8807FF2"/>
    <w:lvl w:ilvl="0">
      <w:start w:val="1"/>
      <w:numFmt w:val="bullet"/>
      <w:pStyle w:val="4"/>
      <w:lvlText w:val=""/>
      <w:lvlJc w:val="left"/>
      <w:pPr>
        <w:tabs>
          <w:tab w:val="num" w:pos="1209"/>
        </w:tabs>
        <w:ind w:left="1209" w:hanging="360"/>
      </w:pPr>
      <w:rPr>
        <w:rFonts w:ascii="Symbol" w:hAnsi="Symbol" w:hint="default"/>
      </w:rPr>
    </w:lvl>
  </w:abstractNum>
  <w:abstractNum w:abstractNumId="1">
    <w:nsid w:val="051E6EA1"/>
    <w:multiLevelType w:val="hybridMultilevel"/>
    <w:tmpl w:val="BD54BE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E117DD"/>
    <w:multiLevelType w:val="hybridMultilevel"/>
    <w:tmpl w:val="C3CC17E4"/>
    <w:lvl w:ilvl="0" w:tplc="0419000F">
      <w:start w:val="1"/>
      <w:numFmt w:val="decimal"/>
      <w:lvlText w:val="%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9F7BFA"/>
    <w:multiLevelType w:val="hybridMultilevel"/>
    <w:tmpl w:val="8A50C4CA"/>
    <w:lvl w:ilvl="0" w:tplc="B59C9276">
      <w:start w:val="9"/>
      <w:numFmt w:val="decimal"/>
      <w:lvlText w:val="%1."/>
      <w:lvlJc w:val="left"/>
      <w:pPr>
        <w:ind w:left="1085" w:hanging="375"/>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start w:val="1"/>
      <w:numFmt w:val="decimal"/>
      <w:pStyle w:val="a"/>
      <w:lvlText w:val="%4."/>
      <w:lvlJc w:val="left"/>
      <w:pPr>
        <w:ind w:left="3230" w:hanging="360"/>
      </w:pPr>
      <w:rPr>
        <w:rFonts w:hint="default"/>
      </w:r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0831BEE"/>
    <w:multiLevelType w:val="hybridMultilevel"/>
    <w:tmpl w:val="4972F404"/>
    <w:lvl w:ilvl="0" w:tplc="7042F174">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109273F"/>
    <w:multiLevelType w:val="hybridMultilevel"/>
    <w:tmpl w:val="2F1CAD80"/>
    <w:lvl w:ilvl="0" w:tplc="8D1E1FE2">
      <w:start w:val="1"/>
      <w:numFmt w:val="decimal"/>
      <w:lvlText w:val="%1)"/>
      <w:lvlJc w:val="left"/>
      <w:pPr>
        <w:ind w:left="1364" w:hanging="360"/>
      </w:pPr>
      <w:rPr>
        <w:b w:val="0"/>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
    <w:nsid w:val="11470B98"/>
    <w:multiLevelType w:val="hybridMultilevel"/>
    <w:tmpl w:val="B6B0EFC8"/>
    <w:lvl w:ilvl="0" w:tplc="4AA4D49E">
      <w:start w:val="1"/>
      <w:numFmt w:val="decimal"/>
      <w:lvlText w:val="14.%1."/>
      <w:lvlJc w:val="left"/>
      <w:pPr>
        <w:ind w:left="1287" w:hanging="360"/>
      </w:pPr>
      <w:rPr>
        <w:rFonts w:hint="default"/>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229530F"/>
    <w:multiLevelType w:val="hybridMultilevel"/>
    <w:tmpl w:val="66A8C75A"/>
    <w:lvl w:ilvl="0" w:tplc="30A44C70">
      <w:start w:val="1"/>
      <w:numFmt w:val="decimal"/>
      <w:lvlText w:val="7.%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2587E0D"/>
    <w:multiLevelType w:val="hybridMultilevel"/>
    <w:tmpl w:val="2676DB78"/>
    <w:lvl w:ilvl="0" w:tplc="E358424A">
      <w:start w:val="1"/>
      <w:numFmt w:val="decimal"/>
      <w:lvlText w:val="10.%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3153B3B"/>
    <w:multiLevelType w:val="hybridMultilevel"/>
    <w:tmpl w:val="C7824E30"/>
    <w:lvl w:ilvl="0" w:tplc="B0321958">
      <w:start w:val="1"/>
      <w:numFmt w:val="decimal"/>
      <w:lvlText w:val="%1)"/>
      <w:lvlJc w:val="left"/>
      <w:pPr>
        <w:tabs>
          <w:tab w:val="num" w:pos="1134"/>
        </w:tabs>
        <w:ind w:firstLine="567"/>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4095CDB"/>
    <w:multiLevelType w:val="hybridMultilevel"/>
    <w:tmpl w:val="0E44B910"/>
    <w:lvl w:ilvl="0" w:tplc="198C6820">
      <w:start w:val="1"/>
      <w:numFmt w:val="decimal"/>
      <w:lvlText w:val="12.%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57E4669"/>
    <w:multiLevelType w:val="hybridMultilevel"/>
    <w:tmpl w:val="EB54927A"/>
    <w:lvl w:ilvl="0" w:tplc="4DC4EB5E">
      <w:start w:val="3"/>
      <w:numFmt w:val="decimal"/>
      <w:lvlText w:val="%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5F44D7"/>
    <w:multiLevelType w:val="hybridMultilevel"/>
    <w:tmpl w:val="44529092"/>
    <w:lvl w:ilvl="0" w:tplc="C27A4D16">
      <w:start w:val="1"/>
      <w:numFmt w:val="decimal"/>
      <w:lvlText w:val="8.%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9531996"/>
    <w:multiLevelType w:val="hybridMultilevel"/>
    <w:tmpl w:val="840E6E00"/>
    <w:lvl w:ilvl="0" w:tplc="9786684A">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AE66CF2"/>
    <w:multiLevelType w:val="hybridMultilevel"/>
    <w:tmpl w:val="9F66AA64"/>
    <w:lvl w:ilvl="0" w:tplc="BD922CE2">
      <w:start w:val="1"/>
      <w:numFmt w:val="decimal"/>
      <w:lvlText w:val="%1)"/>
      <w:lvlJc w:val="left"/>
      <w:pPr>
        <w:ind w:left="1070" w:hanging="360"/>
      </w:pPr>
      <w:rPr>
        <w:rFonts w:cs="Times New Roman"/>
      </w:rPr>
    </w:lvl>
    <w:lvl w:ilvl="1" w:tplc="04190019">
      <w:start w:val="1"/>
      <w:numFmt w:val="lowerLetter"/>
      <w:lvlText w:val="%2."/>
      <w:lvlJc w:val="left"/>
      <w:pPr>
        <w:ind w:left="1815" w:hanging="360"/>
      </w:pPr>
      <w:rPr>
        <w:rFonts w:cs="Times New Roman"/>
      </w:rPr>
    </w:lvl>
    <w:lvl w:ilvl="2" w:tplc="0419001B">
      <w:start w:val="1"/>
      <w:numFmt w:val="lowerRoman"/>
      <w:lvlText w:val="%3."/>
      <w:lvlJc w:val="right"/>
      <w:pPr>
        <w:ind w:left="2535" w:hanging="180"/>
      </w:pPr>
      <w:rPr>
        <w:rFonts w:cs="Times New Roman"/>
      </w:rPr>
    </w:lvl>
    <w:lvl w:ilvl="3" w:tplc="0419000F">
      <w:start w:val="1"/>
      <w:numFmt w:val="decimal"/>
      <w:lvlText w:val="%4."/>
      <w:lvlJc w:val="left"/>
      <w:pPr>
        <w:ind w:left="3255" w:hanging="360"/>
      </w:pPr>
      <w:rPr>
        <w:rFonts w:cs="Times New Roman"/>
      </w:rPr>
    </w:lvl>
    <w:lvl w:ilvl="4" w:tplc="04190019">
      <w:start w:val="1"/>
      <w:numFmt w:val="lowerLetter"/>
      <w:lvlText w:val="%5."/>
      <w:lvlJc w:val="left"/>
      <w:pPr>
        <w:ind w:left="3975" w:hanging="360"/>
      </w:pPr>
      <w:rPr>
        <w:rFonts w:cs="Times New Roman"/>
      </w:rPr>
    </w:lvl>
    <w:lvl w:ilvl="5" w:tplc="0419001B">
      <w:start w:val="1"/>
      <w:numFmt w:val="lowerRoman"/>
      <w:lvlText w:val="%6."/>
      <w:lvlJc w:val="right"/>
      <w:pPr>
        <w:ind w:left="4695" w:hanging="180"/>
      </w:pPr>
      <w:rPr>
        <w:rFonts w:cs="Times New Roman"/>
      </w:rPr>
    </w:lvl>
    <w:lvl w:ilvl="6" w:tplc="0419000F">
      <w:start w:val="1"/>
      <w:numFmt w:val="decimal"/>
      <w:lvlText w:val="%7."/>
      <w:lvlJc w:val="left"/>
      <w:pPr>
        <w:ind w:left="5415" w:hanging="360"/>
      </w:pPr>
      <w:rPr>
        <w:rFonts w:cs="Times New Roman"/>
      </w:rPr>
    </w:lvl>
    <w:lvl w:ilvl="7" w:tplc="04190019">
      <w:start w:val="1"/>
      <w:numFmt w:val="lowerLetter"/>
      <w:lvlText w:val="%8."/>
      <w:lvlJc w:val="left"/>
      <w:pPr>
        <w:ind w:left="6135" w:hanging="360"/>
      </w:pPr>
      <w:rPr>
        <w:rFonts w:cs="Times New Roman"/>
      </w:rPr>
    </w:lvl>
    <w:lvl w:ilvl="8" w:tplc="0419001B">
      <w:start w:val="1"/>
      <w:numFmt w:val="lowerRoman"/>
      <w:lvlText w:val="%9."/>
      <w:lvlJc w:val="right"/>
      <w:pPr>
        <w:ind w:left="6855" w:hanging="180"/>
      </w:pPr>
      <w:rPr>
        <w:rFonts w:cs="Times New Roman"/>
      </w:rPr>
    </w:lvl>
  </w:abstractNum>
  <w:abstractNum w:abstractNumId="15">
    <w:nsid w:val="2D2D4B54"/>
    <w:multiLevelType w:val="singleLevel"/>
    <w:tmpl w:val="746CB216"/>
    <w:lvl w:ilvl="0">
      <w:start w:val="1"/>
      <w:numFmt w:val="bullet"/>
      <w:pStyle w:val="List2"/>
      <w:lvlText w:val=""/>
      <w:lvlJc w:val="left"/>
      <w:pPr>
        <w:tabs>
          <w:tab w:val="num" w:pos="1267"/>
        </w:tabs>
        <w:ind w:left="1191" w:hanging="284"/>
      </w:pPr>
      <w:rPr>
        <w:rFonts w:ascii="Symbol" w:hAnsi="Symbol" w:hint="default"/>
      </w:rPr>
    </w:lvl>
  </w:abstractNum>
  <w:abstractNum w:abstractNumId="16">
    <w:nsid w:val="2EDB4A6A"/>
    <w:multiLevelType w:val="hybridMultilevel"/>
    <w:tmpl w:val="879E1870"/>
    <w:lvl w:ilvl="0" w:tplc="B0321958">
      <w:start w:val="1"/>
      <w:numFmt w:val="decimal"/>
      <w:lvlText w:val="%1)"/>
      <w:lvlJc w:val="left"/>
      <w:pPr>
        <w:tabs>
          <w:tab w:val="num" w:pos="1134"/>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F0F1123"/>
    <w:multiLevelType w:val="hybridMultilevel"/>
    <w:tmpl w:val="CA00156C"/>
    <w:lvl w:ilvl="0" w:tplc="A134F454">
      <w:start w:val="1"/>
      <w:numFmt w:val="decimal"/>
      <w:lvlText w:val="1.%1."/>
      <w:lvlJc w:val="left"/>
      <w:pPr>
        <w:ind w:left="644" w:hanging="360"/>
      </w:pPr>
      <w:rPr>
        <w:rFonts w:hint="default"/>
        <w:b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0E5734"/>
    <w:multiLevelType w:val="hybridMultilevel"/>
    <w:tmpl w:val="55E0D1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2D696B"/>
    <w:multiLevelType w:val="hybridMultilevel"/>
    <w:tmpl w:val="2F1CAD80"/>
    <w:lvl w:ilvl="0" w:tplc="8D1E1FE2">
      <w:start w:val="1"/>
      <w:numFmt w:val="decimal"/>
      <w:lvlText w:val="%1)"/>
      <w:lvlJc w:val="left"/>
      <w:pPr>
        <w:ind w:left="1364" w:hanging="360"/>
      </w:pPr>
      <w:rPr>
        <w:b w:val="0"/>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0">
    <w:nsid w:val="31170B79"/>
    <w:multiLevelType w:val="hybridMultilevel"/>
    <w:tmpl w:val="8C14590A"/>
    <w:lvl w:ilvl="0" w:tplc="80F00B8A">
      <w:start w:val="1"/>
      <w:numFmt w:val="decimal"/>
      <w:lvlText w:val="4.%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51A5F29"/>
    <w:multiLevelType w:val="hybridMultilevel"/>
    <w:tmpl w:val="FC44520A"/>
    <w:lvl w:ilvl="0" w:tplc="5156B76A">
      <w:start w:val="1"/>
      <w:numFmt w:val="decimal"/>
      <w:lvlText w:val="2.%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9C6130D"/>
    <w:multiLevelType w:val="hybridMultilevel"/>
    <w:tmpl w:val="221627DC"/>
    <w:lvl w:ilvl="0" w:tplc="04190019">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6B5B5A"/>
    <w:multiLevelType w:val="hybridMultilevel"/>
    <w:tmpl w:val="221627DC"/>
    <w:lvl w:ilvl="0" w:tplc="04190019">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25">
    <w:nsid w:val="407229CF"/>
    <w:multiLevelType w:val="hybridMultilevel"/>
    <w:tmpl w:val="637ADEE6"/>
    <w:lvl w:ilvl="0" w:tplc="8C1EC6D2">
      <w:start w:val="1"/>
      <w:numFmt w:val="decimal"/>
      <w:lvlText w:val="13.%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21A12DF"/>
    <w:multiLevelType w:val="hybridMultilevel"/>
    <w:tmpl w:val="C9EAB334"/>
    <w:lvl w:ilvl="0" w:tplc="B0321958">
      <w:start w:val="1"/>
      <w:numFmt w:val="decimal"/>
      <w:lvlText w:val="%1)"/>
      <w:lvlJc w:val="left"/>
      <w:pPr>
        <w:tabs>
          <w:tab w:val="num" w:pos="1134"/>
        </w:tabs>
        <w:ind w:firstLine="567"/>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8">
    <w:nsid w:val="45B62305"/>
    <w:multiLevelType w:val="hybridMultilevel"/>
    <w:tmpl w:val="9F7005F4"/>
    <w:lvl w:ilvl="0" w:tplc="B0321958">
      <w:start w:val="1"/>
      <w:numFmt w:val="decimal"/>
      <w:lvlText w:val="%1)"/>
      <w:lvlJc w:val="left"/>
      <w:pPr>
        <w:tabs>
          <w:tab w:val="num" w:pos="1134"/>
        </w:tabs>
        <w:ind w:firstLine="567"/>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48ED0242"/>
    <w:multiLevelType w:val="hybridMultilevel"/>
    <w:tmpl w:val="ABCE7C42"/>
    <w:lvl w:ilvl="0" w:tplc="7A08E4A8">
      <w:start w:val="1"/>
      <w:numFmt w:val="decimal"/>
      <w:lvlText w:val="10.%1."/>
      <w:lvlJc w:val="left"/>
      <w:pPr>
        <w:ind w:left="1575" w:hanging="360"/>
      </w:pPr>
      <w:rPr>
        <w:rFonts w:hint="default"/>
        <w:b w:val="0"/>
        <w:sz w:val="28"/>
        <w:szCs w:val="28"/>
      </w:rPr>
    </w:lvl>
    <w:lvl w:ilvl="1" w:tplc="7A08E4A8">
      <w:start w:val="1"/>
      <w:numFmt w:val="decimal"/>
      <w:lvlText w:val="10.%2."/>
      <w:lvlJc w:val="left"/>
      <w:pPr>
        <w:ind w:left="1440" w:hanging="360"/>
      </w:pPr>
      <w:rPr>
        <w:rFonts w:hint="default"/>
        <w:b w:val="0"/>
        <w:sz w:val="28"/>
        <w:szCs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26204C"/>
    <w:multiLevelType w:val="multilevel"/>
    <w:tmpl w:val="42D2DC5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E3C0CC7"/>
    <w:multiLevelType w:val="hybridMultilevel"/>
    <w:tmpl w:val="C77A2AE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5F4FCA"/>
    <w:multiLevelType w:val="hybridMultilevel"/>
    <w:tmpl w:val="5F3257D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928"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50A042A1"/>
    <w:multiLevelType w:val="hybridMultilevel"/>
    <w:tmpl w:val="8DDCB746"/>
    <w:lvl w:ilvl="0" w:tplc="B7CC844E">
      <w:start w:val="1"/>
      <w:numFmt w:val="decimal"/>
      <w:lvlText w:val="%1."/>
      <w:lvlJc w:val="left"/>
      <w:pPr>
        <w:ind w:left="927" w:hanging="360"/>
      </w:pPr>
      <w:rPr>
        <w:rFonts w:hint="default"/>
      </w:rPr>
    </w:lvl>
    <w:lvl w:ilvl="1" w:tplc="6E1E0B8C">
      <w:start w:val="1"/>
      <w:numFmt w:val="decimal"/>
      <w:lvlText w:val="%2)"/>
      <w:lvlJc w:val="left"/>
      <w:pPr>
        <w:ind w:left="1647" w:hanging="360"/>
      </w:pPr>
      <w:rPr>
        <w:rFonts w:ascii="Times New Roman" w:eastAsia="Times New Roman" w:hAnsi="Times New Roman" w:cs="Times New Roman"/>
      </w:r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50A21B1C"/>
    <w:multiLevelType w:val="hybridMultilevel"/>
    <w:tmpl w:val="6EDE9FDA"/>
    <w:lvl w:ilvl="0" w:tplc="3FAAD8B2">
      <w:start w:val="1"/>
      <w:numFmt w:val="decimal"/>
      <w:lvlText w:val="5.%1."/>
      <w:lvlJc w:val="left"/>
      <w:pPr>
        <w:ind w:left="1429"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1F85401"/>
    <w:multiLevelType w:val="hybridMultilevel"/>
    <w:tmpl w:val="FA6CC16C"/>
    <w:lvl w:ilvl="0" w:tplc="FFFFFFFF">
      <w:start w:val="1"/>
      <w:numFmt w:val="decimal"/>
      <w:lvlText w:val="%1)"/>
      <w:lvlJc w:val="left"/>
      <w:pPr>
        <w:tabs>
          <w:tab w:val="num" w:pos="1134"/>
        </w:tabs>
        <w:ind w:left="0" w:firstLine="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4F716D7"/>
    <w:multiLevelType w:val="hybridMultilevel"/>
    <w:tmpl w:val="F63293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D94557"/>
    <w:multiLevelType w:val="multilevel"/>
    <w:tmpl w:val="87FC51E4"/>
    <w:lvl w:ilvl="0">
      <w:start w:val="1"/>
      <w:numFmt w:val="decimal"/>
      <w:lvlText w:val="4.%1."/>
      <w:lvlJc w:val="left"/>
      <w:pPr>
        <w:ind w:left="1961" w:hanging="1110"/>
      </w:pPr>
      <w:rPr>
        <w:rFonts w:hint="default"/>
        <w:b w:val="0"/>
        <w:sz w:val="28"/>
        <w:szCs w:val="28"/>
      </w:rPr>
    </w:lvl>
    <w:lvl w:ilvl="1">
      <w:start w:val="1"/>
      <w:numFmt w:val="decimal"/>
      <w:isLgl/>
      <w:lvlText w:val="%2)"/>
      <w:lvlJc w:val="left"/>
      <w:pPr>
        <w:ind w:left="2570" w:hanging="1500"/>
      </w:pPr>
      <w:rPr>
        <w:rFonts w:ascii="Times New Roman" w:eastAsia="Times New Roman" w:hAnsi="Times New Roman" w:cs="Times New Roman"/>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8">
    <w:nsid w:val="6A2C65F2"/>
    <w:multiLevelType w:val="hybridMultilevel"/>
    <w:tmpl w:val="9028C9BC"/>
    <w:lvl w:ilvl="0" w:tplc="F6A0F83A">
      <w:start w:val="1"/>
      <w:numFmt w:val="decimal"/>
      <w:lvlText w:val="11.%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C430D94"/>
    <w:multiLevelType w:val="multilevel"/>
    <w:tmpl w:val="7A94EEE4"/>
    <w:lvl w:ilvl="0">
      <w:start w:val="1"/>
      <w:numFmt w:val="decimal"/>
      <w:pStyle w:val="1"/>
      <w:lvlText w:val="%1."/>
      <w:lvlJc w:val="left"/>
      <w:pPr>
        <w:tabs>
          <w:tab w:val="num" w:pos="3473"/>
        </w:tabs>
        <w:ind w:left="3473"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0">
    <w:nsid w:val="6D523386"/>
    <w:multiLevelType w:val="hybridMultilevel"/>
    <w:tmpl w:val="D3A280DC"/>
    <w:lvl w:ilvl="0" w:tplc="A4329F5A">
      <w:start w:val="1"/>
      <w:numFmt w:val="decimal"/>
      <w:lvlText w:val="6.%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9B0503"/>
    <w:multiLevelType w:val="hybridMultilevel"/>
    <w:tmpl w:val="D626F18C"/>
    <w:lvl w:ilvl="0" w:tplc="AA700D26">
      <w:start w:val="4"/>
      <w:numFmt w:val="decimal"/>
      <w:lvlText w:val="%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99691E"/>
    <w:multiLevelType w:val="hybridMultilevel"/>
    <w:tmpl w:val="52CCB924"/>
    <w:lvl w:ilvl="0" w:tplc="B0321958">
      <w:start w:val="1"/>
      <w:numFmt w:val="decimal"/>
      <w:lvlText w:val="%1)"/>
      <w:lvlJc w:val="left"/>
      <w:pPr>
        <w:tabs>
          <w:tab w:val="num" w:pos="1135"/>
        </w:tabs>
        <w:ind w:left="1" w:firstLine="567"/>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7823287B"/>
    <w:multiLevelType w:val="hybridMultilevel"/>
    <w:tmpl w:val="87AE92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A1C4EA2"/>
    <w:multiLevelType w:val="hybridMultilevel"/>
    <w:tmpl w:val="D91A4D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AE7363B"/>
    <w:multiLevelType w:val="hybridMultilevel"/>
    <w:tmpl w:val="61EC3A96"/>
    <w:lvl w:ilvl="0" w:tplc="0C54303E">
      <w:start w:val="1"/>
      <w:numFmt w:val="decimal"/>
      <w:lvlText w:val="9.%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C9C44D5"/>
    <w:multiLevelType w:val="hybridMultilevel"/>
    <w:tmpl w:val="BD5C1862"/>
    <w:lvl w:ilvl="0" w:tplc="0409000F">
      <w:start w:val="1"/>
      <w:numFmt w:val="decimal"/>
      <w:lvlText w:val="%1."/>
      <w:lvlJc w:val="left"/>
      <w:pPr>
        <w:ind w:left="34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544CFA"/>
    <w:multiLevelType w:val="hybridMultilevel"/>
    <w:tmpl w:val="E9587168"/>
    <w:lvl w:ilvl="0" w:tplc="D214FF96">
      <w:start w:val="1"/>
      <w:numFmt w:val="decimal"/>
      <w:lvlText w:val="%1)"/>
      <w:lvlJc w:val="left"/>
      <w:pPr>
        <w:ind w:left="1122" w:hanging="5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8">
    <w:nsid w:val="7E2942EC"/>
    <w:multiLevelType w:val="hybridMultilevel"/>
    <w:tmpl w:val="13ECAD54"/>
    <w:lvl w:ilvl="0" w:tplc="FFFFFFFF">
      <w:start w:val="1"/>
      <w:numFmt w:val="bullet"/>
      <w:pStyle w:val="1-"/>
      <w:lvlText w:val=""/>
      <w:lvlJc w:val="left"/>
      <w:pPr>
        <w:tabs>
          <w:tab w:val="num" w:pos="360"/>
        </w:tabs>
        <w:ind w:left="360" w:hanging="360"/>
      </w:pPr>
      <w:rPr>
        <w:rFonts w:ascii="Symbol" w:hAnsi="Symbol"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7"/>
  </w:num>
  <w:num w:numId="2">
    <w:abstractNumId w:val="35"/>
  </w:num>
  <w:num w:numId="3">
    <w:abstractNumId w:val="39"/>
  </w:num>
  <w:num w:numId="4">
    <w:abstractNumId w:val="48"/>
  </w:num>
  <w:num w:numId="5">
    <w:abstractNumId w:val="24"/>
  </w:num>
  <w:num w:numId="6">
    <w:abstractNumId w:val="15"/>
  </w:num>
  <w:num w:numId="7">
    <w:abstractNumId w:val="0"/>
  </w:num>
  <w:num w:numId="8">
    <w:abstractNumId w:val="16"/>
  </w:num>
  <w:num w:numId="9">
    <w:abstractNumId w:val="26"/>
  </w:num>
  <w:num w:numId="10">
    <w:abstractNumId w:val="3"/>
  </w:num>
  <w:num w:numId="11">
    <w:abstractNumId w:val="28"/>
  </w:num>
  <w:num w:numId="12">
    <w:abstractNumId w:val="9"/>
  </w:num>
  <w:num w:numId="13">
    <w:abstractNumId w:val="42"/>
  </w:num>
  <w:num w:numId="14">
    <w:abstractNumId w:val="14"/>
  </w:num>
  <w:num w:numId="15">
    <w:abstractNumId w:val="33"/>
  </w:num>
  <w:num w:numId="16">
    <w:abstractNumId w:val="2"/>
  </w:num>
  <w:num w:numId="17">
    <w:abstractNumId w:val="17"/>
  </w:num>
  <w:num w:numId="18">
    <w:abstractNumId w:val="31"/>
  </w:num>
  <w:num w:numId="19">
    <w:abstractNumId w:val="30"/>
  </w:num>
  <w:num w:numId="20">
    <w:abstractNumId w:val="21"/>
  </w:num>
  <w:num w:numId="21">
    <w:abstractNumId w:val="4"/>
  </w:num>
  <w:num w:numId="22">
    <w:abstractNumId w:val="19"/>
  </w:num>
  <w:num w:numId="23">
    <w:abstractNumId w:val="44"/>
  </w:num>
  <w:num w:numId="24">
    <w:abstractNumId w:val="1"/>
  </w:num>
  <w:num w:numId="25">
    <w:abstractNumId w:val="20"/>
  </w:num>
  <w:num w:numId="26">
    <w:abstractNumId w:val="13"/>
  </w:num>
  <w:num w:numId="27">
    <w:abstractNumId w:val="43"/>
  </w:num>
  <w:num w:numId="28">
    <w:abstractNumId w:val="6"/>
  </w:num>
  <w:num w:numId="29">
    <w:abstractNumId w:val="34"/>
  </w:num>
  <w:num w:numId="30">
    <w:abstractNumId w:val="40"/>
  </w:num>
  <w:num w:numId="31">
    <w:abstractNumId w:val="7"/>
  </w:num>
  <w:num w:numId="32">
    <w:abstractNumId w:val="12"/>
  </w:num>
  <w:num w:numId="33">
    <w:abstractNumId w:val="45"/>
  </w:num>
  <w:num w:numId="34">
    <w:abstractNumId w:val="8"/>
  </w:num>
  <w:num w:numId="35">
    <w:abstractNumId w:val="38"/>
  </w:num>
  <w:num w:numId="36">
    <w:abstractNumId w:val="10"/>
  </w:num>
  <w:num w:numId="37">
    <w:abstractNumId w:val="25"/>
  </w:num>
  <w:num w:numId="38">
    <w:abstractNumId w:val="32"/>
  </w:num>
  <w:num w:numId="39">
    <w:abstractNumId w:val="22"/>
  </w:num>
  <w:num w:numId="40">
    <w:abstractNumId w:val="46"/>
  </w:num>
  <w:num w:numId="41">
    <w:abstractNumId w:val="11"/>
  </w:num>
  <w:num w:numId="42">
    <w:abstractNumId w:val="41"/>
  </w:num>
  <w:num w:numId="43">
    <w:abstractNumId w:val="18"/>
  </w:num>
  <w:num w:numId="44">
    <w:abstractNumId w:val="47"/>
  </w:num>
  <w:num w:numId="45">
    <w:abstractNumId w:val="36"/>
  </w:num>
  <w:num w:numId="46">
    <w:abstractNumId w:val="37"/>
  </w:num>
  <w:num w:numId="47">
    <w:abstractNumId w:val="29"/>
  </w:num>
  <w:num w:numId="48">
    <w:abstractNumId w:val="2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kUElT//5eQ4o3rjj7irhfONA7v0=" w:salt="TX5Ht8rZVuLFF42K9KHR9A=="/>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4B6"/>
    <w:rsid w:val="00000109"/>
    <w:rsid w:val="000002D1"/>
    <w:rsid w:val="00000319"/>
    <w:rsid w:val="00000744"/>
    <w:rsid w:val="00000BD6"/>
    <w:rsid w:val="00001967"/>
    <w:rsid w:val="00001998"/>
    <w:rsid w:val="00001A41"/>
    <w:rsid w:val="000024D2"/>
    <w:rsid w:val="00003013"/>
    <w:rsid w:val="00003173"/>
    <w:rsid w:val="00003248"/>
    <w:rsid w:val="000034E3"/>
    <w:rsid w:val="000037D4"/>
    <w:rsid w:val="000038E3"/>
    <w:rsid w:val="00003BF5"/>
    <w:rsid w:val="00003D30"/>
    <w:rsid w:val="0000460D"/>
    <w:rsid w:val="0000513C"/>
    <w:rsid w:val="00006284"/>
    <w:rsid w:val="000062EE"/>
    <w:rsid w:val="00006C71"/>
    <w:rsid w:val="0000723A"/>
    <w:rsid w:val="0000766D"/>
    <w:rsid w:val="00007A63"/>
    <w:rsid w:val="00010495"/>
    <w:rsid w:val="00010687"/>
    <w:rsid w:val="00010AAE"/>
    <w:rsid w:val="00010D66"/>
    <w:rsid w:val="000113F2"/>
    <w:rsid w:val="00011897"/>
    <w:rsid w:val="000120F8"/>
    <w:rsid w:val="00012EEB"/>
    <w:rsid w:val="0001302C"/>
    <w:rsid w:val="000135A8"/>
    <w:rsid w:val="000138BB"/>
    <w:rsid w:val="00013D4E"/>
    <w:rsid w:val="0001440E"/>
    <w:rsid w:val="00014A19"/>
    <w:rsid w:val="00014E12"/>
    <w:rsid w:val="00015A3D"/>
    <w:rsid w:val="00015C90"/>
    <w:rsid w:val="00016199"/>
    <w:rsid w:val="000163C8"/>
    <w:rsid w:val="000165EB"/>
    <w:rsid w:val="00016FAE"/>
    <w:rsid w:val="0001742A"/>
    <w:rsid w:val="00020565"/>
    <w:rsid w:val="00020969"/>
    <w:rsid w:val="00021633"/>
    <w:rsid w:val="00022246"/>
    <w:rsid w:val="0002227F"/>
    <w:rsid w:val="00022559"/>
    <w:rsid w:val="000226CB"/>
    <w:rsid w:val="00024844"/>
    <w:rsid w:val="000252ED"/>
    <w:rsid w:val="00025CB3"/>
    <w:rsid w:val="0002660A"/>
    <w:rsid w:val="000273F0"/>
    <w:rsid w:val="00027629"/>
    <w:rsid w:val="0002787D"/>
    <w:rsid w:val="0002790C"/>
    <w:rsid w:val="00027C15"/>
    <w:rsid w:val="00030606"/>
    <w:rsid w:val="00031217"/>
    <w:rsid w:val="00031362"/>
    <w:rsid w:val="000316E9"/>
    <w:rsid w:val="000317DF"/>
    <w:rsid w:val="00031959"/>
    <w:rsid w:val="00031F5F"/>
    <w:rsid w:val="00032380"/>
    <w:rsid w:val="000327BF"/>
    <w:rsid w:val="00032B09"/>
    <w:rsid w:val="0003302E"/>
    <w:rsid w:val="00033C48"/>
    <w:rsid w:val="00034302"/>
    <w:rsid w:val="00034F9F"/>
    <w:rsid w:val="0003514C"/>
    <w:rsid w:val="00035D13"/>
    <w:rsid w:val="0003619A"/>
    <w:rsid w:val="0003670F"/>
    <w:rsid w:val="000367BC"/>
    <w:rsid w:val="000369D7"/>
    <w:rsid w:val="00036B78"/>
    <w:rsid w:val="00036C5B"/>
    <w:rsid w:val="00036DF2"/>
    <w:rsid w:val="00036F8A"/>
    <w:rsid w:val="000370D0"/>
    <w:rsid w:val="00040125"/>
    <w:rsid w:val="00040CFB"/>
    <w:rsid w:val="00041975"/>
    <w:rsid w:val="00041B09"/>
    <w:rsid w:val="00042098"/>
    <w:rsid w:val="00042821"/>
    <w:rsid w:val="00043383"/>
    <w:rsid w:val="00043740"/>
    <w:rsid w:val="00043C68"/>
    <w:rsid w:val="000441B5"/>
    <w:rsid w:val="000444A2"/>
    <w:rsid w:val="00044CEE"/>
    <w:rsid w:val="00046068"/>
    <w:rsid w:val="00046829"/>
    <w:rsid w:val="00046EFC"/>
    <w:rsid w:val="00047D80"/>
    <w:rsid w:val="00051075"/>
    <w:rsid w:val="00051910"/>
    <w:rsid w:val="00051ADF"/>
    <w:rsid w:val="0005253E"/>
    <w:rsid w:val="00053549"/>
    <w:rsid w:val="00053CBD"/>
    <w:rsid w:val="00054D7C"/>
    <w:rsid w:val="00055163"/>
    <w:rsid w:val="0005517A"/>
    <w:rsid w:val="000557C7"/>
    <w:rsid w:val="00055A6D"/>
    <w:rsid w:val="00056462"/>
    <w:rsid w:val="0005657A"/>
    <w:rsid w:val="00056A3A"/>
    <w:rsid w:val="00057DD6"/>
    <w:rsid w:val="00057EE3"/>
    <w:rsid w:val="00060BC8"/>
    <w:rsid w:val="000612D0"/>
    <w:rsid w:val="0006177F"/>
    <w:rsid w:val="0006184A"/>
    <w:rsid w:val="00061D30"/>
    <w:rsid w:val="000623BA"/>
    <w:rsid w:val="00062626"/>
    <w:rsid w:val="00062A36"/>
    <w:rsid w:val="00063B5B"/>
    <w:rsid w:val="000647E1"/>
    <w:rsid w:val="0006501B"/>
    <w:rsid w:val="0006516D"/>
    <w:rsid w:val="00065497"/>
    <w:rsid w:val="000655B6"/>
    <w:rsid w:val="000658A8"/>
    <w:rsid w:val="00065AA0"/>
    <w:rsid w:val="000663DC"/>
    <w:rsid w:val="00067550"/>
    <w:rsid w:val="00067885"/>
    <w:rsid w:val="00067994"/>
    <w:rsid w:val="000706C8"/>
    <w:rsid w:val="0007097C"/>
    <w:rsid w:val="00070FBD"/>
    <w:rsid w:val="00071398"/>
    <w:rsid w:val="000724DC"/>
    <w:rsid w:val="00072533"/>
    <w:rsid w:val="00072660"/>
    <w:rsid w:val="00072B3E"/>
    <w:rsid w:val="0007313F"/>
    <w:rsid w:val="0007372F"/>
    <w:rsid w:val="00073738"/>
    <w:rsid w:val="00073D7D"/>
    <w:rsid w:val="000746C7"/>
    <w:rsid w:val="000750BE"/>
    <w:rsid w:val="0007537E"/>
    <w:rsid w:val="000756FB"/>
    <w:rsid w:val="000762D3"/>
    <w:rsid w:val="000806E2"/>
    <w:rsid w:val="00080B08"/>
    <w:rsid w:val="00080F6F"/>
    <w:rsid w:val="00081BE9"/>
    <w:rsid w:val="00082772"/>
    <w:rsid w:val="00082B11"/>
    <w:rsid w:val="00082DCA"/>
    <w:rsid w:val="00082F75"/>
    <w:rsid w:val="0008381F"/>
    <w:rsid w:val="00083B3D"/>
    <w:rsid w:val="00083CAA"/>
    <w:rsid w:val="000844A2"/>
    <w:rsid w:val="00084593"/>
    <w:rsid w:val="00085379"/>
    <w:rsid w:val="000854B2"/>
    <w:rsid w:val="00085549"/>
    <w:rsid w:val="0008574F"/>
    <w:rsid w:val="00085DA5"/>
    <w:rsid w:val="00085FA5"/>
    <w:rsid w:val="00086C15"/>
    <w:rsid w:val="00086F63"/>
    <w:rsid w:val="0008716D"/>
    <w:rsid w:val="000878B0"/>
    <w:rsid w:val="00087D04"/>
    <w:rsid w:val="00090D8B"/>
    <w:rsid w:val="0009106A"/>
    <w:rsid w:val="00091707"/>
    <w:rsid w:val="00091ABD"/>
    <w:rsid w:val="00092685"/>
    <w:rsid w:val="0009275F"/>
    <w:rsid w:val="00092953"/>
    <w:rsid w:val="000934BF"/>
    <w:rsid w:val="000938A8"/>
    <w:rsid w:val="00093901"/>
    <w:rsid w:val="0009476D"/>
    <w:rsid w:val="00095EE9"/>
    <w:rsid w:val="000960CB"/>
    <w:rsid w:val="000963D0"/>
    <w:rsid w:val="00096B7D"/>
    <w:rsid w:val="000972FF"/>
    <w:rsid w:val="0009736C"/>
    <w:rsid w:val="0009788A"/>
    <w:rsid w:val="00097A3B"/>
    <w:rsid w:val="00097DD2"/>
    <w:rsid w:val="000A008A"/>
    <w:rsid w:val="000A10C6"/>
    <w:rsid w:val="000A1430"/>
    <w:rsid w:val="000A14DC"/>
    <w:rsid w:val="000A1D6F"/>
    <w:rsid w:val="000A1EA5"/>
    <w:rsid w:val="000A2963"/>
    <w:rsid w:val="000A3B4C"/>
    <w:rsid w:val="000A427F"/>
    <w:rsid w:val="000A48C6"/>
    <w:rsid w:val="000A4A0F"/>
    <w:rsid w:val="000A525C"/>
    <w:rsid w:val="000A59DD"/>
    <w:rsid w:val="000A59E8"/>
    <w:rsid w:val="000A6610"/>
    <w:rsid w:val="000A686C"/>
    <w:rsid w:val="000A68AF"/>
    <w:rsid w:val="000A6F51"/>
    <w:rsid w:val="000A7AAF"/>
    <w:rsid w:val="000A7D3C"/>
    <w:rsid w:val="000B062C"/>
    <w:rsid w:val="000B0820"/>
    <w:rsid w:val="000B0C11"/>
    <w:rsid w:val="000B0C9F"/>
    <w:rsid w:val="000B1695"/>
    <w:rsid w:val="000B18FD"/>
    <w:rsid w:val="000B1B92"/>
    <w:rsid w:val="000B1D6E"/>
    <w:rsid w:val="000B1F78"/>
    <w:rsid w:val="000B207C"/>
    <w:rsid w:val="000B2921"/>
    <w:rsid w:val="000B2C5F"/>
    <w:rsid w:val="000B2CAD"/>
    <w:rsid w:val="000B2F0C"/>
    <w:rsid w:val="000B2F9B"/>
    <w:rsid w:val="000B349B"/>
    <w:rsid w:val="000B5028"/>
    <w:rsid w:val="000B5565"/>
    <w:rsid w:val="000B60F0"/>
    <w:rsid w:val="000B6796"/>
    <w:rsid w:val="000B6838"/>
    <w:rsid w:val="000B6CC9"/>
    <w:rsid w:val="000B6D27"/>
    <w:rsid w:val="000B6F6C"/>
    <w:rsid w:val="000B7287"/>
    <w:rsid w:val="000B74DC"/>
    <w:rsid w:val="000B7F52"/>
    <w:rsid w:val="000C06BC"/>
    <w:rsid w:val="000C130F"/>
    <w:rsid w:val="000C1389"/>
    <w:rsid w:val="000C1BB6"/>
    <w:rsid w:val="000C20AC"/>
    <w:rsid w:val="000C20EC"/>
    <w:rsid w:val="000C257F"/>
    <w:rsid w:val="000C2752"/>
    <w:rsid w:val="000C4307"/>
    <w:rsid w:val="000C4673"/>
    <w:rsid w:val="000C51F9"/>
    <w:rsid w:val="000C52F2"/>
    <w:rsid w:val="000C5A38"/>
    <w:rsid w:val="000C5F26"/>
    <w:rsid w:val="000C63C9"/>
    <w:rsid w:val="000C7767"/>
    <w:rsid w:val="000C7D45"/>
    <w:rsid w:val="000D11FC"/>
    <w:rsid w:val="000D2785"/>
    <w:rsid w:val="000D28BE"/>
    <w:rsid w:val="000D2ABB"/>
    <w:rsid w:val="000D2FBC"/>
    <w:rsid w:val="000D3D89"/>
    <w:rsid w:val="000D4C08"/>
    <w:rsid w:val="000D514C"/>
    <w:rsid w:val="000D5719"/>
    <w:rsid w:val="000D58F3"/>
    <w:rsid w:val="000D6433"/>
    <w:rsid w:val="000D64F6"/>
    <w:rsid w:val="000D6C54"/>
    <w:rsid w:val="000D6D94"/>
    <w:rsid w:val="000D70CF"/>
    <w:rsid w:val="000D7272"/>
    <w:rsid w:val="000D744D"/>
    <w:rsid w:val="000D7647"/>
    <w:rsid w:val="000D791F"/>
    <w:rsid w:val="000D7D78"/>
    <w:rsid w:val="000D7D91"/>
    <w:rsid w:val="000E1637"/>
    <w:rsid w:val="000E284B"/>
    <w:rsid w:val="000E3110"/>
    <w:rsid w:val="000E36DE"/>
    <w:rsid w:val="000E4184"/>
    <w:rsid w:val="000E4AAD"/>
    <w:rsid w:val="000E4DB5"/>
    <w:rsid w:val="000E565A"/>
    <w:rsid w:val="000E5D71"/>
    <w:rsid w:val="000E62F8"/>
    <w:rsid w:val="000E65A7"/>
    <w:rsid w:val="000E65F6"/>
    <w:rsid w:val="000F01C5"/>
    <w:rsid w:val="000F0B27"/>
    <w:rsid w:val="000F0BB7"/>
    <w:rsid w:val="000F154F"/>
    <w:rsid w:val="000F1615"/>
    <w:rsid w:val="000F1627"/>
    <w:rsid w:val="000F1D0F"/>
    <w:rsid w:val="000F2757"/>
    <w:rsid w:val="000F2AFB"/>
    <w:rsid w:val="000F3C88"/>
    <w:rsid w:val="000F3E04"/>
    <w:rsid w:val="000F44FC"/>
    <w:rsid w:val="000F48EA"/>
    <w:rsid w:val="000F4922"/>
    <w:rsid w:val="000F5303"/>
    <w:rsid w:val="000F5574"/>
    <w:rsid w:val="000F5D95"/>
    <w:rsid w:val="000F6071"/>
    <w:rsid w:val="000F63FB"/>
    <w:rsid w:val="000F64A2"/>
    <w:rsid w:val="000F7DB3"/>
    <w:rsid w:val="00100346"/>
    <w:rsid w:val="0010040E"/>
    <w:rsid w:val="0010128A"/>
    <w:rsid w:val="001014C2"/>
    <w:rsid w:val="001015B5"/>
    <w:rsid w:val="00101C32"/>
    <w:rsid w:val="00104093"/>
    <w:rsid w:val="00104671"/>
    <w:rsid w:val="00104CB2"/>
    <w:rsid w:val="00104E51"/>
    <w:rsid w:val="00104FEB"/>
    <w:rsid w:val="0010575F"/>
    <w:rsid w:val="001058E8"/>
    <w:rsid w:val="001059AC"/>
    <w:rsid w:val="00106724"/>
    <w:rsid w:val="00106E41"/>
    <w:rsid w:val="0010723B"/>
    <w:rsid w:val="00107769"/>
    <w:rsid w:val="001104B6"/>
    <w:rsid w:val="00110A04"/>
    <w:rsid w:val="00111109"/>
    <w:rsid w:val="0011184A"/>
    <w:rsid w:val="001139C4"/>
    <w:rsid w:val="00113ABE"/>
    <w:rsid w:val="00113BFF"/>
    <w:rsid w:val="00114B87"/>
    <w:rsid w:val="00114BFD"/>
    <w:rsid w:val="00114E4C"/>
    <w:rsid w:val="00115027"/>
    <w:rsid w:val="001153FE"/>
    <w:rsid w:val="00116056"/>
    <w:rsid w:val="00116377"/>
    <w:rsid w:val="001164B6"/>
    <w:rsid w:val="0011659B"/>
    <w:rsid w:val="00117084"/>
    <w:rsid w:val="00117D74"/>
    <w:rsid w:val="00120E99"/>
    <w:rsid w:val="001213B8"/>
    <w:rsid w:val="0012208B"/>
    <w:rsid w:val="00122131"/>
    <w:rsid w:val="00122175"/>
    <w:rsid w:val="001222E0"/>
    <w:rsid w:val="0012361C"/>
    <w:rsid w:val="001236F8"/>
    <w:rsid w:val="00123BA6"/>
    <w:rsid w:val="00123FAD"/>
    <w:rsid w:val="0012414D"/>
    <w:rsid w:val="00124D9F"/>
    <w:rsid w:val="00125883"/>
    <w:rsid w:val="00125AFE"/>
    <w:rsid w:val="00125E0C"/>
    <w:rsid w:val="001273FB"/>
    <w:rsid w:val="001302DA"/>
    <w:rsid w:val="001308C3"/>
    <w:rsid w:val="00131449"/>
    <w:rsid w:val="0013147F"/>
    <w:rsid w:val="00132CF5"/>
    <w:rsid w:val="00133654"/>
    <w:rsid w:val="00134595"/>
    <w:rsid w:val="00134D89"/>
    <w:rsid w:val="001351C9"/>
    <w:rsid w:val="0013544D"/>
    <w:rsid w:val="001357F7"/>
    <w:rsid w:val="00135886"/>
    <w:rsid w:val="00136076"/>
    <w:rsid w:val="00137577"/>
    <w:rsid w:val="001375B2"/>
    <w:rsid w:val="00137FDA"/>
    <w:rsid w:val="001406B8"/>
    <w:rsid w:val="001408D0"/>
    <w:rsid w:val="0014196A"/>
    <w:rsid w:val="001419FA"/>
    <w:rsid w:val="00141A04"/>
    <w:rsid w:val="00141B33"/>
    <w:rsid w:val="00142781"/>
    <w:rsid w:val="00142B29"/>
    <w:rsid w:val="0014352F"/>
    <w:rsid w:val="001435AA"/>
    <w:rsid w:val="00143E10"/>
    <w:rsid w:val="00144177"/>
    <w:rsid w:val="001448D0"/>
    <w:rsid w:val="00144B4C"/>
    <w:rsid w:val="00145521"/>
    <w:rsid w:val="0014569A"/>
    <w:rsid w:val="00145813"/>
    <w:rsid w:val="00145873"/>
    <w:rsid w:val="00145C70"/>
    <w:rsid w:val="0014604A"/>
    <w:rsid w:val="00147011"/>
    <w:rsid w:val="0015008C"/>
    <w:rsid w:val="00150471"/>
    <w:rsid w:val="00150A30"/>
    <w:rsid w:val="00150C7B"/>
    <w:rsid w:val="00150E7A"/>
    <w:rsid w:val="00151491"/>
    <w:rsid w:val="001517D1"/>
    <w:rsid w:val="00153059"/>
    <w:rsid w:val="0015345F"/>
    <w:rsid w:val="00153961"/>
    <w:rsid w:val="001539FD"/>
    <w:rsid w:val="00153C22"/>
    <w:rsid w:val="00154155"/>
    <w:rsid w:val="0015445C"/>
    <w:rsid w:val="0015449E"/>
    <w:rsid w:val="001555E7"/>
    <w:rsid w:val="001556EC"/>
    <w:rsid w:val="00155963"/>
    <w:rsid w:val="00155DD3"/>
    <w:rsid w:val="00155FC9"/>
    <w:rsid w:val="001571C7"/>
    <w:rsid w:val="001579BF"/>
    <w:rsid w:val="00157A5D"/>
    <w:rsid w:val="001602AE"/>
    <w:rsid w:val="00160A19"/>
    <w:rsid w:val="00160B23"/>
    <w:rsid w:val="00161081"/>
    <w:rsid w:val="001624E1"/>
    <w:rsid w:val="00162E04"/>
    <w:rsid w:val="001633DF"/>
    <w:rsid w:val="00164205"/>
    <w:rsid w:val="001646D2"/>
    <w:rsid w:val="00164C21"/>
    <w:rsid w:val="00164C9E"/>
    <w:rsid w:val="001652F0"/>
    <w:rsid w:val="001656A4"/>
    <w:rsid w:val="001657E7"/>
    <w:rsid w:val="00166BA7"/>
    <w:rsid w:val="00166F31"/>
    <w:rsid w:val="00167AFF"/>
    <w:rsid w:val="00170292"/>
    <w:rsid w:val="00170D6B"/>
    <w:rsid w:val="00170FAE"/>
    <w:rsid w:val="001716B7"/>
    <w:rsid w:val="00171D48"/>
    <w:rsid w:val="001722D9"/>
    <w:rsid w:val="001723B5"/>
    <w:rsid w:val="00172A86"/>
    <w:rsid w:val="00173501"/>
    <w:rsid w:val="00173F75"/>
    <w:rsid w:val="00174E85"/>
    <w:rsid w:val="00175276"/>
    <w:rsid w:val="001754E9"/>
    <w:rsid w:val="001760CC"/>
    <w:rsid w:val="00176104"/>
    <w:rsid w:val="00176E1B"/>
    <w:rsid w:val="001776F7"/>
    <w:rsid w:val="0017791B"/>
    <w:rsid w:val="00177BE8"/>
    <w:rsid w:val="00177EB2"/>
    <w:rsid w:val="0018057F"/>
    <w:rsid w:val="0018071F"/>
    <w:rsid w:val="001809D6"/>
    <w:rsid w:val="00180CD3"/>
    <w:rsid w:val="0018131D"/>
    <w:rsid w:val="0018175A"/>
    <w:rsid w:val="00182965"/>
    <w:rsid w:val="001831E7"/>
    <w:rsid w:val="00183CD0"/>
    <w:rsid w:val="00183DA0"/>
    <w:rsid w:val="00184605"/>
    <w:rsid w:val="0018460A"/>
    <w:rsid w:val="00184A2B"/>
    <w:rsid w:val="0018562C"/>
    <w:rsid w:val="001859A5"/>
    <w:rsid w:val="00186410"/>
    <w:rsid w:val="00186549"/>
    <w:rsid w:val="0018654B"/>
    <w:rsid w:val="001866A8"/>
    <w:rsid w:val="00186B5A"/>
    <w:rsid w:val="00186D17"/>
    <w:rsid w:val="001874DB"/>
    <w:rsid w:val="001900FA"/>
    <w:rsid w:val="00190689"/>
    <w:rsid w:val="001906C1"/>
    <w:rsid w:val="00190783"/>
    <w:rsid w:val="0019081E"/>
    <w:rsid w:val="00190A5B"/>
    <w:rsid w:val="00190E66"/>
    <w:rsid w:val="001913B7"/>
    <w:rsid w:val="0019195F"/>
    <w:rsid w:val="00191A0A"/>
    <w:rsid w:val="00191BEF"/>
    <w:rsid w:val="00191FB5"/>
    <w:rsid w:val="001920D3"/>
    <w:rsid w:val="001932E9"/>
    <w:rsid w:val="00193422"/>
    <w:rsid w:val="001934E9"/>
    <w:rsid w:val="00193871"/>
    <w:rsid w:val="00193C15"/>
    <w:rsid w:val="001942FD"/>
    <w:rsid w:val="00194383"/>
    <w:rsid w:val="00194474"/>
    <w:rsid w:val="00194793"/>
    <w:rsid w:val="00194DD1"/>
    <w:rsid w:val="00195062"/>
    <w:rsid w:val="001951D3"/>
    <w:rsid w:val="00195923"/>
    <w:rsid w:val="00196057"/>
    <w:rsid w:val="001964C5"/>
    <w:rsid w:val="00196DB1"/>
    <w:rsid w:val="00197063"/>
    <w:rsid w:val="001972CC"/>
    <w:rsid w:val="00197DFB"/>
    <w:rsid w:val="00197ED6"/>
    <w:rsid w:val="001A0392"/>
    <w:rsid w:val="001A099A"/>
    <w:rsid w:val="001A33DB"/>
    <w:rsid w:val="001A4086"/>
    <w:rsid w:val="001A4109"/>
    <w:rsid w:val="001A508D"/>
    <w:rsid w:val="001A5092"/>
    <w:rsid w:val="001A50E7"/>
    <w:rsid w:val="001A56CD"/>
    <w:rsid w:val="001A5E23"/>
    <w:rsid w:val="001A6F5A"/>
    <w:rsid w:val="001B0B33"/>
    <w:rsid w:val="001B0C7B"/>
    <w:rsid w:val="001B0F73"/>
    <w:rsid w:val="001B3253"/>
    <w:rsid w:val="001B42D7"/>
    <w:rsid w:val="001B4A33"/>
    <w:rsid w:val="001B5A6D"/>
    <w:rsid w:val="001B6046"/>
    <w:rsid w:val="001B62FD"/>
    <w:rsid w:val="001B647D"/>
    <w:rsid w:val="001B6D30"/>
    <w:rsid w:val="001B726F"/>
    <w:rsid w:val="001B745B"/>
    <w:rsid w:val="001B78CB"/>
    <w:rsid w:val="001C0652"/>
    <w:rsid w:val="001C0CBD"/>
    <w:rsid w:val="001C106E"/>
    <w:rsid w:val="001C12E6"/>
    <w:rsid w:val="001C1B8B"/>
    <w:rsid w:val="001C21C4"/>
    <w:rsid w:val="001C2785"/>
    <w:rsid w:val="001C2835"/>
    <w:rsid w:val="001C295C"/>
    <w:rsid w:val="001C44B1"/>
    <w:rsid w:val="001C45E6"/>
    <w:rsid w:val="001C4EF7"/>
    <w:rsid w:val="001C501F"/>
    <w:rsid w:val="001C5B3B"/>
    <w:rsid w:val="001C630A"/>
    <w:rsid w:val="001C68E6"/>
    <w:rsid w:val="001C697F"/>
    <w:rsid w:val="001C6E28"/>
    <w:rsid w:val="001C7A07"/>
    <w:rsid w:val="001C7A9B"/>
    <w:rsid w:val="001D01F3"/>
    <w:rsid w:val="001D085B"/>
    <w:rsid w:val="001D0DFA"/>
    <w:rsid w:val="001D106A"/>
    <w:rsid w:val="001D1471"/>
    <w:rsid w:val="001D1A23"/>
    <w:rsid w:val="001D1B0B"/>
    <w:rsid w:val="001D3160"/>
    <w:rsid w:val="001D33E0"/>
    <w:rsid w:val="001D376E"/>
    <w:rsid w:val="001D38D0"/>
    <w:rsid w:val="001D38F7"/>
    <w:rsid w:val="001D3A39"/>
    <w:rsid w:val="001D4786"/>
    <w:rsid w:val="001D4E8F"/>
    <w:rsid w:val="001D51EE"/>
    <w:rsid w:val="001D538C"/>
    <w:rsid w:val="001D588F"/>
    <w:rsid w:val="001D5928"/>
    <w:rsid w:val="001D619C"/>
    <w:rsid w:val="001D6588"/>
    <w:rsid w:val="001D6B0D"/>
    <w:rsid w:val="001D6C2C"/>
    <w:rsid w:val="001D7651"/>
    <w:rsid w:val="001D7D76"/>
    <w:rsid w:val="001D7F33"/>
    <w:rsid w:val="001E0627"/>
    <w:rsid w:val="001E09B5"/>
    <w:rsid w:val="001E10CC"/>
    <w:rsid w:val="001E11F7"/>
    <w:rsid w:val="001E1608"/>
    <w:rsid w:val="001E18A1"/>
    <w:rsid w:val="001E1C82"/>
    <w:rsid w:val="001E1C90"/>
    <w:rsid w:val="001E1E33"/>
    <w:rsid w:val="001E23E7"/>
    <w:rsid w:val="001E2E90"/>
    <w:rsid w:val="001E3C53"/>
    <w:rsid w:val="001E419C"/>
    <w:rsid w:val="001E43F3"/>
    <w:rsid w:val="001E4B70"/>
    <w:rsid w:val="001E4C0F"/>
    <w:rsid w:val="001E59E2"/>
    <w:rsid w:val="001E64E5"/>
    <w:rsid w:val="001E6FDE"/>
    <w:rsid w:val="001E752F"/>
    <w:rsid w:val="001E7F34"/>
    <w:rsid w:val="001E7F36"/>
    <w:rsid w:val="001F0382"/>
    <w:rsid w:val="001F048B"/>
    <w:rsid w:val="001F0B54"/>
    <w:rsid w:val="001F0C2B"/>
    <w:rsid w:val="001F105A"/>
    <w:rsid w:val="001F1221"/>
    <w:rsid w:val="001F1D43"/>
    <w:rsid w:val="001F20DB"/>
    <w:rsid w:val="001F2333"/>
    <w:rsid w:val="001F2D4F"/>
    <w:rsid w:val="001F2EC5"/>
    <w:rsid w:val="001F34DA"/>
    <w:rsid w:val="001F3E57"/>
    <w:rsid w:val="001F3EE4"/>
    <w:rsid w:val="001F451E"/>
    <w:rsid w:val="001F4B08"/>
    <w:rsid w:val="001F4CD8"/>
    <w:rsid w:val="001F4D38"/>
    <w:rsid w:val="001F4E2F"/>
    <w:rsid w:val="001F4FCD"/>
    <w:rsid w:val="001F59EE"/>
    <w:rsid w:val="001F5C45"/>
    <w:rsid w:val="001F5FD6"/>
    <w:rsid w:val="001F68FA"/>
    <w:rsid w:val="001F70AB"/>
    <w:rsid w:val="001F7386"/>
    <w:rsid w:val="0020073A"/>
    <w:rsid w:val="00200D76"/>
    <w:rsid w:val="00200DC1"/>
    <w:rsid w:val="002013F6"/>
    <w:rsid w:val="00201437"/>
    <w:rsid w:val="0020167B"/>
    <w:rsid w:val="00201DAD"/>
    <w:rsid w:val="00201E74"/>
    <w:rsid w:val="002023B0"/>
    <w:rsid w:val="002026F4"/>
    <w:rsid w:val="002029B6"/>
    <w:rsid w:val="00202D89"/>
    <w:rsid w:val="00202F9E"/>
    <w:rsid w:val="002041CA"/>
    <w:rsid w:val="00204769"/>
    <w:rsid w:val="002048EE"/>
    <w:rsid w:val="00204ADC"/>
    <w:rsid w:val="002053D3"/>
    <w:rsid w:val="002055F5"/>
    <w:rsid w:val="00205E6F"/>
    <w:rsid w:val="00205EC2"/>
    <w:rsid w:val="00206587"/>
    <w:rsid w:val="002065B2"/>
    <w:rsid w:val="0020667F"/>
    <w:rsid w:val="0020697E"/>
    <w:rsid w:val="00206A2F"/>
    <w:rsid w:val="00206B52"/>
    <w:rsid w:val="00207505"/>
    <w:rsid w:val="00207793"/>
    <w:rsid w:val="00207B54"/>
    <w:rsid w:val="00207C89"/>
    <w:rsid w:val="002105A6"/>
    <w:rsid w:val="002105F0"/>
    <w:rsid w:val="00210B32"/>
    <w:rsid w:val="00210EDA"/>
    <w:rsid w:val="0021186B"/>
    <w:rsid w:val="00211B8F"/>
    <w:rsid w:val="00211BAF"/>
    <w:rsid w:val="002126AE"/>
    <w:rsid w:val="0021285F"/>
    <w:rsid w:val="00212D64"/>
    <w:rsid w:val="00213933"/>
    <w:rsid w:val="00214636"/>
    <w:rsid w:val="002147EB"/>
    <w:rsid w:val="0021753F"/>
    <w:rsid w:val="00217977"/>
    <w:rsid w:val="0022015E"/>
    <w:rsid w:val="00220175"/>
    <w:rsid w:val="002210FA"/>
    <w:rsid w:val="0022137F"/>
    <w:rsid w:val="00221B61"/>
    <w:rsid w:val="00221DA5"/>
    <w:rsid w:val="00221E1D"/>
    <w:rsid w:val="00223392"/>
    <w:rsid w:val="002240D3"/>
    <w:rsid w:val="0022423C"/>
    <w:rsid w:val="002252B3"/>
    <w:rsid w:val="0022537A"/>
    <w:rsid w:val="00225656"/>
    <w:rsid w:val="002260A6"/>
    <w:rsid w:val="0022704E"/>
    <w:rsid w:val="00227667"/>
    <w:rsid w:val="00230055"/>
    <w:rsid w:val="00230626"/>
    <w:rsid w:val="00230944"/>
    <w:rsid w:val="0023248B"/>
    <w:rsid w:val="002331AA"/>
    <w:rsid w:val="002335F1"/>
    <w:rsid w:val="00233F7F"/>
    <w:rsid w:val="0023421D"/>
    <w:rsid w:val="0023435E"/>
    <w:rsid w:val="00234859"/>
    <w:rsid w:val="00234A2E"/>
    <w:rsid w:val="00234B70"/>
    <w:rsid w:val="00235CD2"/>
    <w:rsid w:val="00236585"/>
    <w:rsid w:val="00236AFC"/>
    <w:rsid w:val="0023715B"/>
    <w:rsid w:val="00237222"/>
    <w:rsid w:val="00237241"/>
    <w:rsid w:val="00237ADC"/>
    <w:rsid w:val="00237C2D"/>
    <w:rsid w:val="00241049"/>
    <w:rsid w:val="00241CBC"/>
    <w:rsid w:val="00241FA1"/>
    <w:rsid w:val="00241FE4"/>
    <w:rsid w:val="00242B0E"/>
    <w:rsid w:val="002430B0"/>
    <w:rsid w:val="002435DA"/>
    <w:rsid w:val="00243D1C"/>
    <w:rsid w:val="0024408A"/>
    <w:rsid w:val="00244301"/>
    <w:rsid w:val="002450A1"/>
    <w:rsid w:val="0024562E"/>
    <w:rsid w:val="002456C3"/>
    <w:rsid w:val="00245BC8"/>
    <w:rsid w:val="00245D7F"/>
    <w:rsid w:val="002463D8"/>
    <w:rsid w:val="002465B6"/>
    <w:rsid w:val="00246D85"/>
    <w:rsid w:val="00246DE6"/>
    <w:rsid w:val="0024705B"/>
    <w:rsid w:val="00247060"/>
    <w:rsid w:val="00247ABA"/>
    <w:rsid w:val="00247E6E"/>
    <w:rsid w:val="00247FD6"/>
    <w:rsid w:val="00250164"/>
    <w:rsid w:val="002508F9"/>
    <w:rsid w:val="0025092D"/>
    <w:rsid w:val="002520AB"/>
    <w:rsid w:val="002529F8"/>
    <w:rsid w:val="00253E4C"/>
    <w:rsid w:val="00254AAC"/>
    <w:rsid w:val="00254D4E"/>
    <w:rsid w:val="00254F0D"/>
    <w:rsid w:val="002551E5"/>
    <w:rsid w:val="002553AA"/>
    <w:rsid w:val="002557D4"/>
    <w:rsid w:val="00255B55"/>
    <w:rsid w:val="00256514"/>
    <w:rsid w:val="00256847"/>
    <w:rsid w:val="0025696D"/>
    <w:rsid w:val="00256B03"/>
    <w:rsid w:val="002575E2"/>
    <w:rsid w:val="00257731"/>
    <w:rsid w:val="00260318"/>
    <w:rsid w:val="00260D2F"/>
    <w:rsid w:val="002623FD"/>
    <w:rsid w:val="0026266B"/>
    <w:rsid w:val="002633D6"/>
    <w:rsid w:val="0026479A"/>
    <w:rsid w:val="00264CF7"/>
    <w:rsid w:val="00264CFC"/>
    <w:rsid w:val="00264D1C"/>
    <w:rsid w:val="00265582"/>
    <w:rsid w:val="00265595"/>
    <w:rsid w:val="00265B49"/>
    <w:rsid w:val="00265C9E"/>
    <w:rsid w:val="00266BE0"/>
    <w:rsid w:val="00266C8A"/>
    <w:rsid w:val="00266EBE"/>
    <w:rsid w:val="002706AD"/>
    <w:rsid w:val="00270D8F"/>
    <w:rsid w:val="002712BE"/>
    <w:rsid w:val="002718D0"/>
    <w:rsid w:val="00271C8C"/>
    <w:rsid w:val="0027202F"/>
    <w:rsid w:val="0027220A"/>
    <w:rsid w:val="00272859"/>
    <w:rsid w:val="00272C27"/>
    <w:rsid w:val="0027383D"/>
    <w:rsid w:val="00273A12"/>
    <w:rsid w:val="00273AB0"/>
    <w:rsid w:val="00273BBE"/>
    <w:rsid w:val="0027412A"/>
    <w:rsid w:val="00274399"/>
    <w:rsid w:val="00276767"/>
    <w:rsid w:val="00277444"/>
    <w:rsid w:val="002775BE"/>
    <w:rsid w:val="00280ABB"/>
    <w:rsid w:val="00280EAA"/>
    <w:rsid w:val="00280F0E"/>
    <w:rsid w:val="00281016"/>
    <w:rsid w:val="00281D29"/>
    <w:rsid w:val="00281D9D"/>
    <w:rsid w:val="0028272F"/>
    <w:rsid w:val="0028288D"/>
    <w:rsid w:val="00282EF1"/>
    <w:rsid w:val="00282F4B"/>
    <w:rsid w:val="00282FFF"/>
    <w:rsid w:val="00283425"/>
    <w:rsid w:val="00283751"/>
    <w:rsid w:val="00283A7B"/>
    <w:rsid w:val="00284924"/>
    <w:rsid w:val="00284982"/>
    <w:rsid w:val="00285566"/>
    <w:rsid w:val="00285930"/>
    <w:rsid w:val="00285B96"/>
    <w:rsid w:val="00286123"/>
    <w:rsid w:val="002863E5"/>
    <w:rsid w:val="002864AD"/>
    <w:rsid w:val="00286D3B"/>
    <w:rsid w:val="00286DBB"/>
    <w:rsid w:val="0028749C"/>
    <w:rsid w:val="00287567"/>
    <w:rsid w:val="002875BA"/>
    <w:rsid w:val="00287752"/>
    <w:rsid w:val="00292528"/>
    <w:rsid w:val="0029261C"/>
    <w:rsid w:val="00292737"/>
    <w:rsid w:val="00292763"/>
    <w:rsid w:val="00293218"/>
    <w:rsid w:val="0029343E"/>
    <w:rsid w:val="002934FE"/>
    <w:rsid w:val="002936E9"/>
    <w:rsid w:val="0029374B"/>
    <w:rsid w:val="00294653"/>
    <w:rsid w:val="0029466A"/>
    <w:rsid w:val="0029514F"/>
    <w:rsid w:val="0029536A"/>
    <w:rsid w:val="00295FE4"/>
    <w:rsid w:val="00296B4C"/>
    <w:rsid w:val="00297365"/>
    <w:rsid w:val="0029743E"/>
    <w:rsid w:val="002A0ED9"/>
    <w:rsid w:val="002A0EEF"/>
    <w:rsid w:val="002A120F"/>
    <w:rsid w:val="002A12F1"/>
    <w:rsid w:val="002A1DC7"/>
    <w:rsid w:val="002A1FCE"/>
    <w:rsid w:val="002A2FAD"/>
    <w:rsid w:val="002A3410"/>
    <w:rsid w:val="002A350C"/>
    <w:rsid w:val="002A41AA"/>
    <w:rsid w:val="002A5C33"/>
    <w:rsid w:val="002A5C46"/>
    <w:rsid w:val="002A67C4"/>
    <w:rsid w:val="002A6874"/>
    <w:rsid w:val="002A6F33"/>
    <w:rsid w:val="002B08AB"/>
    <w:rsid w:val="002B0A36"/>
    <w:rsid w:val="002B141E"/>
    <w:rsid w:val="002B1A6E"/>
    <w:rsid w:val="002B1D41"/>
    <w:rsid w:val="002B1D8B"/>
    <w:rsid w:val="002B2923"/>
    <w:rsid w:val="002B2B8A"/>
    <w:rsid w:val="002B2C5A"/>
    <w:rsid w:val="002B3001"/>
    <w:rsid w:val="002B36AD"/>
    <w:rsid w:val="002B48B9"/>
    <w:rsid w:val="002B5B11"/>
    <w:rsid w:val="002B6C9F"/>
    <w:rsid w:val="002B70C0"/>
    <w:rsid w:val="002B7898"/>
    <w:rsid w:val="002B793C"/>
    <w:rsid w:val="002B7C11"/>
    <w:rsid w:val="002C0C2A"/>
    <w:rsid w:val="002C100E"/>
    <w:rsid w:val="002C18DD"/>
    <w:rsid w:val="002C235F"/>
    <w:rsid w:val="002C27B4"/>
    <w:rsid w:val="002C2F20"/>
    <w:rsid w:val="002C31E2"/>
    <w:rsid w:val="002C34BB"/>
    <w:rsid w:val="002C381A"/>
    <w:rsid w:val="002C4632"/>
    <w:rsid w:val="002C4EC3"/>
    <w:rsid w:val="002C5081"/>
    <w:rsid w:val="002C5101"/>
    <w:rsid w:val="002C5327"/>
    <w:rsid w:val="002C609A"/>
    <w:rsid w:val="002C6859"/>
    <w:rsid w:val="002C6A2B"/>
    <w:rsid w:val="002C6D95"/>
    <w:rsid w:val="002C7592"/>
    <w:rsid w:val="002C7C8F"/>
    <w:rsid w:val="002C7D7A"/>
    <w:rsid w:val="002D0538"/>
    <w:rsid w:val="002D061E"/>
    <w:rsid w:val="002D077F"/>
    <w:rsid w:val="002D07AA"/>
    <w:rsid w:val="002D08A9"/>
    <w:rsid w:val="002D136B"/>
    <w:rsid w:val="002D16B2"/>
    <w:rsid w:val="002D1B26"/>
    <w:rsid w:val="002D2782"/>
    <w:rsid w:val="002D2E59"/>
    <w:rsid w:val="002D3692"/>
    <w:rsid w:val="002D44F7"/>
    <w:rsid w:val="002D5195"/>
    <w:rsid w:val="002D5954"/>
    <w:rsid w:val="002D5AC6"/>
    <w:rsid w:val="002D5DB4"/>
    <w:rsid w:val="002D6716"/>
    <w:rsid w:val="002D68BE"/>
    <w:rsid w:val="002D6B9B"/>
    <w:rsid w:val="002D6BBD"/>
    <w:rsid w:val="002D712C"/>
    <w:rsid w:val="002D775E"/>
    <w:rsid w:val="002D7F28"/>
    <w:rsid w:val="002D7F68"/>
    <w:rsid w:val="002E04D2"/>
    <w:rsid w:val="002E06BD"/>
    <w:rsid w:val="002E098A"/>
    <w:rsid w:val="002E0B76"/>
    <w:rsid w:val="002E0FE4"/>
    <w:rsid w:val="002E1325"/>
    <w:rsid w:val="002E1E32"/>
    <w:rsid w:val="002E276C"/>
    <w:rsid w:val="002E2808"/>
    <w:rsid w:val="002E2D27"/>
    <w:rsid w:val="002E314B"/>
    <w:rsid w:val="002E38A3"/>
    <w:rsid w:val="002E3A6B"/>
    <w:rsid w:val="002E46C2"/>
    <w:rsid w:val="002E46D8"/>
    <w:rsid w:val="002E4CD8"/>
    <w:rsid w:val="002E4F29"/>
    <w:rsid w:val="002E53E0"/>
    <w:rsid w:val="002E556F"/>
    <w:rsid w:val="002E55FC"/>
    <w:rsid w:val="002E6142"/>
    <w:rsid w:val="002E6B12"/>
    <w:rsid w:val="002E6D55"/>
    <w:rsid w:val="002E6E00"/>
    <w:rsid w:val="002E6F86"/>
    <w:rsid w:val="002E71A4"/>
    <w:rsid w:val="002E73E3"/>
    <w:rsid w:val="002E74C3"/>
    <w:rsid w:val="002E778A"/>
    <w:rsid w:val="002E7D37"/>
    <w:rsid w:val="002F0C2F"/>
    <w:rsid w:val="002F104B"/>
    <w:rsid w:val="002F115E"/>
    <w:rsid w:val="002F117A"/>
    <w:rsid w:val="002F15F7"/>
    <w:rsid w:val="002F218F"/>
    <w:rsid w:val="002F2214"/>
    <w:rsid w:val="002F3D95"/>
    <w:rsid w:val="002F486E"/>
    <w:rsid w:val="002F5646"/>
    <w:rsid w:val="002F5B7B"/>
    <w:rsid w:val="002F5FEA"/>
    <w:rsid w:val="002F6413"/>
    <w:rsid w:val="002F67E9"/>
    <w:rsid w:val="002F67F0"/>
    <w:rsid w:val="002F6EAD"/>
    <w:rsid w:val="002F75B8"/>
    <w:rsid w:val="002F7A92"/>
    <w:rsid w:val="002F7B8D"/>
    <w:rsid w:val="003000AD"/>
    <w:rsid w:val="003004B4"/>
    <w:rsid w:val="003005CB"/>
    <w:rsid w:val="00300CAD"/>
    <w:rsid w:val="003014E2"/>
    <w:rsid w:val="003023D2"/>
    <w:rsid w:val="0030245D"/>
    <w:rsid w:val="00302CEF"/>
    <w:rsid w:val="0030301E"/>
    <w:rsid w:val="00303194"/>
    <w:rsid w:val="00303B9F"/>
    <w:rsid w:val="003041DF"/>
    <w:rsid w:val="0030463D"/>
    <w:rsid w:val="00304E98"/>
    <w:rsid w:val="00304F11"/>
    <w:rsid w:val="00305853"/>
    <w:rsid w:val="003061CF"/>
    <w:rsid w:val="003065FF"/>
    <w:rsid w:val="003069BE"/>
    <w:rsid w:val="00306F9A"/>
    <w:rsid w:val="00307BC8"/>
    <w:rsid w:val="00307EB6"/>
    <w:rsid w:val="0031169F"/>
    <w:rsid w:val="00311EB4"/>
    <w:rsid w:val="0031293A"/>
    <w:rsid w:val="00312C5D"/>
    <w:rsid w:val="00312D7E"/>
    <w:rsid w:val="00313CFA"/>
    <w:rsid w:val="00313EE4"/>
    <w:rsid w:val="00314647"/>
    <w:rsid w:val="003158CD"/>
    <w:rsid w:val="00315A92"/>
    <w:rsid w:val="00315C0C"/>
    <w:rsid w:val="00316138"/>
    <w:rsid w:val="003162E1"/>
    <w:rsid w:val="00316B99"/>
    <w:rsid w:val="00316BB9"/>
    <w:rsid w:val="00316EBA"/>
    <w:rsid w:val="0031710D"/>
    <w:rsid w:val="00317151"/>
    <w:rsid w:val="00320267"/>
    <w:rsid w:val="00320DDE"/>
    <w:rsid w:val="00320FB6"/>
    <w:rsid w:val="00321673"/>
    <w:rsid w:val="00321B7C"/>
    <w:rsid w:val="00321D60"/>
    <w:rsid w:val="003222F2"/>
    <w:rsid w:val="00322863"/>
    <w:rsid w:val="0032293D"/>
    <w:rsid w:val="00323E16"/>
    <w:rsid w:val="0032489B"/>
    <w:rsid w:val="00324E5C"/>
    <w:rsid w:val="003255C8"/>
    <w:rsid w:val="00325F6E"/>
    <w:rsid w:val="003275E9"/>
    <w:rsid w:val="00327A3C"/>
    <w:rsid w:val="00327C27"/>
    <w:rsid w:val="003301E2"/>
    <w:rsid w:val="003302E4"/>
    <w:rsid w:val="003302EF"/>
    <w:rsid w:val="003310B4"/>
    <w:rsid w:val="00331913"/>
    <w:rsid w:val="00331B02"/>
    <w:rsid w:val="00331C78"/>
    <w:rsid w:val="00331CE7"/>
    <w:rsid w:val="00332C67"/>
    <w:rsid w:val="00332D97"/>
    <w:rsid w:val="00332E37"/>
    <w:rsid w:val="00332E3F"/>
    <w:rsid w:val="0033369B"/>
    <w:rsid w:val="00333C85"/>
    <w:rsid w:val="003344CA"/>
    <w:rsid w:val="003348E6"/>
    <w:rsid w:val="00334B89"/>
    <w:rsid w:val="00334FD8"/>
    <w:rsid w:val="0033589E"/>
    <w:rsid w:val="003362FF"/>
    <w:rsid w:val="0033651C"/>
    <w:rsid w:val="0033747A"/>
    <w:rsid w:val="0034138C"/>
    <w:rsid w:val="00341DE8"/>
    <w:rsid w:val="00341F03"/>
    <w:rsid w:val="003420F7"/>
    <w:rsid w:val="003421E0"/>
    <w:rsid w:val="00342627"/>
    <w:rsid w:val="00342CE8"/>
    <w:rsid w:val="003430CB"/>
    <w:rsid w:val="00343470"/>
    <w:rsid w:val="0034367E"/>
    <w:rsid w:val="003438E2"/>
    <w:rsid w:val="00344A5C"/>
    <w:rsid w:val="00344AB6"/>
    <w:rsid w:val="00344CC7"/>
    <w:rsid w:val="0034565E"/>
    <w:rsid w:val="003458C7"/>
    <w:rsid w:val="00346589"/>
    <w:rsid w:val="00346E84"/>
    <w:rsid w:val="00347D94"/>
    <w:rsid w:val="00347EA0"/>
    <w:rsid w:val="00350368"/>
    <w:rsid w:val="0035062B"/>
    <w:rsid w:val="00350CF2"/>
    <w:rsid w:val="003515E4"/>
    <w:rsid w:val="00351DE4"/>
    <w:rsid w:val="00351E24"/>
    <w:rsid w:val="00352477"/>
    <w:rsid w:val="003528A6"/>
    <w:rsid w:val="00354775"/>
    <w:rsid w:val="003547CC"/>
    <w:rsid w:val="00354F32"/>
    <w:rsid w:val="0035521C"/>
    <w:rsid w:val="003556AD"/>
    <w:rsid w:val="00355AB4"/>
    <w:rsid w:val="00356712"/>
    <w:rsid w:val="00356E32"/>
    <w:rsid w:val="003575C8"/>
    <w:rsid w:val="00357CBA"/>
    <w:rsid w:val="00357D8F"/>
    <w:rsid w:val="00357F93"/>
    <w:rsid w:val="003622D5"/>
    <w:rsid w:val="0036260E"/>
    <w:rsid w:val="003627F9"/>
    <w:rsid w:val="00364053"/>
    <w:rsid w:val="00364438"/>
    <w:rsid w:val="0036495D"/>
    <w:rsid w:val="00365367"/>
    <w:rsid w:val="00365A05"/>
    <w:rsid w:val="00365A3D"/>
    <w:rsid w:val="00366924"/>
    <w:rsid w:val="003671F5"/>
    <w:rsid w:val="003676AF"/>
    <w:rsid w:val="00371885"/>
    <w:rsid w:val="00371A43"/>
    <w:rsid w:val="00371CE9"/>
    <w:rsid w:val="003725F4"/>
    <w:rsid w:val="0037265A"/>
    <w:rsid w:val="00372EBE"/>
    <w:rsid w:val="00373725"/>
    <w:rsid w:val="00373968"/>
    <w:rsid w:val="00373AEC"/>
    <w:rsid w:val="00373DF2"/>
    <w:rsid w:val="00373E2A"/>
    <w:rsid w:val="003743C0"/>
    <w:rsid w:val="00374609"/>
    <w:rsid w:val="003748C4"/>
    <w:rsid w:val="00374A06"/>
    <w:rsid w:val="00374B6B"/>
    <w:rsid w:val="00374BB9"/>
    <w:rsid w:val="00374F39"/>
    <w:rsid w:val="003765B3"/>
    <w:rsid w:val="003778EE"/>
    <w:rsid w:val="00377DBC"/>
    <w:rsid w:val="00377F59"/>
    <w:rsid w:val="00380490"/>
    <w:rsid w:val="00381005"/>
    <w:rsid w:val="00381660"/>
    <w:rsid w:val="00381790"/>
    <w:rsid w:val="00381BE2"/>
    <w:rsid w:val="00381EED"/>
    <w:rsid w:val="0038203A"/>
    <w:rsid w:val="00383670"/>
    <w:rsid w:val="00384C48"/>
    <w:rsid w:val="00384C92"/>
    <w:rsid w:val="00384DF2"/>
    <w:rsid w:val="00385C88"/>
    <w:rsid w:val="00386DEB"/>
    <w:rsid w:val="0038728F"/>
    <w:rsid w:val="003879B3"/>
    <w:rsid w:val="00387C85"/>
    <w:rsid w:val="00387E63"/>
    <w:rsid w:val="0039007A"/>
    <w:rsid w:val="0039009C"/>
    <w:rsid w:val="00390939"/>
    <w:rsid w:val="00390E11"/>
    <w:rsid w:val="00391CD6"/>
    <w:rsid w:val="0039275E"/>
    <w:rsid w:val="00392B1C"/>
    <w:rsid w:val="0039300D"/>
    <w:rsid w:val="0039329A"/>
    <w:rsid w:val="0039356B"/>
    <w:rsid w:val="003937B1"/>
    <w:rsid w:val="00393914"/>
    <w:rsid w:val="00394026"/>
    <w:rsid w:val="0039498B"/>
    <w:rsid w:val="00394E9D"/>
    <w:rsid w:val="0039720B"/>
    <w:rsid w:val="00397AAA"/>
    <w:rsid w:val="00397C05"/>
    <w:rsid w:val="003A0A3B"/>
    <w:rsid w:val="003A0CA3"/>
    <w:rsid w:val="003A11A7"/>
    <w:rsid w:val="003A2340"/>
    <w:rsid w:val="003A2606"/>
    <w:rsid w:val="003A331C"/>
    <w:rsid w:val="003A3BB4"/>
    <w:rsid w:val="003A3F50"/>
    <w:rsid w:val="003A43D3"/>
    <w:rsid w:val="003A5325"/>
    <w:rsid w:val="003A5420"/>
    <w:rsid w:val="003A54DD"/>
    <w:rsid w:val="003A6200"/>
    <w:rsid w:val="003A66B6"/>
    <w:rsid w:val="003A67D8"/>
    <w:rsid w:val="003A6D28"/>
    <w:rsid w:val="003A6DE5"/>
    <w:rsid w:val="003A6F37"/>
    <w:rsid w:val="003A74EA"/>
    <w:rsid w:val="003A7609"/>
    <w:rsid w:val="003B06DD"/>
    <w:rsid w:val="003B0F50"/>
    <w:rsid w:val="003B139B"/>
    <w:rsid w:val="003B14DC"/>
    <w:rsid w:val="003B19B9"/>
    <w:rsid w:val="003B1B08"/>
    <w:rsid w:val="003B2106"/>
    <w:rsid w:val="003B2EFE"/>
    <w:rsid w:val="003B306E"/>
    <w:rsid w:val="003B31C3"/>
    <w:rsid w:val="003B3389"/>
    <w:rsid w:val="003B33FF"/>
    <w:rsid w:val="003B3A50"/>
    <w:rsid w:val="003B4620"/>
    <w:rsid w:val="003B4DB7"/>
    <w:rsid w:val="003B50E0"/>
    <w:rsid w:val="003B532F"/>
    <w:rsid w:val="003B5381"/>
    <w:rsid w:val="003B55CB"/>
    <w:rsid w:val="003B57EF"/>
    <w:rsid w:val="003B584B"/>
    <w:rsid w:val="003B5BDC"/>
    <w:rsid w:val="003B7186"/>
    <w:rsid w:val="003B7617"/>
    <w:rsid w:val="003B7AA3"/>
    <w:rsid w:val="003C0DF5"/>
    <w:rsid w:val="003C119A"/>
    <w:rsid w:val="003C1749"/>
    <w:rsid w:val="003C18A5"/>
    <w:rsid w:val="003C1F25"/>
    <w:rsid w:val="003C2154"/>
    <w:rsid w:val="003C255C"/>
    <w:rsid w:val="003C2B66"/>
    <w:rsid w:val="003C2BE8"/>
    <w:rsid w:val="003C3AA6"/>
    <w:rsid w:val="003C4680"/>
    <w:rsid w:val="003C4727"/>
    <w:rsid w:val="003C4CCA"/>
    <w:rsid w:val="003C5002"/>
    <w:rsid w:val="003C58BA"/>
    <w:rsid w:val="003C6093"/>
    <w:rsid w:val="003D04E2"/>
    <w:rsid w:val="003D06A9"/>
    <w:rsid w:val="003D0A18"/>
    <w:rsid w:val="003D1329"/>
    <w:rsid w:val="003D1A0E"/>
    <w:rsid w:val="003D1C6D"/>
    <w:rsid w:val="003D1FC0"/>
    <w:rsid w:val="003D264F"/>
    <w:rsid w:val="003D276E"/>
    <w:rsid w:val="003D2FFD"/>
    <w:rsid w:val="003D3416"/>
    <w:rsid w:val="003D3B23"/>
    <w:rsid w:val="003D3BD4"/>
    <w:rsid w:val="003D3C44"/>
    <w:rsid w:val="003D3C86"/>
    <w:rsid w:val="003D42B3"/>
    <w:rsid w:val="003D4745"/>
    <w:rsid w:val="003D48FD"/>
    <w:rsid w:val="003D6376"/>
    <w:rsid w:val="003D649A"/>
    <w:rsid w:val="003D6A92"/>
    <w:rsid w:val="003D6D28"/>
    <w:rsid w:val="003D7119"/>
    <w:rsid w:val="003D717C"/>
    <w:rsid w:val="003E0118"/>
    <w:rsid w:val="003E0160"/>
    <w:rsid w:val="003E05C2"/>
    <w:rsid w:val="003E103F"/>
    <w:rsid w:val="003E1985"/>
    <w:rsid w:val="003E1B38"/>
    <w:rsid w:val="003E294D"/>
    <w:rsid w:val="003E38E1"/>
    <w:rsid w:val="003E4BB7"/>
    <w:rsid w:val="003E648C"/>
    <w:rsid w:val="003E6C17"/>
    <w:rsid w:val="003E6C36"/>
    <w:rsid w:val="003E7586"/>
    <w:rsid w:val="003E7A1D"/>
    <w:rsid w:val="003E7C47"/>
    <w:rsid w:val="003F0506"/>
    <w:rsid w:val="003F06BF"/>
    <w:rsid w:val="003F19BB"/>
    <w:rsid w:val="003F2218"/>
    <w:rsid w:val="003F249D"/>
    <w:rsid w:val="003F26A8"/>
    <w:rsid w:val="003F281F"/>
    <w:rsid w:val="003F2C48"/>
    <w:rsid w:val="003F2DE8"/>
    <w:rsid w:val="003F307A"/>
    <w:rsid w:val="003F38A0"/>
    <w:rsid w:val="003F3EAF"/>
    <w:rsid w:val="003F433E"/>
    <w:rsid w:val="003F44BD"/>
    <w:rsid w:val="003F4813"/>
    <w:rsid w:val="003F4A9E"/>
    <w:rsid w:val="003F4BBC"/>
    <w:rsid w:val="003F5939"/>
    <w:rsid w:val="003F611F"/>
    <w:rsid w:val="003F61B3"/>
    <w:rsid w:val="003F643E"/>
    <w:rsid w:val="003F6448"/>
    <w:rsid w:val="003F676A"/>
    <w:rsid w:val="003F69C1"/>
    <w:rsid w:val="003F6BAE"/>
    <w:rsid w:val="003F6C51"/>
    <w:rsid w:val="003F74BD"/>
    <w:rsid w:val="003F7998"/>
    <w:rsid w:val="004002A9"/>
    <w:rsid w:val="00400450"/>
    <w:rsid w:val="00400A69"/>
    <w:rsid w:val="00400CDD"/>
    <w:rsid w:val="00400FEB"/>
    <w:rsid w:val="00401409"/>
    <w:rsid w:val="004015F3"/>
    <w:rsid w:val="00401607"/>
    <w:rsid w:val="004020F0"/>
    <w:rsid w:val="0040215C"/>
    <w:rsid w:val="00402998"/>
    <w:rsid w:val="00402A4E"/>
    <w:rsid w:val="00402B24"/>
    <w:rsid w:val="00402FE3"/>
    <w:rsid w:val="00403885"/>
    <w:rsid w:val="00404702"/>
    <w:rsid w:val="00404864"/>
    <w:rsid w:val="00404B70"/>
    <w:rsid w:val="00404F3B"/>
    <w:rsid w:val="0040521A"/>
    <w:rsid w:val="004054D9"/>
    <w:rsid w:val="00405517"/>
    <w:rsid w:val="00405968"/>
    <w:rsid w:val="00405DAD"/>
    <w:rsid w:val="00405E0B"/>
    <w:rsid w:val="00406919"/>
    <w:rsid w:val="004072F6"/>
    <w:rsid w:val="00407601"/>
    <w:rsid w:val="0040797E"/>
    <w:rsid w:val="00410980"/>
    <w:rsid w:val="00410A8F"/>
    <w:rsid w:val="00411119"/>
    <w:rsid w:val="0041190E"/>
    <w:rsid w:val="0041281D"/>
    <w:rsid w:val="00412897"/>
    <w:rsid w:val="00412C54"/>
    <w:rsid w:val="00413022"/>
    <w:rsid w:val="004132D7"/>
    <w:rsid w:val="0041336B"/>
    <w:rsid w:val="00414021"/>
    <w:rsid w:val="00414819"/>
    <w:rsid w:val="00415EE1"/>
    <w:rsid w:val="004161C1"/>
    <w:rsid w:val="00416ABE"/>
    <w:rsid w:val="00416F67"/>
    <w:rsid w:val="004170DF"/>
    <w:rsid w:val="00417119"/>
    <w:rsid w:val="00417D6F"/>
    <w:rsid w:val="00417ED3"/>
    <w:rsid w:val="00417FBA"/>
    <w:rsid w:val="00420987"/>
    <w:rsid w:val="00421746"/>
    <w:rsid w:val="00421B9E"/>
    <w:rsid w:val="00421D20"/>
    <w:rsid w:val="004221E7"/>
    <w:rsid w:val="004228BF"/>
    <w:rsid w:val="00422E95"/>
    <w:rsid w:val="00423055"/>
    <w:rsid w:val="004230B6"/>
    <w:rsid w:val="00423251"/>
    <w:rsid w:val="00423438"/>
    <w:rsid w:val="0042355B"/>
    <w:rsid w:val="0042499F"/>
    <w:rsid w:val="00425188"/>
    <w:rsid w:val="00425A37"/>
    <w:rsid w:val="00425AB6"/>
    <w:rsid w:val="00425D83"/>
    <w:rsid w:val="00425EAC"/>
    <w:rsid w:val="0042605A"/>
    <w:rsid w:val="00426133"/>
    <w:rsid w:val="004263B9"/>
    <w:rsid w:val="004266E9"/>
    <w:rsid w:val="004268D4"/>
    <w:rsid w:val="00426ED6"/>
    <w:rsid w:val="00430841"/>
    <w:rsid w:val="00431314"/>
    <w:rsid w:val="00431419"/>
    <w:rsid w:val="00431655"/>
    <w:rsid w:val="00431DB6"/>
    <w:rsid w:val="0043228A"/>
    <w:rsid w:val="00432453"/>
    <w:rsid w:val="00432997"/>
    <w:rsid w:val="00432A6E"/>
    <w:rsid w:val="00432C04"/>
    <w:rsid w:val="00432C0B"/>
    <w:rsid w:val="0043328F"/>
    <w:rsid w:val="004336D8"/>
    <w:rsid w:val="00433720"/>
    <w:rsid w:val="00433F08"/>
    <w:rsid w:val="0043419E"/>
    <w:rsid w:val="004345D7"/>
    <w:rsid w:val="00434A0D"/>
    <w:rsid w:val="00435376"/>
    <w:rsid w:val="004353C6"/>
    <w:rsid w:val="00435CA2"/>
    <w:rsid w:val="004377C7"/>
    <w:rsid w:val="00437B9C"/>
    <w:rsid w:val="00437C90"/>
    <w:rsid w:val="00437F73"/>
    <w:rsid w:val="004403B1"/>
    <w:rsid w:val="004405BA"/>
    <w:rsid w:val="00440BF7"/>
    <w:rsid w:val="00440BF9"/>
    <w:rsid w:val="004418F7"/>
    <w:rsid w:val="00441F08"/>
    <w:rsid w:val="00442D63"/>
    <w:rsid w:val="00443196"/>
    <w:rsid w:val="00444075"/>
    <w:rsid w:val="004441A1"/>
    <w:rsid w:val="00444DC4"/>
    <w:rsid w:val="00444E34"/>
    <w:rsid w:val="00444EE3"/>
    <w:rsid w:val="004450F1"/>
    <w:rsid w:val="004459FB"/>
    <w:rsid w:val="0044691C"/>
    <w:rsid w:val="00446B4E"/>
    <w:rsid w:val="00447181"/>
    <w:rsid w:val="00450D30"/>
    <w:rsid w:val="0045101A"/>
    <w:rsid w:val="00451ADD"/>
    <w:rsid w:val="00451FA3"/>
    <w:rsid w:val="0045203F"/>
    <w:rsid w:val="004533AD"/>
    <w:rsid w:val="004533C4"/>
    <w:rsid w:val="004535C2"/>
    <w:rsid w:val="004536AB"/>
    <w:rsid w:val="00453D8F"/>
    <w:rsid w:val="00454181"/>
    <w:rsid w:val="00454185"/>
    <w:rsid w:val="004547A8"/>
    <w:rsid w:val="004550C9"/>
    <w:rsid w:val="004558BF"/>
    <w:rsid w:val="004562B1"/>
    <w:rsid w:val="004563BA"/>
    <w:rsid w:val="00456A34"/>
    <w:rsid w:val="004576C0"/>
    <w:rsid w:val="00457A29"/>
    <w:rsid w:val="00460248"/>
    <w:rsid w:val="004604C3"/>
    <w:rsid w:val="00460967"/>
    <w:rsid w:val="00460CEE"/>
    <w:rsid w:val="00461177"/>
    <w:rsid w:val="004611E8"/>
    <w:rsid w:val="0046189D"/>
    <w:rsid w:val="00461A66"/>
    <w:rsid w:val="00461F30"/>
    <w:rsid w:val="00462714"/>
    <w:rsid w:val="00462A99"/>
    <w:rsid w:val="004630C7"/>
    <w:rsid w:val="004631F2"/>
    <w:rsid w:val="0046372D"/>
    <w:rsid w:val="00463AD0"/>
    <w:rsid w:val="00463BCB"/>
    <w:rsid w:val="00463FB5"/>
    <w:rsid w:val="0046552B"/>
    <w:rsid w:val="00465714"/>
    <w:rsid w:val="00465AE9"/>
    <w:rsid w:val="00465C72"/>
    <w:rsid w:val="00465E68"/>
    <w:rsid w:val="004666FF"/>
    <w:rsid w:val="004668AB"/>
    <w:rsid w:val="00467338"/>
    <w:rsid w:val="004676DC"/>
    <w:rsid w:val="004702AA"/>
    <w:rsid w:val="00470FE1"/>
    <w:rsid w:val="004716A8"/>
    <w:rsid w:val="00471BD8"/>
    <w:rsid w:val="00471CA7"/>
    <w:rsid w:val="00472FA5"/>
    <w:rsid w:val="0047329E"/>
    <w:rsid w:val="004737CB"/>
    <w:rsid w:val="0047390D"/>
    <w:rsid w:val="00473D42"/>
    <w:rsid w:val="0047427B"/>
    <w:rsid w:val="0047438C"/>
    <w:rsid w:val="00474499"/>
    <w:rsid w:val="004748EB"/>
    <w:rsid w:val="0047493E"/>
    <w:rsid w:val="0047513C"/>
    <w:rsid w:val="0047549F"/>
    <w:rsid w:val="00475ACE"/>
    <w:rsid w:val="00475C55"/>
    <w:rsid w:val="00476234"/>
    <w:rsid w:val="004770F4"/>
    <w:rsid w:val="004776C5"/>
    <w:rsid w:val="00477AAC"/>
    <w:rsid w:val="00477FC7"/>
    <w:rsid w:val="0048015D"/>
    <w:rsid w:val="004805F8"/>
    <w:rsid w:val="0048071A"/>
    <w:rsid w:val="004808BA"/>
    <w:rsid w:val="00481A2C"/>
    <w:rsid w:val="00482868"/>
    <w:rsid w:val="00482A36"/>
    <w:rsid w:val="00482B59"/>
    <w:rsid w:val="00482C85"/>
    <w:rsid w:val="004830DF"/>
    <w:rsid w:val="00483C30"/>
    <w:rsid w:val="004841B4"/>
    <w:rsid w:val="00484314"/>
    <w:rsid w:val="0048460D"/>
    <w:rsid w:val="004849A4"/>
    <w:rsid w:val="004849E1"/>
    <w:rsid w:val="00484ABD"/>
    <w:rsid w:val="00484DC4"/>
    <w:rsid w:val="004853CC"/>
    <w:rsid w:val="004856A4"/>
    <w:rsid w:val="004856D9"/>
    <w:rsid w:val="004859E0"/>
    <w:rsid w:val="00485C1A"/>
    <w:rsid w:val="00487169"/>
    <w:rsid w:val="00487235"/>
    <w:rsid w:val="004875D1"/>
    <w:rsid w:val="004876C5"/>
    <w:rsid w:val="004877AE"/>
    <w:rsid w:val="0048790E"/>
    <w:rsid w:val="00487C75"/>
    <w:rsid w:val="00487CF5"/>
    <w:rsid w:val="00490110"/>
    <w:rsid w:val="0049019D"/>
    <w:rsid w:val="004902D0"/>
    <w:rsid w:val="004916B8"/>
    <w:rsid w:val="00492A35"/>
    <w:rsid w:val="0049302E"/>
    <w:rsid w:val="00493187"/>
    <w:rsid w:val="00493883"/>
    <w:rsid w:val="00493A98"/>
    <w:rsid w:val="00494093"/>
    <w:rsid w:val="00494AD9"/>
    <w:rsid w:val="0049520D"/>
    <w:rsid w:val="0049591B"/>
    <w:rsid w:val="00495E8D"/>
    <w:rsid w:val="00496619"/>
    <w:rsid w:val="00496B64"/>
    <w:rsid w:val="00497783"/>
    <w:rsid w:val="004977AD"/>
    <w:rsid w:val="004977D2"/>
    <w:rsid w:val="00497B37"/>
    <w:rsid w:val="00497DAE"/>
    <w:rsid w:val="004A003D"/>
    <w:rsid w:val="004A02F9"/>
    <w:rsid w:val="004A1228"/>
    <w:rsid w:val="004A15EF"/>
    <w:rsid w:val="004A1FFA"/>
    <w:rsid w:val="004A201C"/>
    <w:rsid w:val="004A2B55"/>
    <w:rsid w:val="004A34CA"/>
    <w:rsid w:val="004A37F0"/>
    <w:rsid w:val="004A3F44"/>
    <w:rsid w:val="004A4729"/>
    <w:rsid w:val="004A4925"/>
    <w:rsid w:val="004A4B0A"/>
    <w:rsid w:val="004A4C7A"/>
    <w:rsid w:val="004A52A7"/>
    <w:rsid w:val="004A5613"/>
    <w:rsid w:val="004A5764"/>
    <w:rsid w:val="004A5C26"/>
    <w:rsid w:val="004A670D"/>
    <w:rsid w:val="004A6A83"/>
    <w:rsid w:val="004A7534"/>
    <w:rsid w:val="004A7775"/>
    <w:rsid w:val="004A7915"/>
    <w:rsid w:val="004A7D7F"/>
    <w:rsid w:val="004B015B"/>
    <w:rsid w:val="004B06DB"/>
    <w:rsid w:val="004B0995"/>
    <w:rsid w:val="004B0EC1"/>
    <w:rsid w:val="004B158B"/>
    <w:rsid w:val="004B1701"/>
    <w:rsid w:val="004B208E"/>
    <w:rsid w:val="004B209A"/>
    <w:rsid w:val="004B2BF0"/>
    <w:rsid w:val="004B3519"/>
    <w:rsid w:val="004B42A1"/>
    <w:rsid w:val="004B4634"/>
    <w:rsid w:val="004B4BF3"/>
    <w:rsid w:val="004B529F"/>
    <w:rsid w:val="004B573F"/>
    <w:rsid w:val="004B5D6B"/>
    <w:rsid w:val="004B7CB0"/>
    <w:rsid w:val="004C009E"/>
    <w:rsid w:val="004C04B5"/>
    <w:rsid w:val="004C11F9"/>
    <w:rsid w:val="004C17C3"/>
    <w:rsid w:val="004C29BC"/>
    <w:rsid w:val="004C3257"/>
    <w:rsid w:val="004C3B94"/>
    <w:rsid w:val="004C4B2A"/>
    <w:rsid w:val="004C4CE4"/>
    <w:rsid w:val="004C4D71"/>
    <w:rsid w:val="004C6BBB"/>
    <w:rsid w:val="004C78FC"/>
    <w:rsid w:val="004C7EAD"/>
    <w:rsid w:val="004D0798"/>
    <w:rsid w:val="004D1665"/>
    <w:rsid w:val="004D1C2B"/>
    <w:rsid w:val="004D3B0D"/>
    <w:rsid w:val="004D3D2E"/>
    <w:rsid w:val="004D3EAD"/>
    <w:rsid w:val="004D44FA"/>
    <w:rsid w:val="004D48CF"/>
    <w:rsid w:val="004D4A03"/>
    <w:rsid w:val="004D65C2"/>
    <w:rsid w:val="004D6CBF"/>
    <w:rsid w:val="004D6F69"/>
    <w:rsid w:val="004D7675"/>
    <w:rsid w:val="004E01C0"/>
    <w:rsid w:val="004E01EC"/>
    <w:rsid w:val="004E0622"/>
    <w:rsid w:val="004E0979"/>
    <w:rsid w:val="004E20E7"/>
    <w:rsid w:val="004E216A"/>
    <w:rsid w:val="004E2255"/>
    <w:rsid w:val="004E29AD"/>
    <w:rsid w:val="004E2A4E"/>
    <w:rsid w:val="004E4026"/>
    <w:rsid w:val="004E497D"/>
    <w:rsid w:val="004E4C39"/>
    <w:rsid w:val="004E51B9"/>
    <w:rsid w:val="004E5455"/>
    <w:rsid w:val="004E5FE3"/>
    <w:rsid w:val="004E6677"/>
    <w:rsid w:val="004E6F46"/>
    <w:rsid w:val="004E7295"/>
    <w:rsid w:val="004E7519"/>
    <w:rsid w:val="004E7B16"/>
    <w:rsid w:val="004E7FB5"/>
    <w:rsid w:val="004F0038"/>
    <w:rsid w:val="004F10AB"/>
    <w:rsid w:val="004F12B1"/>
    <w:rsid w:val="004F13BC"/>
    <w:rsid w:val="004F1495"/>
    <w:rsid w:val="004F2551"/>
    <w:rsid w:val="004F2920"/>
    <w:rsid w:val="004F2971"/>
    <w:rsid w:val="004F2A3D"/>
    <w:rsid w:val="004F2E90"/>
    <w:rsid w:val="004F31A5"/>
    <w:rsid w:val="004F322F"/>
    <w:rsid w:val="004F3D87"/>
    <w:rsid w:val="004F44B0"/>
    <w:rsid w:val="004F46EA"/>
    <w:rsid w:val="004F50A1"/>
    <w:rsid w:val="004F5459"/>
    <w:rsid w:val="004F5ABE"/>
    <w:rsid w:val="004F67F4"/>
    <w:rsid w:val="004F6D82"/>
    <w:rsid w:val="004F6EC9"/>
    <w:rsid w:val="004F7D3D"/>
    <w:rsid w:val="00500106"/>
    <w:rsid w:val="0050045F"/>
    <w:rsid w:val="00500AE3"/>
    <w:rsid w:val="00500E0D"/>
    <w:rsid w:val="00501065"/>
    <w:rsid w:val="005014E2"/>
    <w:rsid w:val="0050182C"/>
    <w:rsid w:val="00502122"/>
    <w:rsid w:val="00502771"/>
    <w:rsid w:val="005033A0"/>
    <w:rsid w:val="00503AC3"/>
    <w:rsid w:val="00504C3C"/>
    <w:rsid w:val="005052CB"/>
    <w:rsid w:val="005055E4"/>
    <w:rsid w:val="00505B66"/>
    <w:rsid w:val="00505D19"/>
    <w:rsid w:val="00505D75"/>
    <w:rsid w:val="00507C98"/>
    <w:rsid w:val="0051017A"/>
    <w:rsid w:val="00510753"/>
    <w:rsid w:val="005109A5"/>
    <w:rsid w:val="00510B0A"/>
    <w:rsid w:val="00511DFD"/>
    <w:rsid w:val="00511E3B"/>
    <w:rsid w:val="00511F77"/>
    <w:rsid w:val="0051247F"/>
    <w:rsid w:val="0051257E"/>
    <w:rsid w:val="0051287E"/>
    <w:rsid w:val="00513C4F"/>
    <w:rsid w:val="00514383"/>
    <w:rsid w:val="00514736"/>
    <w:rsid w:val="00514B73"/>
    <w:rsid w:val="005152EF"/>
    <w:rsid w:val="00516004"/>
    <w:rsid w:val="00517644"/>
    <w:rsid w:val="005176EC"/>
    <w:rsid w:val="00517D2D"/>
    <w:rsid w:val="0052008C"/>
    <w:rsid w:val="0052024F"/>
    <w:rsid w:val="005202B3"/>
    <w:rsid w:val="0052062D"/>
    <w:rsid w:val="0052145E"/>
    <w:rsid w:val="00521C5E"/>
    <w:rsid w:val="00521D9E"/>
    <w:rsid w:val="0052295E"/>
    <w:rsid w:val="00522CBB"/>
    <w:rsid w:val="0052358A"/>
    <w:rsid w:val="005238E3"/>
    <w:rsid w:val="00524379"/>
    <w:rsid w:val="005244AC"/>
    <w:rsid w:val="00524C43"/>
    <w:rsid w:val="00524F00"/>
    <w:rsid w:val="005253E9"/>
    <w:rsid w:val="00525624"/>
    <w:rsid w:val="00525836"/>
    <w:rsid w:val="00525988"/>
    <w:rsid w:val="00525AB5"/>
    <w:rsid w:val="00526081"/>
    <w:rsid w:val="00526228"/>
    <w:rsid w:val="00526B7F"/>
    <w:rsid w:val="0052750A"/>
    <w:rsid w:val="00527687"/>
    <w:rsid w:val="00530362"/>
    <w:rsid w:val="00530388"/>
    <w:rsid w:val="00530396"/>
    <w:rsid w:val="00530DF1"/>
    <w:rsid w:val="005314B5"/>
    <w:rsid w:val="005315FD"/>
    <w:rsid w:val="00532145"/>
    <w:rsid w:val="005327E7"/>
    <w:rsid w:val="00532FE6"/>
    <w:rsid w:val="00533280"/>
    <w:rsid w:val="005332B8"/>
    <w:rsid w:val="00533B0F"/>
    <w:rsid w:val="00533E5E"/>
    <w:rsid w:val="00534123"/>
    <w:rsid w:val="005342F9"/>
    <w:rsid w:val="005343DB"/>
    <w:rsid w:val="00534988"/>
    <w:rsid w:val="00534F2C"/>
    <w:rsid w:val="00535438"/>
    <w:rsid w:val="0053562F"/>
    <w:rsid w:val="0053683B"/>
    <w:rsid w:val="00536AD9"/>
    <w:rsid w:val="00536AF0"/>
    <w:rsid w:val="00537589"/>
    <w:rsid w:val="005400DA"/>
    <w:rsid w:val="00540E57"/>
    <w:rsid w:val="00541954"/>
    <w:rsid w:val="0054314F"/>
    <w:rsid w:val="00543259"/>
    <w:rsid w:val="00543E41"/>
    <w:rsid w:val="0054434E"/>
    <w:rsid w:val="005443F3"/>
    <w:rsid w:val="005449E9"/>
    <w:rsid w:val="00544CA6"/>
    <w:rsid w:val="005450F6"/>
    <w:rsid w:val="00545380"/>
    <w:rsid w:val="0054543B"/>
    <w:rsid w:val="00545ACE"/>
    <w:rsid w:val="005464A2"/>
    <w:rsid w:val="00546B8D"/>
    <w:rsid w:val="0054730E"/>
    <w:rsid w:val="00547452"/>
    <w:rsid w:val="005475DB"/>
    <w:rsid w:val="0055045A"/>
    <w:rsid w:val="00550B11"/>
    <w:rsid w:val="00550E54"/>
    <w:rsid w:val="0055117B"/>
    <w:rsid w:val="00551409"/>
    <w:rsid w:val="00551927"/>
    <w:rsid w:val="005520E6"/>
    <w:rsid w:val="005529FD"/>
    <w:rsid w:val="0055378F"/>
    <w:rsid w:val="00553B1A"/>
    <w:rsid w:val="00553CC8"/>
    <w:rsid w:val="00554BF1"/>
    <w:rsid w:val="00555074"/>
    <w:rsid w:val="00555075"/>
    <w:rsid w:val="0055541D"/>
    <w:rsid w:val="0055565E"/>
    <w:rsid w:val="00555B4A"/>
    <w:rsid w:val="00557107"/>
    <w:rsid w:val="00557237"/>
    <w:rsid w:val="00557A46"/>
    <w:rsid w:val="00557BC5"/>
    <w:rsid w:val="0056014A"/>
    <w:rsid w:val="005604CC"/>
    <w:rsid w:val="00561D98"/>
    <w:rsid w:val="005627A0"/>
    <w:rsid w:val="005628AD"/>
    <w:rsid w:val="00563551"/>
    <w:rsid w:val="00563E5E"/>
    <w:rsid w:val="00564C16"/>
    <w:rsid w:val="0056555A"/>
    <w:rsid w:val="005668F4"/>
    <w:rsid w:val="00567649"/>
    <w:rsid w:val="0057017D"/>
    <w:rsid w:val="00570FA8"/>
    <w:rsid w:val="005712FE"/>
    <w:rsid w:val="00571504"/>
    <w:rsid w:val="005717E3"/>
    <w:rsid w:val="00572018"/>
    <w:rsid w:val="0057217B"/>
    <w:rsid w:val="005723FF"/>
    <w:rsid w:val="005731CD"/>
    <w:rsid w:val="0057486A"/>
    <w:rsid w:val="0057486B"/>
    <w:rsid w:val="005750FE"/>
    <w:rsid w:val="00576A26"/>
    <w:rsid w:val="0057751C"/>
    <w:rsid w:val="00577636"/>
    <w:rsid w:val="0057763F"/>
    <w:rsid w:val="00580250"/>
    <w:rsid w:val="005808B1"/>
    <w:rsid w:val="00580D1F"/>
    <w:rsid w:val="00581C8E"/>
    <w:rsid w:val="00581FBB"/>
    <w:rsid w:val="0058243B"/>
    <w:rsid w:val="005824DD"/>
    <w:rsid w:val="005829C8"/>
    <w:rsid w:val="0058373D"/>
    <w:rsid w:val="00583E03"/>
    <w:rsid w:val="00583ECD"/>
    <w:rsid w:val="005853F4"/>
    <w:rsid w:val="00585836"/>
    <w:rsid w:val="00586255"/>
    <w:rsid w:val="00586A23"/>
    <w:rsid w:val="00586E6E"/>
    <w:rsid w:val="005873EC"/>
    <w:rsid w:val="00587911"/>
    <w:rsid w:val="005903A7"/>
    <w:rsid w:val="0059075B"/>
    <w:rsid w:val="00590912"/>
    <w:rsid w:val="00590DB1"/>
    <w:rsid w:val="0059162C"/>
    <w:rsid w:val="00591870"/>
    <w:rsid w:val="00591875"/>
    <w:rsid w:val="00591A6C"/>
    <w:rsid w:val="00591C0C"/>
    <w:rsid w:val="00591C66"/>
    <w:rsid w:val="0059247C"/>
    <w:rsid w:val="00593116"/>
    <w:rsid w:val="00593222"/>
    <w:rsid w:val="005936F7"/>
    <w:rsid w:val="0059377E"/>
    <w:rsid w:val="00593B7C"/>
    <w:rsid w:val="00593F1E"/>
    <w:rsid w:val="00594569"/>
    <w:rsid w:val="00594592"/>
    <w:rsid w:val="00594BB7"/>
    <w:rsid w:val="00595308"/>
    <w:rsid w:val="0059550A"/>
    <w:rsid w:val="005955D3"/>
    <w:rsid w:val="005962D9"/>
    <w:rsid w:val="005968BB"/>
    <w:rsid w:val="0059694F"/>
    <w:rsid w:val="00596C0F"/>
    <w:rsid w:val="0059741D"/>
    <w:rsid w:val="005A01AB"/>
    <w:rsid w:val="005A080D"/>
    <w:rsid w:val="005A1D36"/>
    <w:rsid w:val="005A1D6A"/>
    <w:rsid w:val="005A30A8"/>
    <w:rsid w:val="005A31D5"/>
    <w:rsid w:val="005A3D73"/>
    <w:rsid w:val="005A4693"/>
    <w:rsid w:val="005A4759"/>
    <w:rsid w:val="005A47BC"/>
    <w:rsid w:val="005A4A2F"/>
    <w:rsid w:val="005A4C00"/>
    <w:rsid w:val="005A546D"/>
    <w:rsid w:val="005A5594"/>
    <w:rsid w:val="005A5604"/>
    <w:rsid w:val="005A5C14"/>
    <w:rsid w:val="005A74B8"/>
    <w:rsid w:val="005A7C85"/>
    <w:rsid w:val="005A7C9B"/>
    <w:rsid w:val="005B0D66"/>
    <w:rsid w:val="005B139D"/>
    <w:rsid w:val="005B1A39"/>
    <w:rsid w:val="005B1C96"/>
    <w:rsid w:val="005B267C"/>
    <w:rsid w:val="005B28BF"/>
    <w:rsid w:val="005B2F8D"/>
    <w:rsid w:val="005B367F"/>
    <w:rsid w:val="005B3B75"/>
    <w:rsid w:val="005B5125"/>
    <w:rsid w:val="005B5175"/>
    <w:rsid w:val="005B5693"/>
    <w:rsid w:val="005B587D"/>
    <w:rsid w:val="005B596D"/>
    <w:rsid w:val="005B5DE8"/>
    <w:rsid w:val="005B664E"/>
    <w:rsid w:val="005B69E9"/>
    <w:rsid w:val="005B6FC4"/>
    <w:rsid w:val="005B71AD"/>
    <w:rsid w:val="005B722B"/>
    <w:rsid w:val="005C0950"/>
    <w:rsid w:val="005C0ABF"/>
    <w:rsid w:val="005C14A2"/>
    <w:rsid w:val="005C1EE5"/>
    <w:rsid w:val="005C2059"/>
    <w:rsid w:val="005C2210"/>
    <w:rsid w:val="005C2903"/>
    <w:rsid w:val="005C2F42"/>
    <w:rsid w:val="005C418F"/>
    <w:rsid w:val="005C4BA0"/>
    <w:rsid w:val="005C4FDF"/>
    <w:rsid w:val="005C560D"/>
    <w:rsid w:val="005C58FD"/>
    <w:rsid w:val="005C63BF"/>
    <w:rsid w:val="005C66FA"/>
    <w:rsid w:val="005C67AE"/>
    <w:rsid w:val="005C6986"/>
    <w:rsid w:val="005C7392"/>
    <w:rsid w:val="005D010F"/>
    <w:rsid w:val="005D10FE"/>
    <w:rsid w:val="005D128A"/>
    <w:rsid w:val="005D13BD"/>
    <w:rsid w:val="005D18A7"/>
    <w:rsid w:val="005D2756"/>
    <w:rsid w:val="005D2A9E"/>
    <w:rsid w:val="005D3149"/>
    <w:rsid w:val="005D339B"/>
    <w:rsid w:val="005D34C1"/>
    <w:rsid w:val="005D3729"/>
    <w:rsid w:val="005D3743"/>
    <w:rsid w:val="005D3C0A"/>
    <w:rsid w:val="005D3C1D"/>
    <w:rsid w:val="005D3ED9"/>
    <w:rsid w:val="005D4402"/>
    <w:rsid w:val="005D46A4"/>
    <w:rsid w:val="005D47C5"/>
    <w:rsid w:val="005D4B76"/>
    <w:rsid w:val="005D5B01"/>
    <w:rsid w:val="005D5BB6"/>
    <w:rsid w:val="005D6238"/>
    <w:rsid w:val="005D672F"/>
    <w:rsid w:val="005D6FBB"/>
    <w:rsid w:val="005D73F8"/>
    <w:rsid w:val="005D75AA"/>
    <w:rsid w:val="005D75AB"/>
    <w:rsid w:val="005D7614"/>
    <w:rsid w:val="005D7725"/>
    <w:rsid w:val="005E088D"/>
    <w:rsid w:val="005E1091"/>
    <w:rsid w:val="005E14F6"/>
    <w:rsid w:val="005E162C"/>
    <w:rsid w:val="005E1EC6"/>
    <w:rsid w:val="005E30FB"/>
    <w:rsid w:val="005E3165"/>
    <w:rsid w:val="005E3168"/>
    <w:rsid w:val="005E3732"/>
    <w:rsid w:val="005E3834"/>
    <w:rsid w:val="005E39AD"/>
    <w:rsid w:val="005E4269"/>
    <w:rsid w:val="005E49FA"/>
    <w:rsid w:val="005E49FD"/>
    <w:rsid w:val="005E5713"/>
    <w:rsid w:val="005E5847"/>
    <w:rsid w:val="005E63C8"/>
    <w:rsid w:val="005E649B"/>
    <w:rsid w:val="005E6922"/>
    <w:rsid w:val="005E6DF2"/>
    <w:rsid w:val="005E6E77"/>
    <w:rsid w:val="005E6F8A"/>
    <w:rsid w:val="005E7451"/>
    <w:rsid w:val="005E758F"/>
    <w:rsid w:val="005E78B8"/>
    <w:rsid w:val="005F0265"/>
    <w:rsid w:val="005F073C"/>
    <w:rsid w:val="005F0D0C"/>
    <w:rsid w:val="005F1713"/>
    <w:rsid w:val="005F2129"/>
    <w:rsid w:val="005F23D4"/>
    <w:rsid w:val="005F2988"/>
    <w:rsid w:val="005F2D54"/>
    <w:rsid w:val="005F3643"/>
    <w:rsid w:val="005F3762"/>
    <w:rsid w:val="005F3813"/>
    <w:rsid w:val="005F3835"/>
    <w:rsid w:val="005F4A2A"/>
    <w:rsid w:val="005F4F00"/>
    <w:rsid w:val="005F638E"/>
    <w:rsid w:val="005F68B7"/>
    <w:rsid w:val="005F7667"/>
    <w:rsid w:val="005F79E9"/>
    <w:rsid w:val="006001F4"/>
    <w:rsid w:val="00600A61"/>
    <w:rsid w:val="00601478"/>
    <w:rsid w:val="00601854"/>
    <w:rsid w:val="00601ACA"/>
    <w:rsid w:val="00601C60"/>
    <w:rsid w:val="006022FC"/>
    <w:rsid w:val="006023F4"/>
    <w:rsid w:val="0060254F"/>
    <w:rsid w:val="00602803"/>
    <w:rsid w:val="00602864"/>
    <w:rsid w:val="006028C4"/>
    <w:rsid w:val="006029B0"/>
    <w:rsid w:val="00602A8A"/>
    <w:rsid w:val="00603468"/>
    <w:rsid w:val="006038FB"/>
    <w:rsid w:val="006041AD"/>
    <w:rsid w:val="00604BDA"/>
    <w:rsid w:val="00604D75"/>
    <w:rsid w:val="00605AB1"/>
    <w:rsid w:val="00605D76"/>
    <w:rsid w:val="00606269"/>
    <w:rsid w:val="0060653D"/>
    <w:rsid w:val="006068A2"/>
    <w:rsid w:val="00606A8E"/>
    <w:rsid w:val="006070C0"/>
    <w:rsid w:val="00607593"/>
    <w:rsid w:val="00607A5A"/>
    <w:rsid w:val="00607D7B"/>
    <w:rsid w:val="00607EA4"/>
    <w:rsid w:val="00607FF7"/>
    <w:rsid w:val="00610039"/>
    <w:rsid w:val="00611752"/>
    <w:rsid w:val="006119CA"/>
    <w:rsid w:val="00612470"/>
    <w:rsid w:val="00612915"/>
    <w:rsid w:val="00612B8F"/>
    <w:rsid w:val="00612BDB"/>
    <w:rsid w:val="00612DDF"/>
    <w:rsid w:val="00612FDF"/>
    <w:rsid w:val="00613B3D"/>
    <w:rsid w:val="006145CE"/>
    <w:rsid w:val="0061492E"/>
    <w:rsid w:val="00614EE1"/>
    <w:rsid w:val="006151E6"/>
    <w:rsid w:val="0061534D"/>
    <w:rsid w:val="00615472"/>
    <w:rsid w:val="00615D06"/>
    <w:rsid w:val="006160AB"/>
    <w:rsid w:val="0061655C"/>
    <w:rsid w:val="00616734"/>
    <w:rsid w:val="0061674B"/>
    <w:rsid w:val="00616C6E"/>
    <w:rsid w:val="006170E0"/>
    <w:rsid w:val="00617270"/>
    <w:rsid w:val="00617E01"/>
    <w:rsid w:val="0062008A"/>
    <w:rsid w:val="006206FD"/>
    <w:rsid w:val="00620CBC"/>
    <w:rsid w:val="006219AD"/>
    <w:rsid w:val="0062249D"/>
    <w:rsid w:val="0062256B"/>
    <w:rsid w:val="00623224"/>
    <w:rsid w:val="006233A6"/>
    <w:rsid w:val="00623784"/>
    <w:rsid w:val="00623895"/>
    <w:rsid w:val="006239D0"/>
    <w:rsid w:val="00623D5B"/>
    <w:rsid w:val="00624BFC"/>
    <w:rsid w:val="00624DC6"/>
    <w:rsid w:val="00625666"/>
    <w:rsid w:val="00625B4A"/>
    <w:rsid w:val="006262DC"/>
    <w:rsid w:val="00626EC4"/>
    <w:rsid w:val="00630365"/>
    <w:rsid w:val="00630B13"/>
    <w:rsid w:val="00631171"/>
    <w:rsid w:val="00631772"/>
    <w:rsid w:val="00631E17"/>
    <w:rsid w:val="00631E18"/>
    <w:rsid w:val="00631EEB"/>
    <w:rsid w:val="00633864"/>
    <w:rsid w:val="00633968"/>
    <w:rsid w:val="00633D77"/>
    <w:rsid w:val="00634445"/>
    <w:rsid w:val="006346B8"/>
    <w:rsid w:val="006347A5"/>
    <w:rsid w:val="00634B74"/>
    <w:rsid w:val="00634BF6"/>
    <w:rsid w:val="0063502D"/>
    <w:rsid w:val="00635420"/>
    <w:rsid w:val="006359CF"/>
    <w:rsid w:val="00635D8F"/>
    <w:rsid w:val="006367F7"/>
    <w:rsid w:val="00636F7B"/>
    <w:rsid w:val="0063755E"/>
    <w:rsid w:val="006404D8"/>
    <w:rsid w:val="00640708"/>
    <w:rsid w:val="0064187E"/>
    <w:rsid w:val="00641E99"/>
    <w:rsid w:val="00642882"/>
    <w:rsid w:val="00642994"/>
    <w:rsid w:val="0064436B"/>
    <w:rsid w:val="00645612"/>
    <w:rsid w:val="00646BD1"/>
    <w:rsid w:val="00646C3E"/>
    <w:rsid w:val="00646F79"/>
    <w:rsid w:val="00647100"/>
    <w:rsid w:val="006476C2"/>
    <w:rsid w:val="00647823"/>
    <w:rsid w:val="00647905"/>
    <w:rsid w:val="00647FCD"/>
    <w:rsid w:val="006500C5"/>
    <w:rsid w:val="006501AD"/>
    <w:rsid w:val="0065026E"/>
    <w:rsid w:val="00650398"/>
    <w:rsid w:val="006505E3"/>
    <w:rsid w:val="006517AA"/>
    <w:rsid w:val="006518CB"/>
    <w:rsid w:val="0065268F"/>
    <w:rsid w:val="006528AC"/>
    <w:rsid w:val="00652BCC"/>
    <w:rsid w:val="00653254"/>
    <w:rsid w:val="006535DF"/>
    <w:rsid w:val="00653B18"/>
    <w:rsid w:val="00653FFE"/>
    <w:rsid w:val="00654060"/>
    <w:rsid w:val="00654140"/>
    <w:rsid w:val="0065432C"/>
    <w:rsid w:val="00654B89"/>
    <w:rsid w:val="00656632"/>
    <w:rsid w:val="00656A0A"/>
    <w:rsid w:val="00656AC7"/>
    <w:rsid w:val="00656DE7"/>
    <w:rsid w:val="00656FA8"/>
    <w:rsid w:val="00657272"/>
    <w:rsid w:val="006576D5"/>
    <w:rsid w:val="006579AB"/>
    <w:rsid w:val="00657DC6"/>
    <w:rsid w:val="00660939"/>
    <w:rsid w:val="00660C35"/>
    <w:rsid w:val="00660D95"/>
    <w:rsid w:val="00660F00"/>
    <w:rsid w:val="00661CDB"/>
    <w:rsid w:val="00661EA1"/>
    <w:rsid w:val="00661F55"/>
    <w:rsid w:val="0066210D"/>
    <w:rsid w:val="0066238E"/>
    <w:rsid w:val="00662DA4"/>
    <w:rsid w:val="00662F5D"/>
    <w:rsid w:val="00663837"/>
    <w:rsid w:val="00664D6A"/>
    <w:rsid w:val="00664F2A"/>
    <w:rsid w:val="00665AFC"/>
    <w:rsid w:val="00666A25"/>
    <w:rsid w:val="006671FB"/>
    <w:rsid w:val="006678A1"/>
    <w:rsid w:val="006679B5"/>
    <w:rsid w:val="00667BB0"/>
    <w:rsid w:val="006702E0"/>
    <w:rsid w:val="006703EE"/>
    <w:rsid w:val="00670DD2"/>
    <w:rsid w:val="00671270"/>
    <w:rsid w:val="006715E5"/>
    <w:rsid w:val="00671D74"/>
    <w:rsid w:val="0067253A"/>
    <w:rsid w:val="00672BF4"/>
    <w:rsid w:val="006730C6"/>
    <w:rsid w:val="006733D3"/>
    <w:rsid w:val="00673667"/>
    <w:rsid w:val="00673791"/>
    <w:rsid w:val="00673795"/>
    <w:rsid w:val="00673D44"/>
    <w:rsid w:val="00674281"/>
    <w:rsid w:val="0067431D"/>
    <w:rsid w:val="00675C0B"/>
    <w:rsid w:val="006760D9"/>
    <w:rsid w:val="006766FA"/>
    <w:rsid w:val="00676E52"/>
    <w:rsid w:val="00676FD2"/>
    <w:rsid w:val="00676FEE"/>
    <w:rsid w:val="00677315"/>
    <w:rsid w:val="00677A82"/>
    <w:rsid w:val="00677B78"/>
    <w:rsid w:val="00677D4D"/>
    <w:rsid w:val="006801A4"/>
    <w:rsid w:val="0068110F"/>
    <w:rsid w:val="00681593"/>
    <w:rsid w:val="00681B33"/>
    <w:rsid w:val="00681C3C"/>
    <w:rsid w:val="00682189"/>
    <w:rsid w:val="00682270"/>
    <w:rsid w:val="00682B2E"/>
    <w:rsid w:val="00682F4F"/>
    <w:rsid w:val="00682FEA"/>
    <w:rsid w:val="0068400A"/>
    <w:rsid w:val="006849CD"/>
    <w:rsid w:val="006850AE"/>
    <w:rsid w:val="006850D0"/>
    <w:rsid w:val="00685757"/>
    <w:rsid w:val="00685784"/>
    <w:rsid w:val="00685AD7"/>
    <w:rsid w:val="00685C92"/>
    <w:rsid w:val="006867D3"/>
    <w:rsid w:val="00686993"/>
    <w:rsid w:val="006870A4"/>
    <w:rsid w:val="0068750D"/>
    <w:rsid w:val="006876D9"/>
    <w:rsid w:val="00687B0B"/>
    <w:rsid w:val="006909BC"/>
    <w:rsid w:val="0069118E"/>
    <w:rsid w:val="0069145B"/>
    <w:rsid w:val="00691A8A"/>
    <w:rsid w:val="0069212E"/>
    <w:rsid w:val="00692D56"/>
    <w:rsid w:val="00692F13"/>
    <w:rsid w:val="006935BE"/>
    <w:rsid w:val="00693C00"/>
    <w:rsid w:val="00694039"/>
    <w:rsid w:val="00694126"/>
    <w:rsid w:val="00694676"/>
    <w:rsid w:val="00694C47"/>
    <w:rsid w:val="00695624"/>
    <w:rsid w:val="00695F69"/>
    <w:rsid w:val="00695FD4"/>
    <w:rsid w:val="00696400"/>
    <w:rsid w:val="00696416"/>
    <w:rsid w:val="00697C9D"/>
    <w:rsid w:val="006A042B"/>
    <w:rsid w:val="006A1240"/>
    <w:rsid w:val="006A16A1"/>
    <w:rsid w:val="006A1731"/>
    <w:rsid w:val="006A1833"/>
    <w:rsid w:val="006A1895"/>
    <w:rsid w:val="006A2584"/>
    <w:rsid w:val="006A2629"/>
    <w:rsid w:val="006A264C"/>
    <w:rsid w:val="006A2A64"/>
    <w:rsid w:val="006A34E3"/>
    <w:rsid w:val="006A39DA"/>
    <w:rsid w:val="006A3A09"/>
    <w:rsid w:val="006A3F04"/>
    <w:rsid w:val="006A4219"/>
    <w:rsid w:val="006A4304"/>
    <w:rsid w:val="006A50E5"/>
    <w:rsid w:val="006A529C"/>
    <w:rsid w:val="006A5E6F"/>
    <w:rsid w:val="006A5ED5"/>
    <w:rsid w:val="006A63AB"/>
    <w:rsid w:val="006A63E4"/>
    <w:rsid w:val="006A66F1"/>
    <w:rsid w:val="006A7403"/>
    <w:rsid w:val="006A7539"/>
    <w:rsid w:val="006B0685"/>
    <w:rsid w:val="006B0F09"/>
    <w:rsid w:val="006B0FC8"/>
    <w:rsid w:val="006B1249"/>
    <w:rsid w:val="006B1F13"/>
    <w:rsid w:val="006B2F66"/>
    <w:rsid w:val="006B31C8"/>
    <w:rsid w:val="006B3314"/>
    <w:rsid w:val="006B414B"/>
    <w:rsid w:val="006B4199"/>
    <w:rsid w:val="006B41E6"/>
    <w:rsid w:val="006B4C31"/>
    <w:rsid w:val="006B5223"/>
    <w:rsid w:val="006B6734"/>
    <w:rsid w:val="006B6B0F"/>
    <w:rsid w:val="006B6C20"/>
    <w:rsid w:val="006B736E"/>
    <w:rsid w:val="006C0224"/>
    <w:rsid w:val="006C056D"/>
    <w:rsid w:val="006C09DD"/>
    <w:rsid w:val="006C186A"/>
    <w:rsid w:val="006C1E4D"/>
    <w:rsid w:val="006C22F6"/>
    <w:rsid w:val="006C2C27"/>
    <w:rsid w:val="006C349B"/>
    <w:rsid w:val="006C4237"/>
    <w:rsid w:val="006C4738"/>
    <w:rsid w:val="006C4A34"/>
    <w:rsid w:val="006C4B9E"/>
    <w:rsid w:val="006C5C43"/>
    <w:rsid w:val="006C623F"/>
    <w:rsid w:val="006C62A8"/>
    <w:rsid w:val="006C6450"/>
    <w:rsid w:val="006C6DAD"/>
    <w:rsid w:val="006C710F"/>
    <w:rsid w:val="006C7242"/>
    <w:rsid w:val="006C72D5"/>
    <w:rsid w:val="006C73AC"/>
    <w:rsid w:val="006C7517"/>
    <w:rsid w:val="006C7E79"/>
    <w:rsid w:val="006D09FE"/>
    <w:rsid w:val="006D0BBF"/>
    <w:rsid w:val="006D1429"/>
    <w:rsid w:val="006D19F3"/>
    <w:rsid w:val="006D1EE7"/>
    <w:rsid w:val="006D270E"/>
    <w:rsid w:val="006D2960"/>
    <w:rsid w:val="006D3D1B"/>
    <w:rsid w:val="006D3E50"/>
    <w:rsid w:val="006D4052"/>
    <w:rsid w:val="006D4287"/>
    <w:rsid w:val="006D5C8C"/>
    <w:rsid w:val="006D5FA7"/>
    <w:rsid w:val="006D6C92"/>
    <w:rsid w:val="006D6F64"/>
    <w:rsid w:val="006D770F"/>
    <w:rsid w:val="006E00B7"/>
    <w:rsid w:val="006E0212"/>
    <w:rsid w:val="006E0252"/>
    <w:rsid w:val="006E056B"/>
    <w:rsid w:val="006E15FE"/>
    <w:rsid w:val="006E183D"/>
    <w:rsid w:val="006E21A0"/>
    <w:rsid w:val="006E29B2"/>
    <w:rsid w:val="006E3342"/>
    <w:rsid w:val="006E34D8"/>
    <w:rsid w:val="006E3573"/>
    <w:rsid w:val="006E3640"/>
    <w:rsid w:val="006E39EF"/>
    <w:rsid w:val="006E4298"/>
    <w:rsid w:val="006E4403"/>
    <w:rsid w:val="006E4EB4"/>
    <w:rsid w:val="006E57A7"/>
    <w:rsid w:val="006E62BC"/>
    <w:rsid w:val="006E66ED"/>
    <w:rsid w:val="006E6A14"/>
    <w:rsid w:val="006E7F8D"/>
    <w:rsid w:val="006F03F7"/>
    <w:rsid w:val="006F0513"/>
    <w:rsid w:val="006F0863"/>
    <w:rsid w:val="006F1D5B"/>
    <w:rsid w:val="006F27B9"/>
    <w:rsid w:val="006F308B"/>
    <w:rsid w:val="006F33F6"/>
    <w:rsid w:val="006F39E1"/>
    <w:rsid w:val="006F3BB0"/>
    <w:rsid w:val="006F4569"/>
    <w:rsid w:val="006F4583"/>
    <w:rsid w:val="006F683A"/>
    <w:rsid w:val="006F6ED0"/>
    <w:rsid w:val="006F7414"/>
    <w:rsid w:val="006F7D4F"/>
    <w:rsid w:val="00700136"/>
    <w:rsid w:val="00700667"/>
    <w:rsid w:val="007019FE"/>
    <w:rsid w:val="007028EE"/>
    <w:rsid w:val="007038FB"/>
    <w:rsid w:val="00703F40"/>
    <w:rsid w:val="00703F8B"/>
    <w:rsid w:val="007040ED"/>
    <w:rsid w:val="007045FD"/>
    <w:rsid w:val="00704778"/>
    <w:rsid w:val="00704A70"/>
    <w:rsid w:val="00704BA1"/>
    <w:rsid w:val="00704FD7"/>
    <w:rsid w:val="00705244"/>
    <w:rsid w:val="00705259"/>
    <w:rsid w:val="0070546B"/>
    <w:rsid w:val="007055AD"/>
    <w:rsid w:val="007058AC"/>
    <w:rsid w:val="00705B49"/>
    <w:rsid w:val="00705E6A"/>
    <w:rsid w:val="00705EAE"/>
    <w:rsid w:val="00706248"/>
    <w:rsid w:val="00706B53"/>
    <w:rsid w:val="00706C33"/>
    <w:rsid w:val="00706E1D"/>
    <w:rsid w:val="00706EAC"/>
    <w:rsid w:val="00706EF8"/>
    <w:rsid w:val="00707508"/>
    <w:rsid w:val="00707E97"/>
    <w:rsid w:val="0071119D"/>
    <w:rsid w:val="007111E0"/>
    <w:rsid w:val="007116D3"/>
    <w:rsid w:val="00711A5E"/>
    <w:rsid w:val="00711E53"/>
    <w:rsid w:val="007122C2"/>
    <w:rsid w:val="0071289A"/>
    <w:rsid w:val="007128D4"/>
    <w:rsid w:val="007129AE"/>
    <w:rsid w:val="00712CFB"/>
    <w:rsid w:val="00714645"/>
    <w:rsid w:val="00714AE2"/>
    <w:rsid w:val="007159B9"/>
    <w:rsid w:val="00715E1A"/>
    <w:rsid w:val="0071644D"/>
    <w:rsid w:val="0071681C"/>
    <w:rsid w:val="00717651"/>
    <w:rsid w:val="007177E6"/>
    <w:rsid w:val="00717A57"/>
    <w:rsid w:val="00717EC8"/>
    <w:rsid w:val="0072051E"/>
    <w:rsid w:val="007216F2"/>
    <w:rsid w:val="00721A93"/>
    <w:rsid w:val="00722190"/>
    <w:rsid w:val="00722473"/>
    <w:rsid w:val="00722935"/>
    <w:rsid w:val="00722A64"/>
    <w:rsid w:val="00722E5A"/>
    <w:rsid w:val="00723BD9"/>
    <w:rsid w:val="00723D0C"/>
    <w:rsid w:val="00724290"/>
    <w:rsid w:val="0072548F"/>
    <w:rsid w:val="00725618"/>
    <w:rsid w:val="00725CA2"/>
    <w:rsid w:val="00725FD9"/>
    <w:rsid w:val="00726899"/>
    <w:rsid w:val="00726B34"/>
    <w:rsid w:val="00726B55"/>
    <w:rsid w:val="00727D17"/>
    <w:rsid w:val="00727E25"/>
    <w:rsid w:val="007302AE"/>
    <w:rsid w:val="00730684"/>
    <w:rsid w:val="0073079F"/>
    <w:rsid w:val="00730B3E"/>
    <w:rsid w:val="00730C31"/>
    <w:rsid w:val="00730CC5"/>
    <w:rsid w:val="00731A29"/>
    <w:rsid w:val="00731AC9"/>
    <w:rsid w:val="007325D8"/>
    <w:rsid w:val="00732776"/>
    <w:rsid w:val="0073298A"/>
    <w:rsid w:val="00733345"/>
    <w:rsid w:val="007333E9"/>
    <w:rsid w:val="00733ABB"/>
    <w:rsid w:val="00733FC9"/>
    <w:rsid w:val="00734F01"/>
    <w:rsid w:val="00735175"/>
    <w:rsid w:val="00735A81"/>
    <w:rsid w:val="00735EBD"/>
    <w:rsid w:val="00736063"/>
    <w:rsid w:val="007366ED"/>
    <w:rsid w:val="00737009"/>
    <w:rsid w:val="00737058"/>
    <w:rsid w:val="007372F5"/>
    <w:rsid w:val="00740CB0"/>
    <w:rsid w:val="00741752"/>
    <w:rsid w:val="00741A3C"/>
    <w:rsid w:val="00741F0F"/>
    <w:rsid w:val="00741F86"/>
    <w:rsid w:val="007421B0"/>
    <w:rsid w:val="00742778"/>
    <w:rsid w:val="00743006"/>
    <w:rsid w:val="00743586"/>
    <w:rsid w:val="0074467E"/>
    <w:rsid w:val="007447E2"/>
    <w:rsid w:val="00744CD1"/>
    <w:rsid w:val="00745751"/>
    <w:rsid w:val="00745B1A"/>
    <w:rsid w:val="00745D4B"/>
    <w:rsid w:val="00746E17"/>
    <w:rsid w:val="00747167"/>
    <w:rsid w:val="0075104C"/>
    <w:rsid w:val="00751779"/>
    <w:rsid w:val="00751A20"/>
    <w:rsid w:val="00752E33"/>
    <w:rsid w:val="00752F2D"/>
    <w:rsid w:val="007532E5"/>
    <w:rsid w:val="00753962"/>
    <w:rsid w:val="00754C58"/>
    <w:rsid w:val="00754D80"/>
    <w:rsid w:val="00755510"/>
    <w:rsid w:val="007557A3"/>
    <w:rsid w:val="00755A47"/>
    <w:rsid w:val="00755F8E"/>
    <w:rsid w:val="00756C63"/>
    <w:rsid w:val="00756D07"/>
    <w:rsid w:val="00756D42"/>
    <w:rsid w:val="00756E85"/>
    <w:rsid w:val="0075717F"/>
    <w:rsid w:val="007577E1"/>
    <w:rsid w:val="00757A0F"/>
    <w:rsid w:val="00757F0B"/>
    <w:rsid w:val="00760B5A"/>
    <w:rsid w:val="007611C8"/>
    <w:rsid w:val="007617CD"/>
    <w:rsid w:val="00762324"/>
    <w:rsid w:val="0076284B"/>
    <w:rsid w:val="00762FC7"/>
    <w:rsid w:val="00763911"/>
    <w:rsid w:val="007639C4"/>
    <w:rsid w:val="00764033"/>
    <w:rsid w:val="007643C6"/>
    <w:rsid w:val="00764419"/>
    <w:rsid w:val="00765940"/>
    <w:rsid w:val="00765B52"/>
    <w:rsid w:val="00765F3F"/>
    <w:rsid w:val="00767131"/>
    <w:rsid w:val="00767338"/>
    <w:rsid w:val="00767A32"/>
    <w:rsid w:val="00770304"/>
    <w:rsid w:val="00770918"/>
    <w:rsid w:val="0077151D"/>
    <w:rsid w:val="00771B64"/>
    <w:rsid w:val="00772794"/>
    <w:rsid w:val="00773598"/>
    <w:rsid w:val="00773CC7"/>
    <w:rsid w:val="00775353"/>
    <w:rsid w:val="007753A9"/>
    <w:rsid w:val="007758C0"/>
    <w:rsid w:val="00777877"/>
    <w:rsid w:val="00780993"/>
    <w:rsid w:val="007815AD"/>
    <w:rsid w:val="007815E6"/>
    <w:rsid w:val="00781821"/>
    <w:rsid w:val="007818EA"/>
    <w:rsid w:val="00782083"/>
    <w:rsid w:val="00782DFA"/>
    <w:rsid w:val="00784B42"/>
    <w:rsid w:val="00785394"/>
    <w:rsid w:val="00785754"/>
    <w:rsid w:val="007858BD"/>
    <w:rsid w:val="00785A0D"/>
    <w:rsid w:val="00785A3D"/>
    <w:rsid w:val="00785A9D"/>
    <w:rsid w:val="00785D2C"/>
    <w:rsid w:val="0078696F"/>
    <w:rsid w:val="00786D93"/>
    <w:rsid w:val="007901D5"/>
    <w:rsid w:val="007904A5"/>
    <w:rsid w:val="00790582"/>
    <w:rsid w:val="00790722"/>
    <w:rsid w:val="00790A88"/>
    <w:rsid w:val="0079108F"/>
    <w:rsid w:val="00791263"/>
    <w:rsid w:val="00791366"/>
    <w:rsid w:val="0079203F"/>
    <w:rsid w:val="00792117"/>
    <w:rsid w:val="0079262B"/>
    <w:rsid w:val="00792B5E"/>
    <w:rsid w:val="00793FCB"/>
    <w:rsid w:val="007943FA"/>
    <w:rsid w:val="0079451A"/>
    <w:rsid w:val="00795289"/>
    <w:rsid w:val="007953E9"/>
    <w:rsid w:val="007954E6"/>
    <w:rsid w:val="00797CE9"/>
    <w:rsid w:val="007A0C41"/>
    <w:rsid w:val="007A13E0"/>
    <w:rsid w:val="007A15D3"/>
    <w:rsid w:val="007A1CA3"/>
    <w:rsid w:val="007A2912"/>
    <w:rsid w:val="007A297D"/>
    <w:rsid w:val="007A2EBB"/>
    <w:rsid w:val="007A3260"/>
    <w:rsid w:val="007A34AA"/>
    <w:rsid w:val="007A38D6"/>
    <w:rsid w:val="007A637B"/>
    <w:rsid w:val="007A659A"/>
    <w:rsid w:val="007A667A"/>
    <w:rsid w:val="007A6933"/>
    <w:rsid w:val="007A6E53"/>
    <w:rsid w:val="007A6EB9"/>
    <w:rsid w:val="007A7392"/>
    <w:rsid w:val="007A73E1"/>
    <w:rsid w:val="007A7F01"/>
    <w:rsid w:val="007B02E8"/>
    <w:rsid w:val="007B06FA"/>
    <w:rsid w:val="007B0C2A"/>
    <w:rsid w:val="007B112C"/>
    <w:rsid w:val="007B1D34"/>
    <w:rsid w:val="007B241B"/>
    <w:rsid w:val="007B2EC2"/>
    <w:rsid w:val="007B361D"/>
    <w:rsid w:val="007B3D3C"/>
    <w:rsid w:val="007B4077"/>
    <w:rsid w:val="007B4447"/>
    <w:rsid w:val="007B488C"/>
    <w:rsid w:val="007B497A"/>
    <w:rsid w:val="007B5CBB"/>
    <w:rsid w:val="007B639F"/>
    <w:rsid w:val="007B65AB"/>
    <w:rsid w:val="007B6AA5"/>
    <w:rsid w:val="007B71BA"/>
    <w:rsid w:val="007B74E3"/>
    <w:rsid w:val="007B7F34"/>
    <w:rsid w:val="007C1009"/>
    <w:rsid w:val="007C2B7F"/>
    <w:rsid w:val="007C38CD"/>
    <w:rsid w:val="007C41C1"/>
    <w:rsid w:val="007C47C1"/>
    <w:rsid w:val="007C48DB"/>
    <w:rsid w:val="007C5952"/>
    <w:rsid w:val="007C5C6E"/>
    <w:rsid w:val="007C666D"/>
    <w:rsid w:val="007C6D6A"/>
    <w:rsid w:val="007C6E0F"/>
    <w:rsid w:val="007C72DA"/>
    <w:rsid w:val="007C7F0B"/>
    <w:rsid w:val="007D00BF"/>
    <w:rsid w:val="007D0C47"/>
    <w:rsid w:val="007D19B5"/>
    <w:rsid w:val="007D1D64"/>
    <w:rsid w:val="007D1E22"/>
    <w:rsid w:val="007D2548"/>
    <w:rsid w:val="007D276D"/>
    <w:rsid w:val="007D2B15"/>
    <w:rsid w:val="007D2DED"/>
    <w:rsid w:val="007D3531"/>
    <w:rsid w:val="007D3663"/>
    <w:rsid w:val="007D3BAB"/>
    <w:rsid w:val="007D4004"/>
    <w:rsid w:val="007D46E0"/>
    <w:rsid w:val="007D5DAE"/>
    <w:rsid w:val="007D66BB"/>
    <w:rsid w:val="007D6A54"/>
    <w:rsid w:val="007D6CD8"/>
    <w:rsid w:val="007D70E3"/>
    <w:rsid w:val="007D745E"/>
    <w:rsid w:val="007D781E"/>
    <w:rsid w:val="007E03D6"/>
    <w:rsid w:val="007E07C0"/>
    <w:rsid w:val="007E1295"/>
    <w:rsid w:val="007E154C"/>
    <w:rsid w:val="007E1A93"/>
    <w:rsid w:val="007E1BAB"/>
    <w:rsid w:val="007E20EC"/>
    <w:rsid w:val="007E2316"/>
    <w:rsid w:val="007E255E"/>
    <w:rsid w:val="007E27D1"/>
    <w:rsid w:val="007E296E"/>
    <w:rsid w:val="007E3D6B"/>
    <w:rsid w:val="007E4352"/>
    <w:rsid w:val="007E4B12"/>
    <w:rsid w:val="007E4EE3"/>
    <w:rsid w:val="007E50AB"/>
    <w:rsid w:val="007E5642"/>
    <w:rsid w:val="007E6069"/>
    <w:rsid w:val="007E6D12"/>
    <w:rsid w:val="007E6EE7"/>
    <w:rsid w:val="007E7D60"/>
    <w:rsid w:val="007F0246"/>
    <w:rsid w:val="007F07AD"/>
    <w:rsid w:val="007F0EFC"/>
    <w:rsid w:val="007F1CB0"/>
    <w:rsid w:val="007F215B"/>
    <w:rsid w:val="007F33CA"/>
    <w:rsid w:val="007F3496"/>
    <w:rsid w:val="007F35D3"/>
    <w:rsid w:val="007F3667"/>
    <w:rsid w:val="007F3A49"/>
    <w:rsid w:val="007F4410"/>
    <w:rsid w:val="007F4DAC"/>
    <w:rsid w:val="007F57EA"/>
    <w:rsid w:val="007F5BCC"/>
    <w:rsid w:val="007F5CB3"/>
    <w:rsid w:val="007F719B"/>
    <w:rsid w:val="007F7756"/>
    <w:rsid w:val="00800B0F"/>
    <w:rsid w:val="00800D19"/>
    <w:rsid w:val="00800D71"/>
    <w:rsid w:val="008013CD"/>
    <w:rsid w:val="0080167F"/>
    <w:rsid w:val="00802201"/>
    <w:rsid w:val="008022D8"/>
    <w:rsid w:val="0080279C"/>
    <w:rsid w:val="008032D5"/>
    <w:rsid w:val="008032DE"/>
    <w:rsid w:val="00803A78"/>
    <w:rsid w:val="00803B7E"/>
    <w:rsid w:val="00803E7A"/>
    <w:rsid w:val="00804223"/>
    <w:rsid w:val="00804CF0"/>
    <w:rsid w:val="00804F20"/>
    <w:rsid w:val="008050A5"/>
    <w:rsid w:val="008055E5"/>
    <w:rsid w:val="0080695E"/>
    <w:rsid w:val="00807189"/>
    <w:rsid w:val="008100F0"/>
    <w:rsid w:val="008106BC"/>
    <w:rsid w:val="00810A4D"/>
    <w:rsid w:val="00810C03"/>
    <w:rsid w:val="00810F99"/>
    <w:rsid w:val="00811083"/>
    <w:rsid w:val="008111AE"/>
    <w:rsid w:val="0081170F"/>
    <w:rsid w:val="008117FE"/>
    <w:rsid w:val="0081182A"/>
    <w:rsid w:val="00812623"/>
    <w:rsid w:val="008126A1"/>
    <w:rsid w:val="00813114"/>
    <w:rsid w:val="0081313B"/>
    <w:rsid w:val="0081380C"/>
    <w:rsid w:val="008142C9"/>
    <w:rsid w:val="00815CD1"/>
    <w:rsid w:val="0081637D"/>
    <w:rsid w:val="00816E34"/>
    <w:rsid w:val="00817439"/>
    <w:rsid w:val="008177C4"/>
    <w:rsid w:val="008178FF"/>
    <w:rsid w:val="00817F86"/>
    <w:rsid w:val="0082012F"/>
    <w:rsid w:val="0082059A"/>
    <w:rsid w:val="008205C2"/>
    <w:rsid w:val="008208EB"/>
    <w:rsid w:val="008210CD"/>
    <w:rsid w:val="00821C14"/>
    <w:rsid w:val="00822852"/>
    <w:rsid w:val="00822939"/>
    <w:rsid w:val="0082358C"/>
    <w:rsid w:val="00823AC8"/>
    <w:rsid w:val="00824A47"/>
    <w:rsid w:val="00825476"/>
    <w:rsid w:val="008256DA"/>
    <w:rsid w:val="00825812"/>
    <w:rsid w:val="00826B41"/>
    <w:rsid w:val="00826B65"/>
    <w:rsid w:val="008270F5"/>
    <w:rsid w:val="008278A3"/>
    <w:rsid w:val="00827D17"/>
    <w:rsid w:val="00827E6F"/>
    <w:rsid w:val="00830909"/>
    <w:rsid w:val="008314FA"/>
    <w:rsid w:val="008327AB"/>
    <w:rsid w:val="00833806"/>
    <w:rsid w:val="00833AB2"/>
    <w:rsid w:val="00833DB1"/>
    <w:rsid w:val="0083402B"/>
    <w:rsid w:val="008348F5"/>
    <w:rsid w:val="00834984"/>
    <w:rsid w:val="00835788"/>
    <w:rsid w:val="008365AA"/>
    <w:rsid w:val="0083710D"/>
    <w:rsid w:val="00837D10"/>
    <w:rsid w:val="0084009D"/>
    <w:rsid w:val="008400EA"/>
    <w:rsid w:val="0084033D"/>
    <w:rsid w:val="00840E3F"/>
    <w:rsid w:val="00841A50"/>
    <w:rsid w:val="00841BCA"/>
    <w:rsid w:val="00841F44"/>
    <w:rsid w:val="008420DA"/>
    <w:rsid w:val="008420E4"/>
    <w:rsid w:val="0084247A"/>
    <w:rsid w:val="00842635"/>
    <w:rsid w:val="00842A20"/>
    <w:rsid w:val="00843A0B"/>
    <w:rsid w:val="00844424"/>
    <w:rsid w:val="00845D23"/>
    <w:rsid w:val="00845D25"/>
    <w:rsid w:val="008466D3"/>
    <w:rsid w:val="00846708"/>
    <w:rsid w:val="008468E2"/>
    <w:rsid w:val="0084698B"/>
    <w:rsid w:val="00846CE2"/>
    <w:rsid w:val="00847256"/>
    <w:rsid w:val="0085019E"/>
    <w:rsid w:val="00850232"/>
    <w:rsid w:val="00850ADA"/>
    <w:rsid w:val="00850C70"/>
    <w:rsid w:val="00851509"/>
    <w:rsid w:val="0085271F"/>
    <w:rsid w:val="00852F45"/>
    <w:rsid w:val="008542E5"/>
    <w:rsid w:val="00854448"/>
    <w:rsid w:val="008547B5"/>
    <w:rsid w:val="00854928"/>
    <w:rsid w:val="008551D6"/>
    <w:rsid w:val="00855534"/>
    <w:rsid w:val="008560F4"/>
    <w:rsid w:val="0085694E"/>
    <w:rsid w:val="00856969"/>
    <w:rsid w:val="0085705A"/>
    <w:rsid w:val="00857642"/>
    <w:rsid w:val="0085778C"/>
    <w:rsid w:val="00857C1D"/>
    <w:rsid w:val="00857E2F"/>
    <w:rsid w:val="00860490"/>
    <w:rsid w:val="00860F91"/>
    <w:rsid w:val="008610A5"/>
    <w:rsid w:val="008617DD"/>
    <w:rsid w:val="00861872"/>
    <w:rsid w:val="00861B7B"/>
    <w:rsid w:val="00861C81"/>
    <w:rsid w:val="00861F93"/>
    <w:rsid w:val="00862113"/>
    <w:rsid w:val="008628F4"/>
    <w:rsid w:val="00862AAE"/>
    <w:rsid w:val="00862ACA"/>
    <w:rsid w:val="00862D6B"/>
    <w:rsid w:val="00862F20"/>
    <w:rsid w:val="00864239"/>
    <w:rsid w:val="008646C2"/>
    <w:rsid w:val="00864EA4"/>
    <w:rsid w:val="00864F17"/>
    <w:rsid w:val="00865037"/>
    <w:rsid w:val="0086579F"/>
    <w:rsid w:val="00865FEE"/>
    <w:rsid w:val="008660C7"/>
    <w:rsid w:val="00866BD2"/>
    <w:rsid w:val="008678E5"/>
    <w:rsid w:val="0087034B"/>
    <w:rsid w:val="008706F5"/>
    <w:rsid w:val="0087077E"/>
    <w:rsid w:val="00871433"/>
    <w:rsid w:val="00871B89"/>
    <w:rsid w:val="00872CB5"/>
    <w:rsid w:val="00872FD8"/>
    <w:rsid w:val="008733C7"/>
    <w:rsid w:val="00873467"/>
    <w:rsid w:val="00873BDB"/>
    <w:rsid w:val="008740FA"/>
    <w:rsid w:val="00875281"/>
    <w:rsid w:val="00875ACE"/>
    <w:rsid w:val="00877118"/>
    <w:rsid w:val="008771BA"/>
    <w:rsid w:val="00877BCA"/>
    <w:rsid w:val="00877CF2"/>
    <w:rsid w:val="00877EFA"/>
    <w:rsid w:val="0088087C"/>
    <w:rsid w:val="00881415"/>
    <w:rsid w:val="00882E23"/>
    <w:rsid w:val="00883167"/>
    <w:rsid w:val="008831B3"/>
    <w:rsid w:val="00883229"/>
    <w:rsid w:val="00883683"/>
    <w:rsid w:val="008836A2"/>
    <w:rsid w:val="008836CA"/>
    <w:rsid w:val="0088374D"/>
    <w:rsid w:val="0088445D"/>
    <w:rsid w:val="00884572"/>
    <w:rsid w:val="008847A8"/>
    <w:rsid w:val="00884831"/>
    <w:rsid w:val="00885479"/>
    <w:rsid w:val="00885B60"/>
    <w:rsid w:val="00886AA0"/>
    <w:rsid w:val="008872AF"/>
    <w:rsid w:val="008879D6"/>
    <w:rsid w:val="00887AC7"/>
    <w:rsid w:val="00890302"/>
    <w:rsid w:val="008913F9"/>
    <w:rsid w:val="00891D1E"/>
    <w:rsid w:val="00892547"/>
    <w:rsid w:val="00892D36"/>
    <w:rsid w:val="00893021"/>
    <w:rsid w:val="00893BA6"/>
    <w:rsid w:val="008949AB"/>
    <w:rsid w:val="00895571"/>
    <w:rsid w:val="00895A80"/>
    <w:rsid w:val="00895C68"/>
    <w:rsid w:val="00895EBD"/>
    <w:rsid w:val="00896073"/>
    <w:rsid w:val="008970B6"/>
    <w:rsid w:val="00897579"/>
    <w:rsid w:val="008976C1"/>
    <w:rsid w:val="00897C30"/>
    <w:rsid w:val="008A07BC"/>
    <w:rsid w:val="008A093C"/>
    <w:rsid w:val="008A0E71"/>
    <w:rsid w:val="008A10A4"/>
    <w:rsid w:val="008A191B"/>
    <w:rsid w:val="008A192B"/>
    <w:rsid w:val="008A1AD7"/>
    <w:rsid w:val="008A1B32"/>
    <w:rsid w:val="008A1ECF"/>
    <w:rsid w:val="008A1EF8"/>
    <w:rsid w:val="008A1F08"/>
    <w:rsid w:val="008A1F93"/>
    <w:rsid w:val="008A2178"/>
    <w:rsid w:val="008A2697"/>
    <w:rsid w:val="008A303A"/>
    <w:rsid w:val="008A38B8"/>
    <w:rsid w:val="008A415F"/>
    <w:rsid w:val="008A41ED"/>
    <w:rsid w:val="008A432D"/>
    <w:rsid w:val="008A48A4"/>
    <w:rsid w:val="008A495C"/>
    <w:rsid w:val="008A4CC4"/>
    <w:rsid w:val="008A5FB8"/>
    <w:rsid w:val="008A7539"/>
    <w:rsid w:val="008A7644"/>
    <w:rsid w:val="008A7907"/>
    <w:rsid w:val="008A7DDB"/>
    <w:rsid w:val="008B01C4"/>
    <w:rsid w:val="008B02D1"/>
    <w:rsid w:val="008B1968"/>
    <w:rsid w:val="008B2D41"/>
    <w:rsid w:val="008B2EF5"/>
    <w:rsid w:val="008B3AEB"/>
    <w:rsid w:val="008B4269"/>
    <w:rsid w:val="008B4A15"/>
    <w:rsid w:val="008B5B8C"/>
    <w:rsid w:val="008B5EBC"/>
    <w:rsid w:val="008B6AB7"/>
    <w:rsid w:val="008B6DBD"/>
    <w:rsid w:val="008B6E23"/>
    <w:rsid w:val="008B6E6F"/>
    <w:rsid w:val="008B7D05"/>
    <w:rsid w:val="008C033D"/>
    <w:rsid w:val="008C0DA8"/>
    <w:rsid w:val="008C1421"/>
    <w:rsid w:val="008C16FC"/>
    <w:rsid w:val="008C1BC4"/>
    <w:rsid w:val="008C1E09"/>
    <w:rsid w:val="008C2074"/>
    <w:rsid w:val="008C2145"/>
    <w:rsid w:val="008C2A6E"/>
    <w:rsid w:val="008C3C25"/>
    <w:rsid w:val="008C4F94"/>
    <w:rsid w:val="008C50ED"/>
    <w:rsid w:val="008C5235"/>
    <w:rsid w:val="008C6650"/>
    <w:rsid w:val="008C70AE"/>
    <w:rsid w:val="008C722F"/>
    <w:rsid w:val="008C7A9B"/>
    <w:rsid w:val="008D0404"/>
    <w:rsid w:val="008D054A"/>
    <w:rsid w:val="008D13FF"/>
    <w:rsid w:val="008D15E6"/>
    <w:rsid w:val="008D19A3"/>
    <w:rsid w:val="008D1AE8"/>
    <w:rsid w:val="008D2495"/>
    <w:rsid w:val="008D258F"/>
    <w:rsid w:val="008D2677"/>
    <w:rsid w:val="008D270D"/>
    <w:rsid w:val="008D2756"/>
    <w:rsid w:val="008D345F"/>
    <w:rsid w:val="008D3546"/>
    <w:rsid w:val="008D359C"/>
    <w:rsid w:val="008D3FB8"/>
    <w:rsid w:val="008D591C"/>
    <w:rsid w:val="008D5FED"/>
    <w:rsid w:val="008D6AB4"/>
    <w:rsid w:val="008D780F"/>
    <w:rsid w:val="008D7CF4"/>
    <w:rsid w:val="008D7D02"/>
    <w:rsid w:val="008E02B3"/>
    <w:rsid w:val="008E0699"/>
    <w:rsid w:val="008E0AAE"/>
    <w:rsid w:val="008E0E56"/>
    <w:rsid w:val="008E1DE9"/>
    <w:rsid w:val="008E26C7"/>
    <w:rsid w:val="008E2EC8"/>
    <w:rsid w:val="008E351E"/>
    <w:rsid w:val="008E3E22"/>
    <w:rsid w:val="008E43C3"/>
    <w:rsid w:val="008E640C"/>
    <w:rsid w:val="008E64FD"/>
    <w:rsid w:val="008E68E0"/>
    <w:rsid w:val="008E6C71"/>
    <w:rsid w:val="008E6EA4"/>
    <w:rsid w:val="008E70DE"/>
    <w:rsid w:val="008E7646"/>
    <w:rsid w:val="008E78C1"/>
    <w:rsid w:val="008E7C1D"/>
    <w:rsid w:val="008F0A87"/>
    <w:rsid w:val="008F0BC1"/>
    <w:rsid w:val="008F0C8C"/>
    <w:rsid w:val="008F1533"/>
    <w:rsid w:val="008F17DD"/>
    <w:rsid w:val="008F19DA"/>
    <w:rsid w:val="008F1B2F"/>
    <w:rsid w:val="008F1F85"/>
    <w:rsid w:val="008F1FCA"/>
    <w:rsid w:val="008F20BB"/>
    <w:rsid w:val="008F2224"/>
    <w:rsid w:val="008F2265"/>
    <w:rsid w:val="008F22CF"/>
    <w:rsid w:val="008F285B"/>
    <w:rsid w:val="008F3CCB"/>
    <w:rsid w:val="008F41DD"/>
    <w:rsid w:val="008F45C6"/>
    <w:rsid w:val="008F47CE"/>
    <w:rsid w:val="008F51FF"/>
    <w:rsid w:val="008F6019"/>
    <w:rsid w:val="008F6892"/>
    <w:rsid w:val="008F69F3"/>
    <w:rsid w:val="008F6A26"/>
    <w:rsid w:val="008F6A46"/>
    <w:rsid w:val="008F6B93"/>
    <w:rsid w:val="008F7956"/>
    <w:rsid w:val="00900535"/>
    <w:rsid w:val="00900688"/>
    <w:rsid w:val="00900995"/>
    <w:rsid w:val="00901EC3"/>
    <w:rsid w:val="009029C2"/>
    <w:rsid w:val="00902D0E"/>
    <w:rsid w:val="00903334"/>
    <w:rsid w:val="00903F7A"/>
    <w:rsid w:val="0090507F"/>
    <w:rsid w:val="0090589E"/>
    <w:rsid w:val="00905B91"/>
    <w:rsid w:val="00906458"/>
    <w:rsid w:val="00906AA8"/>
    <w:rsid w:val="00906BDC"/>
    <w:rsid w:val="0090708E"/>
    <w:rsid w:val="009102E7"/>
    <w:rsid w:val="0091089F"/>
    <w:rsid w:val="00911CF6"/>
    <w:rsid w:val="00912484"/>
    <w:rsid w:val="00912C23"/>
    <w:rsid w:val="00912EAC"/>
    <w:rsid w:val="00913B76"/>
    <w:rsid w:val="00913DF1"/>
    <w:rsid w:val="00913E23"/>
    <w:rsid w:val="00915D45"/>
    <w:rsid w:val="00916BB1"/>
    <w:rsid w:val="00917210"/>
    <w:rsid w:val="00917C46"/>
    <w:rsid w:val="00917F07"/>
    <w:rsid w:val="00920B20"/>
    <w:rsid w:val="009212A1"/>
    <w:rsid w:val="00921640"/>
    <w:rsid w:val="009218F4"/>
    <w:rsid w:val="00921B25"/>
    <w:rsid w:val="00921B7B"/>
    <w:rsid w:val="0092250C"/>
    <w:rsid w:val="00922604"/>
    <w:rsid w:val="00922608"/>
    <w:rsid w:val="009226C2"/>
    <w:rsid w:val="009233DF"/>
    <w:rsid w:val="00923B24"/>
    <w:rsid w:val="00924354"/>
    <w:rsid w:val="00924471"/>
    <w:rsid w:val="009244CC"/>
    <w:rsid w:val="00924D20"/>
    <w:rsid w:val="00925681"/>
    <w:rsid w:val="0092573C"/>
    <w:rsid w:val="00925792"/>
    <w:rsid w:val="00925BA9"/>
    <w:rsid w:val="00926034"/>
    <w:rsid w:val="00926180"/>
    <w:rsid w:val="00926A42"/>
    <w:rsid w:val="00926D90"/>
    <w:rsid w:val="00927A36"/>
    <w:rsid w:val="00927CDE"/>
    <w:rsid w:val="00930C4C"/>
    <w:rsid w:val="00931CD9"/>
    <w:rsid w:val="0093213F"/>
    <w:rsid w:val="00932159"/>
    <w:rsid w:val="009323A5"/>
    <w:rsid w:val="009323E8"/>
    <w:rsid w:val="009323EF"/>
    <w:rsid w:val="00932434"/>
    <w:rsid w:val="00932678"/>
    <w:rsid w:val="00932C13"/>
    <w:rsid w:val="00932D51"/>
    <w:rsid w:val="00932FCF"/>
    <w:rsid w:val="00932FFE"/>
    <w:rsid w:val="009334C4"/>
    <w:rsid w:val="009334C8"/>
    <w:rsid w:val="00933C50"/>
    <w:rsid w:val="009344EA"/>
    <w:rsid w:val="0093512B"/>
    <w:rsid w:val="00935992"/>
    <w:rsid w:val="00935D7D"/>
    <w:rsid w:val="00936722"/>
    <w:rsid w:val="0093696C"/>
    <w:rsid w:val="00936C43"/>
    <w:rsid w:val="009376A3"/>
    <w:rsid w:val="00940DD5"/>
    <w:rsid w:val="009411F3"/>
    <w:rsid w:val="00942191"/>
    <w:rsid w:val="009428B4"/>
    <w:rsid w:val="00942BA6"/>
    <w:rsid w:val="00943218"/>
    <w:rsid w:val="009432EB"/>
    <w:rsid w:val="009434A8"/>
    <w:rsid w:val="009436FB"/>
    <w:rsid w:val="009437C7"/>
    <w:rsid w:val="00943E7E"/>
    <w:rsid w:val="00943F9C"/>
    <w:rsid w:val="00944034"/>
    <w:rsid w:val="009445FD"/>
    <w:rsid w:val="009447CF"/>
    <w:rsid w:val="00944CBE"/>
    <w:rsid w:val="00944DFD"/>
    <w:rsid w:val="009459C5"/>
    <w:rsid w:val="00946BE9"/>
    <w:rsid w:val="009474DB"/>
    <w:rsid w:val="00947CD5"/>
    <w:rsid w:val="00951873"/>
    <w:rsid w:val="00952109"/>
    <w:rsid w:val="00953D51"/>
    <w:rsid w:val="009547FC"/>
    <w:rsid w:val="009556A7"/>
    <w:rsid w:val="00955D8A"/>
    <w:rsid w:val="00956216"/>
    <w:rsid w:val="009562E1"/>
    <w:rsid w:val="00956376"/>
    <w:rsid w:val="009568B7"/>
    <w:rsid w:val="009569F0"/>
    <w:rsid w:val="00956BAD"/>
    <w:rsid w:val="00956F89"/>
    <w:rsid w:val="009577C8"/>
    <w:rsid w:val="00960008"/>
    <w:rsid w:val="0096037F"/>
    <w:rsid w:val="009615E7"/>
    <w:rsid w:val="00961DF2"/>
    <w:rsid w:val="00962763"/>
    <w:rsid w:val="00962A2C"/>
    <w:rsid w:val="00962BA7"/>
    <w:rsid w:val="0096320E"/>
    <w:rsid w:val="00963483"/>
    <w:rsid w:val="009635C7"/>
    <w:rsid w:val="009639C8"/>
    <w:rsid w:val="00964411"/>
    <w:rsid w:val="00964636"/>
    <w:rsid w:val="009648EE"/>
    <w:rsid w:val="0096497C"/>
    <w:rsid w:val="00965155"/>
    <w:rsid w:val="009658C7"/>
    <w:rsid w:val="0096704C"/>
    <w:rsid w:val="009675E5"/>
    <w:rsid w:val="00967EDA"/>
    <w:rsid w:val="0097059B"/>
    <w:rsid w:val="00970699"/>
    <w:rsid w:val="0097151A"/>
    <w:rsid w:val="00971A2A"/>
    <w:rsid w:val="00971A7E"/>
    <w:rsid w:val="00972C37"/>
    <w:rsid w:val="00973173"/>
    <w:rsid w:val="00973ABC"/>
    <w:rsid w:val="00973B27"/>
    <w:rsid w:val="00973C75"/>
    <w:rsid w:val="0097510D"/>
    <w:rsid w:val="009754E0"/>
    <w:rsid w:val="0097582F"/>
    <w:rsid w:val="00975942"/>
    <w:rsid w:val="00976833"/>
    <w:rsid w:val="009769D6"/>
    <w:rsid w:val="00977BCF"/>
    <w:rsid w:val="00980226"/>
    <w:rsid w:val="0098094C"/>
    <w:rsid w:val="00980A3B"/>
    <w:rsid w:val="00981113"/>
    <w:rsid w:val="009812B7"/>
    <w:rsid w:val="0098160B"/>
    <w:rsid w:val="00981970"/>
    <w:rsid w:val="00981BA4"/>
    <w:rsid w:val="00982135"/>
    <w:rsid w:val="0098253B"/>
    <w:rsid w:val="009827CF"/>
    <w:rsid w:val="009828DB"/>
    <w:rsid w:val="00982AF0"/>
    <w:rsid w:val="00982BC1"/>
    <w:rsid w:val="009837B3"/>
    <w:rsid w:val="00983DA9"/>
    <w:rsid w:val="00983E80"/>
    <w:rsid w:val="009841EF"/>
    <w:rsid w:val="0098431A"/>
    <w:rsid w:val="00984926"/>
    <w:rsid w:val="00985D52"/>
    <w:rsid w:val="0098622B"/>
    <w:rsid w:val="00986906"/>
    <w:rsid w:val="00987014"/>
    <w:rsid w:val="00987817"/>
    <w:rsid w:val="00987CE7"/>
    <w:rsid w:val="0099017D"/>
    <w:rsid w:val="009906A2"/>
    <w:rsid w:val="00990C57"/>
    <w:rsid w:val="00990FD0"/>
    <w:rsid w:val="0099165C"/>
    <w:rsid w:val="00991AAD"/>
    <w:rsid w:val="00991C1D"/>
    <w:rsid w:val="00991E3D"/>
    <w:rsid w:val="0099216C"/>
    <w:rsid w:val="009927AD"/>
    <w:rsid w:val="00993470"/>
    <w:rsid w:val="009957B8"/>
    <w:rsid w:val="00995A3F"/>
    <w:rsid w:val="009965FE"/>
    <w:rsid w:val="00996D19"/>
    <w:rsid w:val="00997783"/>
    <w:rsid w:val="0099779F"/>
    <w:rsid w:val="009A003A"/>
    <w:rsid w:val="009A02AC"/>
    <w:rsid w:val="009A02C9"/>
    <w:rsid w:val="009A1432"/>
    <w:rsid w:val="009A1440"/>
    <w:rsid w:val="009A166A"/>
    <w:rsid w:val="009A1E8F"/>
    <w:rsid w:val="009A1EEB"/>
    <w:rsid w:val="009A21FF"/>
    <w:rsid w:val="009A27D9"/>
    <w:rsid w:val="009A29C0"/>
    <w:rsid w:val="009A2FFC"/>
    <w:rsid w:val="009A36CC"/>
    <w:rsid w:val="009A3788"/>
    <w:rsid w:val="009A37BA"/>
    <w:rsid w:val="009A3BA4"/>
    <w:rsid w:val="009A3D6C"/>
    <w:rsid w:val="009A4625"/>
    <w:rsid w:val="009A5D7F"/>
    <w:rsid w:val="009A5E52"/>
    <w:rsid w:val="009A60B6"/>
    <w:rsid w:val="009A63FC"/>
    <w:rsid w:val="009A6ABC"/>
    <w:rsid w:val="009A6C34"/>
    <w:rsid w:val="009A6F2F"/>
    <w:rsid w:val="009A7941"/>
    <w:rsid w:val="009A7C15"/>
    <w:rsid w:val="009A7D9A"/>
    <w:rsid w:val="009B0515"/>
    <w:rsid w:val="009B0756"/>
    <w:rsid w:val="009B177C"/>
    <w:rsid w:val="009B1E04"/>
    <w:rsid w:val="009B1E43"/>
    <w:rsid w:val="009B2188"/>
    <w:rsid w:val="009B2EE4"/>
    <w:rsid w:val="009B3179"/>
    <w:rsid w:val="009B38B5"/>
    <w:rsid w:val="009B440C"/>
    <w:rsid w:val="009B4433"/>
    <w:rsid w:val="009B48F0"/>
    <w:rsid w:val="009B4A43"/>
    <w:rsid w:val="009B526B"/>
    <w:rsid w:val="009B52B9"/>
    <w:rsid w:val="009B610B"/>
    <w:rsid w:val="009B6EB3"/>
    <w:rsid w:val="009B71C1"/>
    <w:rsid w:val="009B775D"/>
    <w:rsid w:val="009B7828"/>
    <w:rsid w:val="009B7C85"/>
    <w:rsid w:val="009B7DEC"/>
    <w:rsid w:val="009C0E5A"/>
    <w:rsid w:val="009C0E8F"/>
    <w:rsid w:val="009C1B48"/>
    <w:rsid w:val="009C1BFD"/>
    <w:rsid w:val="009C220E"/>
    <w:rsid w:val="009C2649"/>
    <w:rsid w:val="009C29C4"/>
    <w:rsid w:val="009C2C2C"/>
    <w:rsid w:val="009C3707"/>
    <w:rsid w:val="009C37D2"/>
    <w:rsid w:val="009C4688"/>
    <w:rsid w:val="009C4814"/>
    <w:rsid w:val="009C5440"/>
    <w:rsid w:val="009C58C3"/>
    <w:rsid w:val="009C5C6B"/>
    <w:rsid w:val="009C63BB"/>
    <w:rsid w:val="009C662A"/>
    <w:rsid w:val="009D058A"/>
    <w:rsid w:val="009D0D3F"/>
    <w:rsid w:val="009D135F"/>
    <w:rsid w:val="009D1611"/>
    <w:rsid w:val="009D1D1C"/>
    <w:rsid w:val="009D3650"/>
    <w:rsid w:val="009D38D0"/>
    <w:rsid w:val="009D416E"/>
    <w:rsid w:val="009D4278"/>
    <w:rsid w:val="009D42DD"/>
    <w:rsid w:val="009D4324"/>
    <w:rsid w:val="009D4EC3"/>
    <w:rsid w:val="009D5FC3"/>
    <w:rsid w:val="009D6576"/>
    <w:rsid w:val="009D6ED7"/>
    <w:rsid w:val="009D754D"/>
    <w:rsid w:val="009D7929"/>
    <w:rsid w:val="009E024D"/>
    <w:rsid w:val="009E05C5"/>
    <w:rsid w:val="009E0850"/>
    <w:rsid w:val="009E128B"/>
    <w:rsid w:val="009E1678"/>
    <w:rsid w:val="009E18A3"/>
    <w:rsid w:val="009E250A"/>
    <w:rsid w:val="009E2838"/>
    <w:rsid w:val="009E2964"/>
    <w:rsid w:val="009E2CDC"/>
    <w:rsid w:val="009E38FD"/>
    <w:rsid w:val="009E3975"/>
    <w:rsid w:val="009E41CA"/>
    <w:rsid w:val="009E5AD1"/>
    <w:rsid w:val="009E604A"/>
    <w:rsid w:val="009E6073"/>
    <w:rsid w:val="009E6736"/>
    <w:rsid w:val="009E6A63"/>
    <w:rsid w:val="009E6E6C"/>
    <w:rsid w:val="009E6F2B"/>
    <w:rsid w:val="009E70AC"/>
    <w:rsid w:val="009E7733"/>
    <w:rsid w:val="009E7B36"/>
    <w:rsid w:val="009F0607"/>
    <w:rsid w:val="009F065F"/>
    <w:rsid w:val="009F1AD4"/>
    <w:rsid w:val="009F1ADF"/>
    <w:rsid w:val="009F1F57"/>
    <w:rsid w:val="009F1FD0"/>
    <w:rsid w:val="009F2150"/>
    <w:rsid w:val="009F251E"/>
    <w:rsid w:val="009F271D"/>
    <w:rsid w:val="009F2E25"/>
    <w:rsid w:val="009F37FD"/>
    <w:rsid w:val="009F3A1C"/>
    <w:rsid w:val="009F476C"/>
    <w:rsid w:val="009F5404"/>
    <w:rsid w:val="009F5779"/>
    <w:rsid w:val="009F65C9"/>
    <w:rsid w:val="009F6C79"/>
    <w:rsid w:val="009F6D3E"/>
    <w:rsid w:val="009F76AC"/>
    <w:rsid w:val="009F7EEF"/>
    <w:rsid w:val="00A000E5"/>
    <w:rsid w:val="00A00593"/>
    <w:rsid w:val="00A0062F"/>
    <w:rsid w:val="00A00D35"/>
    <w:rsid w:val="00A021C6"/>
    <w:rsid w:val="00A02501"/>
    <w:rsid w:val="00A02B49"/>
    <w:rsid w:val="00A03CA8"/>
    <w:rsid w:val="00A042EC"/>
    <w:rsid w:val="00A04383"/>
    <w:rsid w:val="00A04830"/>
    <w:rsid w:val="00A0485E"/>
    <w:rsid w:val="00A04CB4"/>
    <w:rsid w:val="00A056FD"/>
    <w:rsid w:val="00A06261"/>
    <w:rsid w:val="00A065EE"/>
    <w:rsid w:val="00A06BDE"/>
    <w:rsid w:val="00A06D17"/>
    <w:rsid w:val="00A0716F"/>
    <w:rsid w:val="00A07589"/>
    <w:rsid w:val="00A07B14"/>
    <w:rsid w:val="00A07FCF"/>
    <w:rsid w:val="00A1054A"/>
    <w:rsid w:val="00A1063A"/>
    <w:rsid w:val="00A10D9F"/>
    <w:rsid w:val="00A113A1"/>
    <w:rsid w:val="00A12224"/>
    <w:rsid w:val="00A135F8"/>
    <w:rsid w:val="00A13719"/>
    <w:rsid w:val="00A148F1"/>
    <w:rsid w:val="00A14C35"/>
    <w:rsid w:val="00A14E11"/>
    <w:rsid w:val="00A14F38"/>
    <w:rsid w:val="00A14FB1"/>
    <w:rsid w:val="00A15717"/>
    <w:rsid w:val="00A16867"/>
    <w:rsid w:val="00A17B64"/>
    <w:rsid w:val="00A20117"/>
    <w:rsid w:val="00A20880"/>
    <w:rsid w:val="00A21690"/>
    <w:rsid w:val="00A21726"/>
    <w:rsid w:val="00A21AB8"/>
    <w:rsid w:val="00A2217C"/>
    <w:rsid w:val="00A22453"/>
    <w:rsid w:val="00A224CD"/>
    <w:rsid w:val="00A22C57"/>
    <w:rsid w:val="00A23068"/>
    <w:rsid w:val="00A23136"/>
    <w:rsid w:val="00A23409"/>
    <w:rsid w:val="00A240F5"/>
    <w:rsid w:val="00A24890"/>
    <w:rsid w:val="00A24E29"/>
    <w:rsid w:val="00A25130"/>
    <w:rsid w:val="00A2568E"/>
    <w:rsid w:val="00A25C3B"/>
    <w:rsid w:val="00A26EBC"/>
    <w:rsid w:val="00A274B5"/>
    <w:rsid w:val="00A278C3"/>
    <w:rsid w:val="00A27AA3"/>
    <w:rsid w:val="00A308D6"/>
    <w:rsid w:val="00A30AD9"/>
    <w:rsid w:val="00A30F56"/>
    <w:rsid w:val="00A31184"/>
    <w:rsid w:val="00A31522"/>
    <w:rsid w:val="00A316C4"/>
    <w:rsid w:val="00A32088"/>
    <w:rsid w:val="00A32BBC"/>
    <w:rsid w:val="00A33754"/>
    <w:rsid w:val="00A3418E"/>
    <w:rsid w:val="00A346EF"/>
    <w:rsid w:val="00A3548E"/>
    <w:rsid w:val="00A35757"/>
    <w:rsid w:val="00A360C3"/>
    <w:rsid w:val="00A366FC"/>
    <w:rsid w:val="00A36933"/>
    <w:rsid w:val="00A36957"/>
    <w:rsid w:val="00A370A4"/>
    <w:rsid w:val="00A373E7"/>
    <w:rsid w:val="00A37899"/>
    <w:rsid w:val="00A37AA2"/>
    <w:rsid w:val="00A37F94"/>
    <w:rsid w:val="00A4049F"/>
    <w:rsid w:val="00A40971"/>
    <w:rsid w:val="00A40B23"/>
    <w:rsid w:val="00A4132B"/>
    <w:rsid w:val="00A4287E"/>
    <w:rsid w:val="00A432BB"/>
    <w:rsid w:val="00A44734"/>
    <w:rsid w:val="00A44AA1"/>
    <w:rsid w:val="00A45272"/>
    <w:rsid w:val="00A455E6"/>
    <w:rsid w:val="00A4570B"/>
    <w:rsid w:val="00A460D1"/>
    <w:rsid w:val="00A468BB"/>
    <w:rsid w:val="00A471B2"/>
    <w:rsid w:val="00A472C9"/>
    <w:rsid w:val="00A473D5"/>
    <w:rsid w:val="00A475E6"/>
    <w:rsid w:val="00A4787D"/>
    <w:rsid w:val="00A478AA"/>
    <w:rsid w:val="00A479E5"/>
    <w:rsid w:val="00A50396"/>
    <w:rsid w:val="00A5064E"/>
    <w:rsid w:val="00A51AA4"/>
    <w:rsid w:val="00A51B2C"/>
    <w:rsid w:val="00A51EC8"/>
    <w:rsid w:val="00A51F2E"/>
    <w:rsid w:val="00A52337"/>
    <w:rsid w:val="00A52B54"/>
    <w:rsid w:val="00A52CD3"/>
    <w:rsid w:val="00A53302"/>
    <w:rsid w:val="00A533DB"/>
    <w:rsid w:val="00A5381C"/>
    <w:rsid w:val="00A53F7A"/>
    <w:rsid w:val="00A548E6"/>
    <w:rsid w:val="00A54B9F"/>
    <w:rsid w:val="00A54FB1"/>
    <w:rsid w:val="00A56E9A"/>
    <w:rsid w:val="00A575EA"/>
    <w:rsid w:val="00A57EB5"/>
    <w:rsid w:val="00A601A1"/>
    <w:rsid w:val="00A6066C"/>
    <w:rsid w:val="00A609E3"/>
    <w:rsid w:val="00A60A8C"/>
    <w:rsid w:val="00A60C1A"/>
    <w:rsid w:val="00A60EE5"/>
    <w:rsid w:val="00A61791"/>
    <w:rsid w:val="00A61B28"/>
    <w:rsid w:val="00A61EAF"/>
    <w:rsid w:val="00A63147"/>
    <w:rsid w:val="00A63F3E"/>
    <w:rsid w:val="00A63F52"/>
    <w:rsid w:val="00A64295"/>
    <w:rsid w:val="00A648E9"/>
    <w:rsid w:val="00A64A26"/>
    <w:rsid w:val="00A652DC"/>
    <w:rsid w:val="00A655E7"/>
    <w:rsid w:val="00A66378"/>
    <w:rsid w:val="00A66528"/>
    <w:rsid w:val="00A66755"/>
    <w:rsid w:val="00A668BF"/>
    <w:rsid w:val="00A66A43"/>
    <w:rsid w:val="00A6705A"/>
    <w:rsid w:val="00A67E1D"/>
    <w:rsid w:val="00A70F12"/>
    <w:rsid w:val="00A70FF9"/>
    <w:rsid w:val="00A71330"/>
    <w:rsid w:val="00A72355"/>
    <w:rsid w:val="00A72540"/>
    <w:rsid w:val="00A72877"/>
    <w:rsid w:val="00A72D7D"/>
    <w:rsid w:val="00A73FC5"/>
    <w:rsid w:val="00A74A8E"/>
    <w:rsid w:val="00A74F6D"/>
    <w:rsid w:val="00A75126"/>
    <w:rsid w:val="00A7518E"/>
    <w:rsid w:val="00A75411"/>
    <w:rsid w:val="00A762B6"/>
    <w:rsid w:val="00A76ABF"/>
    <w:rsid w:val="00A775AA"/>
    <w:rsid w:val="00A77A41"/>
    <w:rsid w:val="00A77CA0"/>
    <w:rsid w:val="00A77DC4"/>
    <w:rsid w:val="00A8002A"/>
    <w:rsid w:val="00A811EB"/>
    <w:rsid w:val="00A818EE"/>
    <w:rsid w:val="00A81EA6"/>
    <w:rsid w:val="00A82585"/>
    <w:rsid w:val="00A82CE2"/>
    <w:rsid w:val="00A8380F"/>
    <w:rsid w:val="00A83820"/>
    <w:rsid w:val="00A8389E"/>
    <w:rsid w:val="00A840CC"/>
    <w:rsid w:val="00A85153"/>
    <w:rsid w:val="00A852B6"/>
    <w:rsid w:val="00A85608"/>
    <w:rsid w:val="00A85CD5"/>
    <w:rsid w:val="00A85E8E"/>
    <w:rsid w:val="00A8625F"/>
    <w:rsid w:val="00A86517"/>
    <w:rsid w:val="00A8697B"/>
    <w:rsid w:val="00A86AAB"/>
    <w:rsid w:val="00A86B65"/>
    <w:rsid w:val="00A86C62"/>
    <w:rsid w:val="00A86D09"/>
    <w:rsid w:val="00A873A6"/>
    <w:rsid w:val="00A87F7F"/>
    <w:rsid w:val="00A90043"/>
    <w:rsid w:val="00A915F2"/>
    <w:rsid w:val="00A91CB2"/>
    <w:rsid w:val="00A9232A"/>
    <w:rsid w:val="00A92604"/>
    <w:rsid w:val="00A92FC7"/>
    <w:rsid w:val="00A933BB"/>
    <w:rsid w:val="00A935B9"/>
    <w:rsid w:val="00A93FF0"/>
    <w:rsid w:val="00A94207"/>
    <w:rsid w:val="00A944B4"/>
    <w:rsid w:val="00A947EB"/>
    <w:rsid w:val="00A94CB6"/>
    <w:rsid w:val="00A94E1F"/>
    <w:rsid w:val="00A953ED"/>
    <w:rsid w:val="00A95FBE"/>
    <w:rsid w:val="00A9662F"/>
    <w:rsid w:val="00A9769D"/>
    <w:rsid w:val="00A976E6"/>
    <w:rsid w:val="00AA02AD"/>
    <w:rsid w:val="00AA038E"/>
    <w:rsid w:val="00AA07F5"/>
    <w:rsid w:val="00AA0A68"/>
    <w:rsid w:val="00AA0EAF"/>
    <w:rsid w:val="00AA15BA"/>
    <w:rsid w:val="00AA2268"/>
    <w:rsid w:val="00AA25FB"/>
    <w:rsid w:val="00AA2645"/>
    <w:rsid w:val="00AA3178"/>
    <w:rsid w:val="00AA33C8"/>
    <w:rsid w:val="00AA35BC"/>
    <w:rsid w:val="00AA376A"/>
    <w:rsid w:val="00AA3B17"/>
    <w:rsid w:val="00AA3CB3"/>
    <w:rsid w:val="00AA4163"/>
    <w:rsid w:val="00AA41EE"/>
    <w:rsid w:val="00AA440D"/>
    <w:rsid w:val="00AA461A"/>
    <w:rsid w:val="00AA4BD9"/>
    <w:rsid w:val="00AA511B"/>
    <w:rsid w:val="00AA57BD"/>
    <w:rsid w:val="00AA5ADD"/>
    <w:rsid w:val="00AA5F2E"/>
    <w:rsid w:val="00AA64F3"/>
    <w:rsid w:val="00AA6550"/>
    <w:rsid w:val="00AA67D2"/>
    <w:rsid w:val="00AA682A"/>
    <w:rsid w:val="00AA6B2C"/>
    <w:rsid w:val="00AA7A77"/>
    <w:rsid w:val="00AA7B01"/>
    <w:rsid w:val="00AB0477"/>
    <w:rsid w:val="00AB05AE"/>
    <w:rsid w:val="00AB06D4"/>
    <w:rsid w:val="00AB06D8"/>
    <w:rsid w:val="00AB0E71"/>
    <w:rsid w:val="00AB1744"/>
    <w:rsid w:val="00AB1E5D"/>
    <w:rsid w:val="00AB223A"/>
    <w:rsid w:val="00AB225E"/>
    <w:rsid w:val="00AB232C"/>
    <w:rsid w:val="00AB233B"/>
    <w:rsid w:val="00AB28CE"/>
    <w:rsid w:val="00AB2CC7"/>
    <w:rsid w:val="00AB31F4"/>
    <w:rsid w:val="00AB3C66"/>
    <w:rsid w:val="00AB3D95"/>
    <w:rsid w:val="00AB44BB"/>
    <w:rsid w:val="00AB49CE"/>
    <w:rsid w:val="00AB5B9D"/>
    <w:rsid w:val="00AB74E8"/>
    <w:rsid w:val="00AB76CB"/>
    <w:rsid w:val="00AC24C8"/>
    <w:rsid w:val="00AC262C"/>
    <w:rsid w:val="00AC2E6F"/>
    <w:rsid w:val="00AC2E7E"/>
    <w:rsid w:val="00AC307E"/>
    <w:rsid w:val="00AC36A8"/>
    <w:rsid w:val="00AC4340"/>
    <w:rsid w:val="00AC4777"/>
    <w:rsid w:val="00AC4861"/>
    <w:rsid w:val="00AC55D1"/>
    <w:rsid w:val="00AC5B78"/>
    <w:rsid w:val="00AC5C25"/>
    <w:rsid w:val="00AC6C86"/>
    <w:rsid w:val="00AC6D15"/>
    <w:rsid w:val="00AC6F4E"/>
    <w:rsid w:val="00AC71DA"/>
    <w:rsid w:val="00AC7448"/>
    <w:rsid w:val="00AD071D"/>
    <w:rsid w:val="00AD099B"/>
    <w:rsid w:val="00AD0BAA"/>
    <w:rsid w:val="00AD0BE4"/>
    <w:rsid w:val="00AD1645"/>
    <w:rsid w:val="00AD1B5B"/>
    <w:rsid w:val="00AD2758"/>
    <w:rsid w:val="00AD2891"/>
    <w:rsid w:val="00AD2CCC"/>
    <w:rsid w:val="00AD313D"/>
    <w:rsid w:val="00AD3903"/>
    <w:rsid w:val="00AD419F"/>
    <w:rsid w:val="00AD42D5"/>
    <w:rsid w:val="00AD467F"/>
    <w:rsid w:val="00AD46AF"/>
    <w:rsid w:val="00AD5359"/>
    <w:rsid w:val="00AD58B5"/>
    <w:rsid w:val="00AD7603"/>
    <w:rsid w:val="00AD7833"/>
    <w:rsid w:val="00AD7F4A"/>
    <w:rsid w:val="00AE0CC8"/>
    <w:rsid w:val="00AE0DA9"/>
    <w:rsid w:val="00AE1200"/>
    <w:rsid w:val="00AE180B"/>
    <w:rsid w:val="00AE1855"/>
    <w:rsid w:val="00AE3356"/>
    <w:rsid w:val="00AE3367"/>
    <w:rsid w:val="00AE3822"/>
    <w:rsid w:val="00AE44EE"/>
    <w:rsid w:val="00AE493E"/>
    <w:rsid w:val="00AE4E16"/>
    <w:rsid w:val="00AE5706"/>
    <w:rsid w:val="00AE7036"/>
    <w:rsid w:val="00AE7C96"/>
    <w:rsid w:val="00AF0710"/>
    <w:rsid w:val="00AF0AE2"/>
    <w:rsid w:val="00AF0F86"/>
    <w:rsid w:val="00AF182B"/>
    <w:rsid w:val="00AF1D10"/>
    <w:rsid w:val="00AF1EEC"/>
    <w:rsid w:val="00AF1F26"/>
    <w:rsid w:val="00AF21A2"/>
    <w:rsid w:val="00AF2328"/>
    <w:rsid w:val="00AF2904"/>
    <w:rsid w:val="00AF292F"/>
    <w:rsid w:val="00AF2C3B"/>
    <w:rsid w:val="00AF2F07"/>
    <w:rsid w:val="00AF3382"/>
    <w:rsid w:val="00AF3867"/>
    <w:rsid w:val="00AF3A2C"/>
    <w:rsid w:val="00AF46BD"/>
    <w:rsid w:val="00AF4939"/>
    <w:rsid w:val="00AF4EAE"/>
    <w:rsid w:val="00AF53BE"/>
    <w:rsid w:val="00AF5C9B"/>
    <w:rsid w:val="00AF5EA3"/>
    <w:rsid w:val="00AF6031"/>
    <w:rsid w:val="00AF6BF1"/>
    <w:rsid w:val="00AF6E88"/>
    <w:rsid w:val="00AF740F"/>
    <w:rsid w:val="00B003FB"/>
    <w:rsid w:val="00B008EC"/>
    <w:rsid w:val="00B00BE3"/>
    <w:rsid w:val="00B00E43"/>
    <w:rsid w:val="00B00E93"/>
    <w:rsid w:val="00B01C26"/>
    <w:rsid w:val="00B037D3"/>
    <w:rsid w:val="00B047D4"/>
    <w:rsid w:val="00B047E7"/>
    <w:rsid w:val="00B0518D"/>
    <w:rsid w:val="00B0534D"/>
    <w:rsid w:val="00B05D3B"/>
    <w:rsid w:val="00B06049"/>
    <w:rsid w:val="00B07E67"/>
    <w:rsid w:val="00B10629"/>
    <w:rsid w:val="00B10F82"/>
    <w:rsid w:val="00B11676"/>
    <w:rsid w:val="00B12E09"/>
    <w:rsid w:val="00B1360C"/>
    <w:rsid w:val="00B13C47"/>
    <w:rsid w:val="00B13F10"/>
    <w:rsid w:val="00B144A4"/>
    <w:rsid w:val="00B14777"/>
    <w:rsid w:val="00B15586"/>
    <w:rsid w:val="00B16A12"/>
    <w:rsid w:val="00B2047F"/>
    <w:rsid w:val="00B20DE9"/>
    <w:rsid w:val="00B215D6"/>
    <w:rsid w:val="00B216A8"/>
    <w:rsid w:val="00B221A0"/>
    <w:rsid w:val="00B23D19"/>
    <w:rsid w:val="00B241B9"/>
    <w:rsid w:val="00B243E0"/>
    <w:rsid w:val="00B24FBA"/>
    <w:rsid w:val="00B25454"/>
    <w:rsid w:val="00B255DF"/>
    <w:rsid w:val="00B25740"/>
    <w:rsid w:val="00B2594A"/>
    <w:rsid w:val="00B26455"/>
    <w:rsid w:val="00B26A6C"/>
    <w:rsid w:val="00B30354"/>
    <w:rsid w:val="00B30644"/>
    <w:rsid w:val="00B31066"/>
    <w:rsid w:val="00B31341"/>
    <w:rsid w:val="00B31362"/>
    <w:rsid w:val="00B31665"/>
    <w:rsid w:val="00B3364C"/>
    <w:rsid w:val="00B33A23"/>
    <w:rsid w:val="00B340C8"/>
    <w:rsid w:val="00B3472C"/>
    <w:rsid w:val="00B35C73"/>
    <w:rsid w:val="00B366A0"/>
    <w:rsid w:val="00B36E31"/>
    <w:rsid w:val="00B3719C"/>
    <w:rsid w:val="00B3753C"/>
    <w:rsid w:val="00B375E2"/>
    <w:rsid w:val="00B37858"/>
    <w:rsid w:val="00B3790D"/>
    <w:rsid w:val="00B37C33"/>
    <w:rsid w:val="00B40CEC"/>
    <w:rsid w:val="00B42133"/>
    <w:rsid w:val="00B42469"/>
    <w:rsid w:val="00B42517"/>
    <w:rsid w:val="00B42722"/>
    <w:rsid w:val="00B42BAA"/>
    <w:rsid w:val="00B42C19"/>
    <w:rsid w:val="00B42EA9"/>
    <w:rsid w:val="00B42F83"/>
    <w:rsid w:val="00B437A4"/>
    <w:rsid w:val="00B438C4"/>
    <w:rsid w:val="00B43F05"/>
    <w:rsid w:val="00B43FD3"/>
    <w:rsid w:val="00B4422F"/>
    <w:rsid w:val="00B44630"/>
    <w:rsid w:val="00B44D2B"/>
    <w:rsid w:val="00B44EE9"/>
    <w:rsid w:val="00B455E8"/>
    <w:rsid w:val="00B45BB4"/>
    <w:rsid w:val="00B466EF"/>
    <w:rsid w:val="00B476FF"/>
    <w:rsid w:val="00B50087"/>
    <w:rsid w:val="00B50533"/>
    <w:rsid w:val="00B50F06"/>
    <w:rsid w:val="00B50FC2"/>
    <w:rsid w:val="00B5125D"/>
    <w:rsid w:val="00B512E3"/>
    <w:rsid w:val="00B52A1A"/>
    <w:rsid w:val="00B53351"/>
    <w:rsid w:val="00B54569"/>
    <w:rsid w:val="00B5474C"/>
    <w:rsid w:val="00B5490B"/>
    <w:rsid w:val="00B55439"/>
    <w:rsid w:val="00B556A5"/>
    <w:rsid w:val="00B557A4"/>
    <w:rsid w:val="00B558E4"/>
    <w:rsid w:val="00B55CCA"/>
    <w:rsid w:val="00B56433"/>
    <w:rsid w:val="00B56DB5"/>
    <w:rsid w:val="00B57245"/>
    <w:rsid w:val="00B57465"/>
    <w:rsid w:val="00B57A7E"/>
    <w:rsid w:val="00B57A91"/>
    <w:rsid w:val="00B57D62"/>
    <w:rsid w:val="00B60CA9"/>
    <w:rsid w:val="00B616F2"/>
    <w:rsid w:val="00B6195B"/>
    <w:rsid w:val="00B61F8E"/>
    <w:rsid w:val="00B6277A"/>
    <w:rsid w:val="00B62A6F"/>
    <w:rsid w:val="00B62C39"/>
    <w:rsid w:val="00B638BF"/>
    <w:rsid w:val="00B638DB"/>
    <w:rsid w:val="00B63BA1"/>
    <w:rsid w:val="00B63CD7"/>
    <w:rsid w:val="00B63FAB"/>
    <w:rsid w:val="00B64075"/>
    <w:rsid w:val="00B64FAC"/>
    <w:rsid w:val="00B65091"/>
    <w:rsid w:val="00B656A3"/>
    <w:rsid w:val="00B65BC5"/>
    <w:rsid w:val="00B65E01"/>
    <w:rsid w:val="00B666B1"/>
    <w:rsid w:val="00B6696C"/>
    <w:rsid w:val="00B670AF"/>
    <w:rsid w:val="00B67137"/>
    <w:rsid w:val="00B7031C"/>
    <w:rsid w:val="00B70641"/>
    <w:rsid w:val="00B706F8"/>
    <w:rsid w:val="00B716D5"/>
    <w:rsid w:val="00B7191C"/>
    <w:rsid w:val="00B71FB0"/>
    <w:rsid w:val="00B724E7"/>
    <w:rsid w:val="00B73CE6"/>
    <w:rsid w:val="00B73D5A"/>
    <w:rsid w:val="00B74235"/>
    <w:rsid w:val="00B7454B"/>
    <w:rsid w:val="00B76FAA"/>
    <w:rsid w:val="00B77091"/>
    <w:rsid w:val="00B77DAC"/>
    <w:rsid w:val="00B8036F"/>
    <w:rsid w:val="00B80504"/>
    <w:rsid w:val="00B8116A"/>
    <w:rsid w:val="00B82247"/>
    <w:rsid w:val="00B82BBD"/>
    <w:rsid w:val="00B82CF5"/>
    <w:rsid w:val="00B83754"/>
    <w:rsid w:val="00B84226"/>
    <w:rsid w:val="00B84C6F"/>
    <w:rsid w:val="00B853BC"/>
    <w:rsid w:val="00B86153"/>
    <w:rsid w:val="00B86D2B"/>
    <w:rsid w:val="00B873C2"/>
    <w:rsid w:val="00B8744D"/>
    <w:rsid w:val="00B87D81"/>
    <w:rsid w:val="00B87D93"/>
    <w:rsid w:val="00B900E5"/>
    <w:rsid w:val="00B905BE"/>
    <w:rsid w:val="00B90788"/>
    <w:rsid w:val="00B90B18"/>
    <w:rsid w:val="00B90F3C"/>
    <w:rsid w:val="00B912C2"/>
    <w:rsid w:val="00B91423"/>
    <w:rsid w:val="00B91E51"/>
    <w:rsid w:val="00B9272F"/>
    <w:rsid w:val="00B92C9F"/>
    <w:rsid w:val="00B92D5B"/>
    <w:rsid w:val="00B92DF2"/>
    <w:rsid w:val="00B9396E"/>
    <w:rsid w:val="00B939F4"/>
    <w:rsid w:val="00B948B3"/>
    <w:rsid w:val="00B94BBE"/>
    <w:rsid w:val="00B95016"/>
    <w:rsid w:val="00B95034"/>
    <w:rsid w:val="00B957D3"/>
    <w:rsid w:val="00B9595E"/>
    <w:rsid w:val="00B95BC9"/>
    <w:rsid w:val="00B96185"/>
    <w:rsid w:val="00B9665D"/>
    <w:rsid w:val="00B96719"/>
    <w:rsid w:val="00B97911"/>
    <w:rsid w:val="00B97FD7"/>
    <w:rsid w:val="00BA07C1"/>
    <w:rsid w:val="00BA0A27"/>
    <w:rsid w:val="00BA12F8"/>
    <w:rsid w:val="00BA196E"/>
    <w:rsid w:val="00BA3E26"/>
    <w:rsid w:val="00BA4CFE"/>
    <w:rsid w:val="00BA525D"/>
    <w:rsid w:val="00BA6098"/>
    <w:rsid w:val="00BA6373"/>
    <w:rsid w:val="00BA6F7F"/>
    <w:rsid w:val="00BA7435"/>
    <w:rsid w:val="00BA7C01"/>
    <w:rsid w:val="00BB00BD"/>
    <w:rsid w:val="00BB00E7"/>
    <w:rsid w:val="00BB035C"/>
    <w:rsid w:val="00BB0492"/>
    <w:rsid w:val="00BB06BD"/>
    <w:rsid w:val="00BB06F9"/>
    <w:rsid w:val="00BB0DE0"/>
    <w:rsid w:val="00BB1152"/>
    <w:rsid w:val="00BB13BC"/>
    <w:rsid w:val="00BB1805"/>
    <w:rsid w:val="00BB18FC"/>
    <w:rsid w:val="00BB1948"/>
    <w:rsid w:val="00BB2E77"/>
    <w:rsid w:val="00BB303C"/>
    <w:rsid w:val="00BB32AE"/>
    <w:rsid w:val="00BB4545"/>
    <w:rsid w:val="00BB5A08"/>
    <w:rsid w:val="00BB62BF"/>
    <w:rsid w:val="00BB68E1"/>
    <w:rsid w:val="00BB77B9"/>
    <w:rsid w:val="00BC0134"/>
    <w:rsid w:val="00BC03C1"/>
    <w:rsid w:val="00BC03F5"/>
    <w:rsid w:val="00BC0A85"/>
    <w:rsid w:val="00BC0E7D"/>
    <w:rsid w:val="00BC1B6A"/>
    <w:rsid w:val="00BC1CCE"/>
    <w:rsid w:val="00BC1EF1"/>
    <w:rsid w:val="00BC20CF"/>
    <w:rsid w:val="00BC22FF"/>
    <w:rsid w:val="00BC2774"/>
    <w:rsid w:val="00BC3C72"/>
    <w:rsid w:val="00BC4859"/>
    <w:rsid w:val="00BC5241"/>
    <w:rsid w:val="00BC5262"/>
    <w:rsid w:val="00BC66B4"/>
    <w:rsid w:val="00BC7B79"/>
    <w:rsid w:val="00BC7D21"/>
    <w:rsid w:val="00BD0380"/>
    <w:rsid w:val="00BD16B9"/>
    <w:rsid w:val="00BD18C1"/>
    <w:rsid w:val="00BD18CC"/>
    <w:rsid w:val="00BD18DA"/>
    <w:rsid w:val="00BD1EAF"/>
    <w:rsid w:val="00BD1EEE"/>
    <w:rsid w:val="00BD214E"/>
    <w:rsid w:val="00BD28DD"/>
    <w:rsid w:val="00BD311A"/>
    <w:rsid w:val="00BD342D"/>
    <w:rsid w:val="00BD3B7D"/>
    <w:rsid w:val="00BD3E20"/>
    <w:rsid w:val="00BD4120"/>
    <w:rsid w:val="00BD43FB"/>
    <w:rsid w:val="00BD4C5F"/>
    <w:rsid w:val="00BD51AB"/>
    <w:rsid w:val="00BD5344"/>
    <w:rsid w:val="00BD603D"/>
    <w:rsid w:val="00BD62EE"/>
    <w:rsid w:val="00BD64EA"/>
    <w:rsid w:val="00BD6BF8"/>
    <w:rsid w:val="00BD6C14"/>
    <w:rsid w:val="00BD6E94"/>
    <w:rsid w:val="00BD7632"/>
    <w:rsid w:val="00BD7872"/>
    <w:rsid w:val="00BD7A4D"/>
    <w:rsid w:val="00BD7B11"/>
    <w:rsid w:val="00BD7FEE"/>
    <w:rsid w:val="00BE0168"/>
    <w:rsid w:val="00BE0CB7"/>
    <w:rsid w:val="00BE1975"/>
    <w:rsid w:val="00BE20EE"/>
    <w:rsid w:val="00BE23FD"/>
    <w:rsid w:val="00BE24B3"/>
    <w:rsid w:val="00BE2550"/>
    <w:rsid w:val="00BE37A5"/>
    <w:rsid w:val="00BE3975"/>
    <w:rsid w:val="00BE5FAB"/>
    <w:rsid w:val="00BE70A9"/>
    <w:rsid w:val="00BE730E"/>
    <w:rsid w:val="00BE7555"/>
    <w:rsid w:val="00BE78AC"/>
    <w:rsid w:val="00BF0010"/>
    <w:rsid w:val="00BF023A"/>
    <w:rsid w:val="00BF0A29"/>
    <w:rsid w:val="00BF113C"/>
    <w:rsid w:val="00BF1195"/>
    <w:rsid w:val="00BF15CB"/>
    <w:rsid w:val="00BF19C9"/>
    <w:rsid w:val="00BF1A19"/>
    <w:rsid w:val="00BF1C79"/>
    <w:rsid w:val="00BF21C9"/>
    <w:rsid w:val="00BF2B2B"/>
    <w:rsid w:val="00BF2D57"/>
    <w:rsid w:val="00BF2EC3"/>
    <w:rsid w:val="00BF3290"/>
    <w:rsid w:val="00BF33AC"/>
    <w:rsid w:val="00BF39DE"/>
    <w:rsid w:val="00BF3BB8"/>
    <w:rsid w:val="00BF4702"/>
    <w:rsid w:val="00BF52F2"/>
    <w:rsid w:val="00BF6439"/>
    <w:rsid w:val="00BF73CF"/>
    <w:rsid w:val="00BF7626"/>
    <w:rsid w:val="00C00203"/>
    <w:rsid w:val="00C007D6"/>
    <w:rsid w:val="00C00EFA"/>
    <w:rsid w:val="00C01358"/>
    <w:rsid w:val="00C01FB4"/>
    <w:rsid w:val="00C02102"/>
    <w:rsid w:val="00C02EB8"/>
    <w:rsid w:val="00C0308B"/>
    <w:rsid w:val="00C03781"/>
    <w:rsid w:val="00C03D34"/>
    <w:rsid w:val="00C03F9B"/>
    <w:rsid w:val="00C04284"/>
    <w:rsid w:val="00C04CE9"/>
    <w:rsid w:val="00C04FAA"/>
    <w:rsid w:val="00C059F7"/>
    <w:rsid w:val="00C05A0E"/>
    <w:rsid w:val="00C06C26"/>
    <w:rsid w:val="00C07AC7"/>
    <w:rsid w:val="00C07D86"/>
    <w:rsid w:val="00C1043B"/>
    <w:rsid w:val="00C11588"/>
    <w:rsid w:val="00C1169B"/>
    <w:rsid w:val="00C11763"/>
    <w:rsid w:val="00C11D7F"/>
    <w:rsid w:val="00C12020"/>
    <w:rsid w:val="00C12EEF"/>
    <w:rsid w:val="00C13678"/>
    <w:rsid w:val="00C1396C"/>
    <w:rsid w:val="00C13A3A"/>
    <w:rsid w:val="00C13C7C"/>
    <w:rsid w:val="00C13DA6"/>
    <w:rsid w:val="00C14035"/>
    <w:rsid w:val="00C14303"/>
    <w:rsid w:val="00C145D4"/>
    <w:rsid w:val="00C150AE"/>
    <w:rsid w:val="00C153BA"/>
    <w:rsid w:val="00C15736"/>
    <w:rsid w:val="00C16940"/>
    <w:rsid w:val="00C178A0"/>
    <w:rsid w:val="00C17CED"/>
    <w:rsid w:val="00C17DE7"/>
    <w:rsid w:val="00C205AB"/>
    <w:rsid w:val="00C20B6B"/>
    <w:rsid w:val="00C20B9B"/>
    <w:rsid w:val="00C215AC"/>
    <w:rsid w:val="00C21998"/>
    <w:rsid w:val="00C21FB3"/>
    <w:rsid w:val="00C22ABA"/>
    <w:rsid w:val="00C23BC1"/>
    <w:rsid w:val="00C23C27"/>
    <w:rsid w:val="00C243C8"/>
    <w:rsid w:val="00C24D7C"/>
    <w:rsid w:val="00C251F7"/>
    <w:rsid w:val="00C25576"/>
    <w:rsid w:val="00C25F93"/>
    <w:rsid w:val="00C265D3"/>
    <w:rsid w:val="00C26B67"/>
    <w:rsid w:val="00C26CC0"/>
    <w:rsid w:val="00C27741"/>
    <w:rsid w:val="00C27C46"/>
    <w:rsid w:val="00C27D2C"/>
    <w:rsid w:val="00C304E6"/>
    <w:rsid w:val="00C3089E"/>
    <w:rsid w:val="00C30CB0"/>
    <w:rsid w:val="00C30F63"/>
    <w:rsid w:val="00C3118F"/>
    <w:rsid w:val="00C31691"/>
    <w:rsid w:val="00C3188E"/>
    <w:rsid w:val="00C31A58"/>
    <w:rsid w:val="00C3230D"/>
    <w:rsid w:val="00C32E27"/>
    <w:rsid w:val="00C3359B"/>
    <w:rsid w:val="00C341A9"/>
    <w:rsid w:val="00C34A20"/>
    <w:rsid w:val="00C34B0C"/>
    <w:rsid w:val="00C34C47"/>
    <w:rsid w:val="00C355C9"/>
    <w:rsid w:val="00C35FE2"/>
    <w:rsid w:val="00C362EE"/>
    <w:rsid w:val="00C36E3C"/>
    <w:rsid w:val="00C37078"/>
    <w:rsid w:val="00C37649"/>
    <w:rsid w:val="00C37AA5"/>
    <w:rsid w:val="00C37D3D"/>
    <w:rsid w:val="00C40A0C"/>
    <w:rsid w:val="00C4198C"/>
    <w:rsid w:val="00C41CBD"/>
    <w:rsid w:val="00C42B40"/>
    <w:rsid w:val="00C42C9C"/>
    <w:rsid w:val="00C42D9F"/>
    <w:rsid w:val="00C43AAF"/>
    <w:rsid w:val="00C43C5D"/>
    <w:rsid w:val="00C44461"/>
    <w:rsid w:val="00C45425"/>
    <w:rsid w:val="00C462F9"/>
    <w:rsid w:val="00C463C4"/>
    <w:rsid w:val="00C470EA"/>
    <w:rsid w:val="00C47F9D"/>
    <w:rsid w:val="00C50120"/>
    <w:rsid w:val="00C5042E"/>
    <w:rsid w:val="00C50ED8"/>
    <w:rsid w:val="00C51616"/>
    <w:rsid w:val="00C51BD2"/>
    <w:rsid w:val="00C5229A"/>
    <w:rsid w:val="00C528A7"/>
    <w:rsid w:val="00C52967"/>
    <w:rsid w:val="00C52F9D"/>
    <w:rsid w:val="00C53849"/>
    <w:rsid w:val="00C53BAF"/>
    <w:rsid w:val="00C53C68"/>
    <w:rsid w:val="00C543F9"/>
    <w:rsid w:val="00C554EE"/>
    <w:rsid w:val="00C5596F"/>
    <w:rsid w:val="00C55B01"/>
    <w:rsid w:val="00C55E83"/>
    <w:rsid w:val="00C57074"/>
    <w:rsid w:val="00C57888"/>
    <w:rsid w:val="00C57E82"/>
    <w:rsid w:val="00C6001D"/>
    <w:rsid w:val="00C608AC"/>
    <w:rsid w:val="00C6205D"/>
    <w:rsid w:val="00C623CA"/>
    <w:rsid w:val="00C6293C"/>
    <w:rsid w:val="00C63375"/>
    <w:rsid w:val="00C6339E"/>
    <w:rsid w:val="00C63680"/>
    <w:rsid w:val="00C64B50"/>
    <w:rsid w:val="00C654AB"/>
    <w:rsid w:val="00C65612"/>
    <w:rsid w:val="00C66F8E"/>
    <w:rsid w:val="00C703D7"/>
    <w:rsid w:val="00C70552"/>
    <w:rsid w:val="00C70AAF"/>
    <w:rsid w:val="00C7112A"/>
    <w:rsid w:val="00C71308"/>
    <w:rsid w:val="00C71B52"/>
    <w:rsid w:val="00C71E1D"/>
    <w:rsid w:val="00C72626"/>
    <w:rsid w:val="00C727A8"/>
    <w:rsid w:val="00C72B0B"/>
    <w:rsid w:val="00C7355F"/>
    <w:rsid w:val="00C7369E"/>
    <w:rsid w:val="00C73D0F"/>
    <w:rsid w:val="00C7492B"/>
    <w:rsid w:val="00C753F9"/>
    <w:rsid w:val="00C7592C"/>
    <w:rsid w:val="00C760E0"/>
    <w:rsid w:val="00C76100"/>
    <w:rsid w:val="00C76266"/>
    <w:rsid w:val="00C765A2"/>
    <w:rsid w:val="00C76C8C"/>
    <w:rsid w:val="00C77EB2"/>
    <w:rsid w:val="00C80A26"/>
    <w:rsid w:val="00C80AF3"/>
    <w:rsid w:val="00C80ED2"/>
    <w:rsid w:val="00C81B83"/>
    <w:rsid w:val="00C8269B"/>
    <w:rsid w:val="00C82D9A"/>
    <w:rsid w:val="00C82E29"/>
    <w:rsid w:val="00C839C5"/>
    <w:rsid w:val="00C849A7"/>
    <w:rsid w:val="00C84C07"/>
    <w:rsid w:val="00C851D2"/>
    <w:rsid w:val="00C85359"/>
    <w:rsid w:val="00C85BB6"/>
    <w:rsid w:val="00C8663A"/>
    <w:rsid w:val="00C867C7"/>
    <w:rsid w:val="00C86D33"/>
    <w:rsid w:val="00C90ECB"/>
    <w:rsid w:val="00C91561"/>
    <w:rsid w:val="00C9192A"/>
    <w:rsid w:val="00C91C7C"/>
    <w:rsid w:val="00C92056"/>
    <w:rsid w:val="00C92167"/>
    <w:rsid w:val="00C92967"/>
    <w:rsid w:val="00C9300F"/>
    <w:rsid w:val="00C93857"/>
    <w:rsid w:val="00C938D8"/>
    <w:rsid w:val="00C938E8"/>
    <w:rsid w:val="00C94227"/>
    <w:rsid w:val="00C946C3"/>
    <w:rsid w:val="00C94B60"/>
    <w:rsid w:val="00C95541"/>
    <w:rsid w:val="00C964EF"/>
    <w:rsid w:val="00C97200"/>
    <w:rsid w:val="00C97C82"/>
    <w:rsid w:val="00CA0966"/>
    <w:rsid w:val="00CA0ADF"/>
    <w:rsid w:val="00CA0B7A"/>
    <w:rsid w:val="00CA152A"/>
    <w:rsid w:val="00CA1BC6"/>
    <w:rsid w:val="00CA1F0E"/>
    <w:rsid w:val="00CA2795"/>
    <w:rsid w:val="00CA27D3"/>
    <w:rsid w:val="00CA30C9"/>
    <w:rsid w:val="00CA3437"/>
    <w:rsid w:val="00CA45BE"/>
    <w:rsid w:val="00CA46CA"/>
    <w:rsid w:val="00CA49DE"/>
    <w:rsid w:val="00CA4B6A"/>
    <w:rsid w:val="00CA4FFF"/>
    <w:rsid w:val="00CA5F59"/>
    <w:rsid w:val="00CA6885"/>
    <w:rsid w:val="00CA70C2"/>
    <w:rsid w:val="00CA74E8"/>
    <w:rsid w:val="00CB0105"/>
    <w:rsid w:val="00CB022A"/>
    <w:rsid w:val="00CB0A9B"/>
    <w:rsid w:val="00CB0F83"/>
    <w:rsid w:val="00CB16FD"/>
    <w:rsid w:val="00CB171A"/>
    <w:rsid w:val="00CB2753"/>
    <w:rsid w:val="00CB2EF9"/>
    <w:rsid w:val="00CB3025"/>
    <w:rsid w:val="00CB3691"/>
    <w:rsid w:val="00CB3EA0"/>
    <w:rsid w:val="00CB4466"/>
    <w:rsid w:val="00CB4576"/>
    <w:rsid w:val="00CB4E0D"/>
    <w:rsid w:val="00CB5F9E"/>
    <w:rsid w:val="00CB6C71"/>
    <w:rsid w:val="00CB712D"/>
    <w:rsid w:val="00CB75EA"/>
    <w:rsid w:val="00CB7CA7"/>
    <w:rsid w:val="00CB7F17"/>
    <w:rsid w:val="00CC0123"/>
    <w:rsid w:val="00CC0548"/>
    <w:rsid w:val="00CC0625"/>
    <w:rsid w:val="00CC1F96"/>
    <w:rsid w:val="00CC278E"/>
    <w:rsid w:val="00CC4027"/>
    <w:rsid w:val="00CC4050"/>
    <w:rsid w:val="00CC4265"/>
    <w:rsid w:val="00CC5EAB"/>
    <w:rsid w:val="00CC78BB"/>
    <w:rsid w:val="00CC79F2"/>
    <w:rsid w:val="00CD04EE"/>
    <w:rsid w:val="00CD06C8"/>
    <w:rsid w:val="00CD0A18"/>
    <w:rsid w:val="00CD1CC0"/>
    <w:rsid w:val="00CD1FBE"/>
    <w:rsid w:val="00CD2C71"/>
    <w:rsid w:val="00CD34B3"/>
    <w:rsid w:val="00CD3666"/>
    <w:rsid w:val="00CD3A6B"/>
    <w:rsid w:val="00CD3C13"/>
    <w:rsid w:val="00CD3CD9"/>
    <w:rsid w:val="00CD3D1E"/>
    <w:rsid w:val="00CD53CC"/>
    <w:rsid w:val="00CD65E2"/>
    <w:rsid w:val="00CD6CFD"/>
    <w:rsid w:val="00CD757D"/>
    <w:rsid w:val="00CD7820"/>
    <w:rsid w:val="00CD79E4"/>
    <w:rsid w:val="00CE0219"/>
    <w:rsid w:val="00CE0264"/>
    <w:rsid w:val="00CE163F"/>
    <w:rsid w:val="00CE1738"/>
    <w:rsid w:val="00CE1CE1"/>
    <w:rsid w:val="00CE1EB6"/>
    <w:rsid w:val="00CE2566"/>
    <w:rsid w:val="00CE2715"/>
    <w:rsid w:val="00CE2997"/>
    <w:rsid w:val="00CE2FDB"/>
    <w:rsid w:val="00CE31B5"/>
    <w:rsid w:val="00CE3430"/>
    <w:rsid w:val="00CE34F5"/>
    <w:rsid w:val="00CE43F6"/>
    <w:rsid w:val="00CE4449"/>
    <w:rsid w:val="00CE5313"/>
    <w:rsid w:val="00CE6229"/>
    <w:rsid w:val="00CE6700"/>
    <w:rsid w:val="00CE67BD"/>
    <w:rsid w:val="00CE67D7"/>
    <w:rsid w:val="00CE6E81"/>
    <w:rsid w:val="00CE6F0B"/>
    <w:rsid w:val="00CE6FD8"/>
    <w:rsid w:val="00CE7063"/>
    <w:rsid w:val="00CE72BE"/>
    <w:rsid w:val="00CE7926"/>
    <w:rsid w:val="00CE7BC1"/>
    <w:rsid w:val="00CF072A"/>
    <w:rsid w:val="00CF08B6"/>
    <w:rsid w:val="00CF1006"/>
    <w:rsid w:val="00CF14A1"/>
    <w:rsid w:val="00CF1962"/>
    <w:rsid w:val="00CF1D51"/>
    <w:rsid w:val="00CF36CA"/>
    <w:rsid w:val="00CF3A0F"/>
    <w:rsid w:val="00CF3FFA"/>
    <w:rsid w:val="00CF4002"/>
    <w:rsid w:val="00CF61D1"/>
    <w:rsid w:val="00CF6C2B"/>
    <w:rsid w:val="00CF77B7"/>
    <w:rsid w:val="00D00023"/>
    <w:rsid w:val="00D00640"/>
    <w:rsid w:val="00D012BB"/>
    <w:rsid w:val="00D01E01"/>
    <w:rsid w:val="00D027EA"/>
    <w:rsid w:val="00D029B6"/>
    <w:rsid w:val="00D02B70"/>
    <w:rsid w:val="00D02D9E"/>
    <w:rsid w:val="00D02FBE"/>
    <w:rsid w:val="00D02FBF"/>
    <w:rsid w:val="00D04163"/>
    <w:rsid w:val="00D04FAB"/>
    <w:rsid w:val="00D057C7"/>
    <w:rsid w:val="00D05859"/>
    <w:rsid w:val="00D05AD0"/>
    <w:rsid w:val="00D067C5"/>
    <w:rsid w:val="00D071C5"/>
    <w:rsid w:val="00D10010"/>
    <w:rsid w:val="00D10015"/>
    <w:rsid w:val="00D10899"/>
    <w:rsid w:val="00D112FC"/>
    <w:rsid w:val="00D11472"/>
    <w:rsid w:val="00D12A97"/>
    <w:rsid w:val="00D1355A"/>
    <w:rsid w:val="00D13AF6"/>
    <w:rsid w:val="00D14B3C"/>
    <w:rsid w:val="00D153A8"/>
    <w:rsid w:val="00D155B6"/>
    <w:rsid w:val="00D15A81"/>
    <w:rsid w:val="00D15C59"/>
    <w:rsid w:val="00D15F52"/>
    <w:rsid w:val="00D1628D"/>
    <w:rsid w:val="00D16857"/>
    <w:rsid w:val="00D201B4"/>
    <w:rsid w:val="00D203D7"/>
    <w:rsid w:val="00D208E5"/>
    <w:rsid w:val="00D21AA9"/>
    <w:rsid w:val="00D21F16"/>
    <w:rsid w:val="00D2200F"/>
    <w:rsid w:val="00D23F25"/>
    <w:rsid w:val="00D23FE2"/>
    <w:rsid w:val="00D24497"/>
    <w:rsid w:val="00D248C8"/>
    <w:rsid w:val="00D249EF"/>
    <w:rsid w:val="00D24C22"/>
    <w:rsid w:val="00D251DA"/>
    <w:rsid w:val="00D2540F"/>
    <w:rsid w:val="00D25951"/>
    <w:rsid w:val="00D265C7"/>
    <w:rsid w:val="00D26B92"/>
    <w:rsid w:val="00D27360"/>
    <w:rsid w:val="00D27448"/>
    <w:rsid w:val="00D27DB1"/>
    <w:rsid w:val="00D3016F"/>
    <w:rsid w:val="00D30D73"/>
    <w:rsid w:val="00D31372"/>
    <w:rsid w:val="00D315EE"/>
    <w:rsid w:val="00D31AEF"/>
    <w:rsid w:val="00D31E76"/>
    <w:rsid w:val="00D32C88"/>
    <w:rsid w:val="00D33CCF"/>
    <w:rsid w:val="00D3409C"/>
    <w:rsid w:val="00D34310"/>
    <w:rsid w:val="00D34C41"/>
    <w:rsid w:val="00D35048"/>
    <w:rsid w:val="00D36C9C"/>
    <w:rsid w:val="00D36CE3"/>
    <w:rsid w:val="00D37E43"/>
    <w:rsid w:val="00D402E8"/>
    <w:rsid w:val="00D4041B"/>
    <w:rsid w:val="00D412FC"/>
    <w:rsid w:val="00D4255B"/>
    <w:rsid w:val="00D42681"/>
    <w:rsid w:val="00D42FEB"/>
    <w:rsid w:val="00D43DE5"/>
    <w:rsid w:val="00D443FE"/>
    <w:rsid w:val="00D44403"/>
    <w:rsid w:val="00D44E0B"/>
    <w:rsid w:val="00D456B7"/>
    <w:rsid w:val="00D45D0C"/>
    <w:rsid w:val="00D46147"/>
    <w:rsid w:val="00D4780E"/>
    <w:rsid w:val="00D50B98"/>
    <w:rsid w:val="00D50E35"/>
    <w:rsid w:val="00D51334"/>
    <w:rsid w:val="00D522F3"/>
    <w:rsid w:val="00D52934"/>
    <w:rsid w:val="00D52C91"/>
    <w:rsid w:val="00D53A03"/>
    <w:rsid w:val="00D53C80"/>
    <w:rsid w:val="00D53D70"/>
    <w:rsid w:val="00D54A5D"/>
    <w:rsid w:val="00D54B2D"/>
    <w:rsid w:val="00D54CE2"/>
    <w:rsid w:val="00D54CFB"/>
    <w:rsid w:val="00D5534B"/>
    <w:rsid w:val="00D5541C"/>
    <w:rsid w:val="00D56742"/>
    <w:rsid w:val="00D56849"/>
    <w:rsid w:val="00D5688C"/>
    <w:rsid w:val="00D56A7C"/>
    <w:rsid w:val="00D56CC6"/>
    <w:rsid w:val="00D573B6"/>
    <w:rsid w:val="00D579E5"/>
    <w:rsid w:val="00D57EF4"/>
    <w:rsid w:val="00D6035C"/>
    <w:rsid w:val="00D603DF"/>
    <w:rsid w:val="00D611D7"/>
    <w:rsid w:val="00D612E9"/>
    <w:rsid w:val="00D61E68"/>
    <w:rsid w:val="00D6239B"/>
    <w:rsid w:val="00D62A15"/>
    <w:rsid w:val="00D62D0B"/>
    <w:rsid w:val="00D62F0C"/>
    <w:rsid w:val="00D62F66"/>
    <w:rsid w:val="00D632F0"/>
    <w:rsid w:val="00D633BC"/>
    <w:rsid w:val="00D635B9"/>
    <w:rsid w:val="00D63940"/>
    <w:rsid w:val="00D63A5D"/>
    <w:rsid w:val="00D63D94"/>
    <w:rsid w:val="00D63E02"/>
    <w:rsid w:val="00D63FB1"/>
    <w:rsid w:val="00D6475C"/>
    <w:rsid w:val="00D64C6A"/>
    <w:rsid w:val="00D64F25"/>
    <w:rsid w:val="00D664AB"/>
    <w:rsid w:val="00D66A2F"/>
    <w:rsid w:val="00D66F31"/>
    <w:rsid w:val="00D6745F"/>
    <w:rsid w:val="00D67732"/>
    <w:rsid w:val="00D679A1"/>
    <w:rsid w:val="00D67A53"/>
    <w:rsid w:val="00D67EF2"/>
    <w:rsid w:val="00D70FAC"/>
    <w:rsid w:val="00D713EE"/>
    <w:rsid w:val="00D71911"/>
    <w:rsid w:val="00D71E52"/>
    <w:rsid w:val="00D725C3"/>
    <w:rsid w:val="00D7275F"/>
    <w:rsid w:val="00D72DB4"/>
    <w:rsid w:val="00D732D6"/>
    <w:rsid w:val="00D73E92"/>
    <w:rsid w:val="00D743E1"/>
    <w:rsid w:val="00D74EB4"/>
    <w:rsid w:val="00D75D3D"/>
    <w:rsid w:val="00D7657A"/>
    <w:rsid w:val="00D7737B"/>
    <w:rsid w:val="00D801A6"/>
    <w:rsid w:val="00D8025A"/>
    <w:rsid w:val="00D8032C"/>
    <w:rsid w:val="00D807F7"/>
    <w:rsid w:val="00D81B9F"/>
    <w:rsid w:val="00D82886"/>
    <w:rsid w:val="00D8288F"/>
    <w:rsid w:val="00D828E4"/>
    <w:rsid w:val="00D83AA1"/>
    <w:rsid w:val="00D83ED2"/>
    <w:rsid w:val="00D8486A"/>
    <w:rsid w:val="00D848C3"/>
    <w:rsid w:val="00D84BF7"/>
    <w:rsid w:val="00D85BC9"/>
    <w:rsid w:val="00D86262"/>
    <w:rsid w:val="00D86D58"/>
    <w:rsid w:val="00D872AC"/>
    <w:rsid w:val="00D87609"/>
    <w:rsid w:val="00D9018D"/>
    <w:rsid w:val="00D908FB"/>
    <w:rsid w:val="00D90B28"/>
    <w:rsid w:val="00D90F81"/>
    <w:rsid w:val="00D91451"/>
    <w:rsid w:val="00D91742"/>
    <w:rsid w:val="00D91835"/>
    <w:rsid w:val="00D918FC"/>
    <w:rsid w:val="00D91DB0"/>
    <w:rsid w:val="00D9210B"/>
    <w:rsid w:val="00D922A8"/>
    <w:rsid w:val="00D92591"/>
    <w:rsid w:val="00D92E9A"/>
    <w:rsid w:val="00D92EAD"/>
    <w:rsid w:val="00D93551"/>
    <w:rsid w:val="00D93AF6"/>
    <w:rsid w:val="00D940B2"/>
    <w:rsid w:val="00D94274"/>
    <w:rsid w:val="00D943BA"/>
    <w:rsid w:val="00D94474"/>
    <w:rsid w:val="00D9552D"/>
    <w:rsid w:val="00D95E3C"/>
    <w:rsid w:val="00D95EE1"/>
    <w:rsid w:val="00D95EE7"/>
    <w:rsid w:val="00D9602D"/>
    <w:rsid w:val="00D96206"/>
    <w:rsid w:val="00D9684D"/>
    <w:rsid w:val="00D96854"/>
    <w:rsid w:val="00D9709B"/>
    <w:rsid w:val="00D979CC"/>
    <w:rsid w:val="00DA0448"/>
    <w:rsid w:val="00DA05A5"/>
    <w:rsid w:val="00DA082A"/>
    <w:rsid w:val="00DA08F5"/>
    <w:rsid w:val="00DA1731"/>
    <w:rsid w:val="00DA18EA"/>
    <w:rsid w:val="00DA2A07"/>
    <w:rsid w:val="00DA2AD7"/>
    <w:rsid w:val="00DA2D0A"/>
    <w:rsid w:val="00DA3CFC"/>
    <w:rsid w:val="00DA40DB"/>
    <w:rsid w:val="00DA42FF"/>
    <w:rsid w:val="00DA542E"/>
    <w:rsid w:val="00DA59C7"/>
    <w:rsid w:val="00DA6018"/>
    <w:rsid w:val="00DA6153"/>
    <w:rsid w:val="00DA72F4"/>
    <w:rsid w:val="00DB1965"/>
    <w:rsid w:val="00DB20E8"/>
    <w:rsid w:val="00DB21C2"/>
    <w:rsid w:val="00DB2C20"/>
    <w:rsid w:val="00DB3394"/>
    <w:rsid w:val="00DB342D"/>
    <w:rsid w:val="00DB39E8"/>
    <w:rsid w:val="00DB4799"/>
    <w:rsid w:val="00DB5347"/>
    <w:rsid w:val="00DB5850"/>
    <w:rsid w:val="00DB5D52"/>
    <w:rsid w:val="00DB5F48"/>
    <w:rsid w:val="00DB60B0"/>
    <w:rsid w:val="00DB623A"/>
    <w:rsid w:val="00DC073F"/>
    <w:rsid w:val="00DC0FF5"/>
    <w:rsid w:val="00DC1783"/>
    <w:rsid w:val="00DC1B42"/>
    <w:rsid w:val="00DC1D55"/>
    <w:rsid w:val="00DC1E7E"/>
    <w:rsid w:val="00DC2107"/>
    <w:rsid w:val="00DC2E3C"/>
    <w:rsid w:val="00DC3149"/>
    <w:rsid w:val="00DC3320"/>
    <w:rsid w:val="00DC3A2D"/>
    <w:rsid w:val="00DC3F49"/>
    <w:rsid w:val="00DC4741"/>
    <w:rsid w:val="00DC4F26"/>
    <w:rsid w:val="00DC519B"/>
    <w:rsid w:val="00DC54D4"/>
    <w:rsid w:val="00DC5528"/>
    <w:rsid w:val="00DC69CA"/>
    <w:rsid w:val="00DC77B0"/>
    <w:rsid w:val="00DD0509"/>
    <w:rsid w:val="00DD08E1"/>
    <w:rsid w:val="00DD1714"/>
    <w:rsid w:val="00DD1B3D"/>
    <w:rsid w:val="00DD1D62"/>
    <w:rsid w:val="00DD295C"/>
    <w:rsid w:val="00DD306C"/>
    <w:rsid w:val="00DD34B4"/>
    <w:rsid w:val="00DD3513"/>
    <w:rsid w:val="00DD3926"/>
    <w:rsid w:val="00DD3936"/>
    <w:rsid w:val="00DD3F79"/>
    <w:rsid w:val="00DD418B"/>
    <w:rsid w:val="00DD4534"/>
    <w:rsid w:val="00DD4C59"/>
    <w:rsid w:val="00DD4FA6"/>
    <w:rsid w:val="00DD53E9"/>
    <w:rsid w:val="00DD54ED"/>
    <w:rsid w:val="00DD5853"/>
    <w:rsid w:val="00DD60A2"/>
    <w:rsid w:val="00DD6678"/>
    <w:rsid w:val="00DD6751"/>
    <w:rsid w:val="00DD6AD4"/>
    <w:rsid w:val="00DD6E19"/>
    <w:rsid w:val="00DD73F5"/>
    <w:rsid w:val="00DE0369"/>
    <w:rsid w:val="00DE0E5F"/>
    <w:rsid w:val="00DE0F01"/>
    <w:rsid w:val="00DE182E"/>
    <w:rsid w:val="00DE206D"/>
    <w:rsid w:val="00DE25CA"/>
    <w:rsid w:val="00DE381C"/>
    <w:rsid w:val="00DE46D4"/>
    <w:rsid w:val="00DE525A"/>
    <w:rsid w:val="00DE564E"/>
    <w:rsid w:val="00DE60D4"/>
    <w:rsid w:val="00DE65D3"/>
    <w:rsid w:val="00DE6A48"/>
    <w:rsid w:val="00DF007F"/>
    <w:rsid w:val="00DF02C5"/>
    <w:rsid w:val="00DF0763"/>
    <w:rsid w:val="00DF0A7A"/>
    <w:rsid w:val="00DF0CE7"/>
    <w:rsid w:val="00DF1001"/>
    <w:rsid w:val="00DF145A"/>
    <w:rsid w:val="00DF189B"/>
    <w:rsid w:val="00DF190F"/>
    <w:rsid w:val="00DF1C12"/>
    <w:rsid w:val="00DF1D3A"/>
    <w:rsid w:val="00DF1D43"/>
    <w:rsid w:val="00DF1E01"/>
    <w:rsid w:val="00DF1E10"/>
    <w:rsid w:val="00DF2186"/>
    <w:rsid w:val="00DF24B7"/>
    <w:rsid w:val="00DF30EF"/>
    <w:rsid w:val="00DF39E8"/>
    <w:rsid w:val="00DF3E44"/>
    <w:rsid w:val="00DF40F6"/>
    <w:rsid w:val="00DF42AB"/>
    <w:rsid w:val="00DF475C"/>
    <w:rsid w:val="00DF4BE1"/>
    <w:rsid w:val="00DF4DA2"/>
    <w:rsid w:val="00DF4E7B"/>
    <w:rsid w:val="00DF5338"/>
    <w:rsid w:val="00DF54A3"/>
    <w:rsid w:val="00DF5584"/>
    <w:rsid w:val="00DF5E7D"/>
    <w:rsid w:val="00DF74AF"/>
    <w:rsid w:val="00DF7D8E"/>
    <w:rsid w:val="00DF7FD5"/>
    <w:rsid w:val="00E00B10"/>
    <w:rsid w:val="00E00C2C"/>
    <w:rsid w:val="00E013F9"/>
    <w:rsid w:val="00E01A53"/>
    <w:rsid w:val="00E01F46"/>
    <w:rsid w:val="00E02749"/>
    <w:rsid w:val="00E02E14"/>
    <w:rsid w:val="00E02F0F"/>
    <w:rsid w:val="00E0333C"/>
    <w:rsid w:val="00E034CF"/>
    <w:rsid w:val="00E03709"/>
    <w:rsid w:val="00E043A5"/>
    <w:rsid w:val="00E04EF2"/>
    <w:rsid w:val="00E06258"/>
    <w:rsid w:val="00E06D3C"/>
    <w:rsid w:val="00E07050"/>
    <w:rsid w:val="00E072DF"/>
    <w:rsid w:val="00E07815"/>
    <w:rsid w:val="00E07C3A"/>
    <w:rsid w:val="00E109CE"/>
    <w:rsid w:val="00E11048"/>
    <w:rsid w:val="00E115FA"/>
    <w:rsid w:val="00E11662"/>
    <w:rsid w:val="00E1167E"/>
    <w:rsid w:val="00E11C88"/>
    <w:rsid w:val="00E12820"/>
    <w:rsid w:val="00E13F2B"/>
    <w:rsid w:val="00E1400F"/>
    <w:rsid w:val="00E14289"/>
    <w:rsid w:val="00E147D3"/>
    <w:rsid w:val="00E1502C"/>
    <w:rsid w:val="00E155AA"/>
    <w:rsid w:val="00E1619C"/>
    <w:rsid w:val="00E16727"/>
    <w:rsid w:val="00E16D0B"/>
    <w:rsid w:val="00E17349"/>
    <w:rsid w:val="00E1738F"/>
    <w:rsid w:val="00E17500"/>
    <w:rsid w:val="00E176E9"/>
    <w:rsid w:val="00E17AA8"/>
    <w:rsid w:val="00E17FCF"/>
    <w:rsid w:val="00E20133"/>
    <w:rsid w:val="00E20823"/>
    <w:rsid w:val="00E208C6"/>
    <w:rsid w:val="00E20A74"/>
    <w:rsid w:val="00E20D8A"/>
    <w:rsid w:val="00E217B6"/>
    <w:rsid w:val="00E21CEE"/>
    <w:rsid w:val="00E21DD3"/>
    <w:rsid w:val="00E22562"/>
    <w:rsid w:val="00E227DE"/>
    <w:rsid w:val="00E238B3"/>
    <w:rsid w:val="00E23C8E"/>
    <w:rsid w:val="00E251F5"/>
    <w:rsid w:val="00E252C9"/>
    <w:rsid w:val="00E25558"/>
    <w:rsid w:val="00E255E0"/>
    <w:rsid w:val="00E25B5E"/>
    <w:rsid w:val="00E26D91"/>
    <w:rsid w:val="00E27007"/>
    <w:rsid w:val="00E271DA"/>
    <w:rsid w:val="00E2768F"/>
    <w:rsid w:val="00E27A1C"/>
    <w:rsid w:val="00E27A60"/>
    <w:rsid w:val="00E27AA8"/>
    <w:rsid w:val="00E30355"/>
    <w:rsid w:val="00E307BB"/>
    <w:rsid w:val="00E30E18"/>
    <w:rsid w:val="00E31428"/>
    <w:rsid w:val="00E3149D"/>
    <w:rsid w:val="00E31535"/>
    <w:rsid w:val="00E3173D"/>
    <w:rsid w:val="00E319A3"/>
    <w:rsid w:val="00E319FE"/>
    <w:rsid w:val="00E32D74"/>
    <w:rsid w:val="00E33F16"/>
    <w:rsid w:val="00E340DB"/>
    <w:rsid w:val="00E34371"/>
    <w:rsid w:val="00E347EF"/>
    <w:rsid w:val="00E358FA"/>
    <w:rsid w:val="00E3601F"/>
    <w:rsid w:val="00E362A9"/>
    <w:rsid w:val="00E3757B"/>
    <w:rsid w:val="00E37A0B"/>
    <w:rsid w:val="00E40014"/>
    <w:rsid w:val="00E41CB8"/>
    <w:rsid w:val="00E42F00"/>
    <w:rsid w:val="00E433B9"/>
    <w:rsid w:val="00E43E7E"/>
    <w:rsid w:val="00E43FCC"/>
    <w:rsid w:val="00E43FD5"/>
    <w:rsid w:val="00E4433C"/>
    <w:rsid w:val="00E44D77"/>
    <w:rsid w:val="00E44E65"/>
    <w:rsid w:val="00E454C1"/>
    <w:rsid w:val="00E45944"/>
    <w:rsid w:val="00E462DE"/>
    <w:rsid w:val="00E4649B"/>
    <w:rsid w:val="00E46809"/>
    <w:rsid w:val="00E46B99"/>
    <w:rsid w:val="00E47853"/>
    <w:rsid w:val="00E501B5"/>
    <w:rsid w:val="00E514A1"/>
    <w:rsid w:val="00E51990"/>
    <w:rsid w:val="00E519ED"/>
    <w:rsid w:val="00E52347"/>
    <w:rsid w:val="00E524AD"/>
    <w:rsid w:val="00E528BE"/>
    <w:rsid w:val="00E52994"/>
    <w:rsid w:val="00E5339D"/>
    <w:rsid w:val="00E5394B"/>
    <w:rsid w:val="00E54412"/>
    <w:rsid w:val="00E54840"/>
    <w:rsid w:val="00E562BC"/>
    <w:rsid w:val="00E6061F"/>
    <w:rsid w:val="00E60AE7"/>
    <w:rsid w:val="00E60E56"/>
    <w:rsid w:val="00E611AC"/>
    <w:rsid w:val="00E612D8"/>
    <w:rsid w:val="00E61DFB"/>
    <w:rsid w:val="00E62314"/>
    <w:rsid w:val="00E63140"/>
    <w:rsid w:val="00E632B8"/>
    <w:rsid w:val="00E6337A"/>
    <w:rsid w:val="00E63E3C"/>
    <w:rsid w:val="00E653EA"/>
    <w:rsid w:val="00E65625"/>
    <w:rsid w:val="00E656CE"/>
    <w:rsid w:val="00E65845"/>
    <w:rsid w:val="00E664F5"/>
    <w:rsid w:val="00E66868"/>
    <w:rsid w:val="00E66B22"/>
    <w:rsid w:val="00E7042E"/>
    <w:rsid w:val="00E7067A"/>
    <w:rsid w:val="00E706CC"/>
    <w:rsid w:val="00E70C54"/>
    <w:rsid w:val="00E71028"/>
    <w:rsid w:val="00E72612"/>
    <w:rsid w:val="00E726BD"/>
    <w:rsid w:val="00E73461"/>
    <w:rsid w:val="00E73945"/>
    <w:rsid w:val="00E74629"/>
    <w:rsid w:val="00E74656"/>
    <w:rsid w:val="00E74CDB"/>
    <w:rsid w:val="00E7500E"/>
    <w:rsid w:val="00E751D1"/>
    <w:rsid w:val="00E75B4F"/>
    <w:rsid w:val="00E76B91"/>
    <w:rsid w:val="00E76C7C"/>
    <w:rsid w:val="00E77E8E"/>
    <w:rsid w:val="00E807FF"/>
    <w:rsid w:val="00E80CF1"/>
    <w:rsid w:val="00E8112F"/>
    <w:rsid w:val="00E81516"/>
    <w:rsid w:val="00E817B2"/>
    <w:rsid w:val="00E81AB4"/>
    <w:rsid w:val="00E81F93"/>
    <w:rsid w:val="00E8235C"/>
    <w:rsid w:val="00E823FC"/>
    <w:rsid w:val="00E82E66"/>
    <w:rsid w:val="00E83048"/>
    <w:rsid w:val="00E83274"/>
    <w:rsid w:val="00E8365F"/>
    <w:rsid w:val="00E83895"/>
    <w:rsid w:val="00E84193"/>
    <w:rsid w:val="00E84818"/>
    <w:rsid w:val="00E856E0"/>
    <w:rsid w:val="00E86305"/>
    <w:rsid w:val="00E8641A"/>
    <w:rsid w:val="00E867D8"/>
    <w:rsid w:val="00E86D19"/>
    <w:rsid w:val="00E903B0"/>
    <w:rsid w:val="00E9087A"/>
    <w:rsid w:val="00E908AE"/>
    <w:rsid w:val="00E90BD6"/>
    <w:rsid w:val="00E90DA7"/>
    <w:rsid w:val="00E913DF"/>
    <w:rsid w:val="00E91B50"/>
    <w:rsid w:val="00E924AD"/>
    <w:rsid w:val="00E92DF9"/>
    <w:rsid w:val="00E93421"/>
    <w:rsid w:val="00E93A03"/>
    <w:rsid w:val="00E93D4C"/>
    <w:rsid w:val="00E957DB"/>
    <w:rsid w:val="00E95836"/>
    <w:rsid w:val="00E96865"/>
    <w:rsid w:val="00E969EA"/>
    <w:rsid w:val="00E97848"/>
    <w:rsid w:val="00EA0210"/>
    <w:rsid w:val="00EA0252"/>
    <w:rsid w:val="00EA050D"/>
    <w:rsid w:val="00EA053E"/>
    <w:rsid w:val="00EA086C"/>
    <w:rsid w:val="00EA1F83"/>
    <w:rsid w:val="00EA218C"/>
    <w:rsid w:val="00EA2D43"/>
    <w:rsid w:val="00EA3A74"/>
    <w:rsid w:val="00EA3C1E"/>
    <w:rsid w:val="00EA3E12"/>
    <w:rsid w:val="00EA503B"/>
    <w:rsid w:val="00EA51E4"/>
    <w:rsid w:val="00EA5222"/>
    <w:rsid w:val="00EA61B9"/>
    <w:rsid w:val="00EA76C8"/>
    <w:rsid w:val="00EA76FF"/>
    <w:rsid w:val="00EB0470"/>
    <w:rsid w:val="00EB121F"/>
    <w:rsid w:val="00EB14D7"/>
    <w:rsid w:val="00EB167F"/>
    <w:rsid w:val="00EB1741"/>
    <w:rsid w:val="00EB1A21"/>
    <w:rsid w:val="00EB1E1F"/>
    <w:rsid w:val="00EB20A8"/>
    <w:rsid w:val="00EB296E"/>
    <w:rsid w:val="00EB2A81"/>
    <w:rsid w:val="00EB2F9A"/>
    <w:rsid w:val="00EB3223"/>
    <w:rsid w:val="00EB37AD"/>
    <w:rsid w:val="00EB49F7"/>
    <w:rsid w:val="00EB4FE0"/>
    <w:rsid w:val="00EB50BA"/>
    <w:rsid w:val="00EB5210"/>
    <w:rsid w:val="00EB5A53"/>
    <w:rsid w:val="00EB6409"/>
    <w:rsid w:val="00EB74B4"/>
    <w:rsid w:val="00EB7697"/>
    <w:rsid w:val="00EB799D"/>
    <w:rsid w:val="00EC0174"/>
    <w:rsid w:val="00EC0662"/>
    <w:rsid w:val="00EC0B16"/>
    <w:rsid w:val="00EC19E7"/>
    <w:rsid w:val="00EC1E26"/>
    <w:rsid w:val="00EC23B4"/>
    <w:rsid w:val="00EC257E"/>
    <w:rsid w:val="00EC2841"/>
    <w:rsid w:val="00EC32F0"/>
    <w:rsid w:val="00EC3B1A"/>
    <w:rsid w:val="00EC3BF3"/>
    <w:rsid w:val="00EC3D02"/>
    <w:rsid w:val="00EC40D5"/>
    <w:rsid w:val="00EC4128"/>
    <w:rsid w:val="00EC42A6"/>
    <w:rsid w:val="00EC6DB4"/>
    <w:rsid w:val="00EC72EB"/>
    <w:rsid w:val="00EC7AA8"/>
    <w:rsid w:val="00EC7D48"/>
    <w:rsid w:val="00EC7FA2"/>
    <w:rsid w:val="00ED02B9"/>
    <w:rsid w:val="00ED075D"/>
    <w:rsid w:val="00ED10FC"/>
    <w:rsid w:val="00ED2C8F"/>
    <w:rsid w:val="00ED32C1"/>
    <w:rsid w:val="00ED5233"/>
    <w:rsid w:val="00ED591D"/>
    <w:rsid w:val="00ED5FE5"/>
    <w:rsid w:val="00ED646C"/>
    <w:rsid w:val="00ED6559"/>
    <w:rsid w:val="00ED6CB0"/>
    <w:rsid w:val="00ED73C4"/>
    <w:rsid w:val="00ED76C0"/>
    <w:rsid w:val="00ED7D79"/>
    <w:rsid w:val="00ED7F38"/>
    <w:rsid w:val="00EE0C05"/>
    <w:rsid w:val="00EE1A61"/>
    <w:rsid w:val="00EE2145"/>
    <w:rsid w:val="00EE24BE"/>
    <w:rsid w:val="00EE2A21"/>
    <w:rsid w:val="00EE3129"/>
    <w:rsid w:val="00EE31A9"/>
    <w:rsid w:val="00EE3730"/>
    <w:rsid w:val="00EE4956"/>
    <w:rsid w:val="00EE49F5"/>
    <w:rsid w:val="00EE6231"/>
    <w:rsid w:val="00EE63AD"/>
    <w:rsid w:val="00EE63BE"/>
    <w:rsid w:val="00EE6435"/>
    <w:rsid w:val="00EE6751"/>
    <w:rsid w:val="00EE68E9"/>
    <w:rsid w:val="00EE6EAD"/>
    <w:rsid w:val="00EE756D"/>
    <w:rsid w:val="00EE7901"/>
    <w:rsid w:val="00EF0DF4"/>
    <w:rsid w:val="00EF2F33"/>
    <w:rsid w:val="00EF36B6"/>
    <w:rsid w:val="00EF3809"/>
    <w:rsid w:val="00EF3B51"/>
    <w:rsid w:val="00EF3F92"/>
    <w:rsid w:val="00EF40CA"/>
    <w:rsid w:val="00EF4E31"/>
    <w:rsid w:val="00EF5B5D"/>
    <w:rsid w:val="00EF5EE5"/>
    <w:rsid w:val="00EF612D"/>
    <w:rsid w:val="00EF6602"/>
    <w:rsid w:val="00EF7CC0"/>
    <w:rsid w:val="00EF7DEA"/>
    <w:rsid w:val="00EF7E3B"/>
    <w:rsid w:val="00F0070A"/>
    <w:rsid w:val="00F00831"/>
    <w:rsid w:val="00F00D61"/>
    <w:rsid w:val="00F00F2B"/>
    <w:rsid w:val="00F013A1"/>
    <w:rsid w:val="00F018D7"/>
    <w:rsid w:val="00F01A33"/>
    <w:rsid w:val="00F01F3D"/>
    <w:rsid w:val="00F02042"/>
    <w:rsid w:val="00F020EC"/>
    <w:rsid w:val="00F02185"/>
    <w:rsid w:val="00F029D3"/>
    <w:rsid w:val="00F02C28"/>
    <w:rsid w:val="00F02E14"/>
    <w:rsid w:val="00F02EE2"/>
    <w:rsid w:val="00F02F81"/>
    <w:rsid w:val="00F0378F"/>
    <w:rsid w:val="00F04305"/>
    <w:rsid w:val="00F0458F"/>
    <w:rsid w:val="00F046F4"/>
    <w:rsid w:val="00F0495C"/>
    <w:rsid w:val="00F05423"/>
    <w:rsid w:val="00F05AAC"/>
    <w:rsid w:val="00F05D88"/>
    <w:rsid w:val="00F060B7"/>
    <w:rsid w:val="00F0633D"/>
    <w:rsid w:val="00F06CB1"/>
    <w:rsid w:val="00F075FF"/>
    <w:rsid w:val="00F078DE"/>
    <w:rsid w:val="00F10402"/>
    <w:rsid w:val="00F104AE"/>
    <w:rsid w:val="00F112CD"/>
    <w:rsid w:val="00F11C1E"/>
    <w:rsid w:val="00F11E6C"/>
    <w:rsid w:val="00F11EA7"/>
    <w:rsid w:val="00F11F3C"/>
    <w:rsid w:val="00F11FA3"/>
    <w:rsid w:val="00F12716"/>
    <w:rsid w:val="00F12E85"/>
    <w:rsid w:val="00F13D08"/>
    <w:rsid w:val="00F13D1F"/>
    <w:rsid w:val="00F1438D"/>
    <w:rsid w:val="00F146F0"/>
    <w:rsid w:val="00F1475B"/>
    <w:rsid w:val="00F14C37"/>
    <w:rsid w:val="00F14E09"/>
    <w:rsid w:val="00F15218"/>
    <w:rsid w:val="00F15347"/>
    <w:rsid w:val="00F156E2"/>
    <w:rsid w:val="00F158E0"/>
    <w:rsid w:val="00F158E9"/>
    <w:rsid w:val="00F1637E"/>
    <w:rsid w:val="00F16688"/>
    <w:rsid w:val="00F167F1"/>
    <w:rsid w:val="00F17799"/>
    <w:rsid w:val="00F17BC2"/>
    <w:rsid w:val="00F20653"/>
    <w:rsid w:val="00F2067D"/>
    <w:rsid w:val="00F2085A"/>
    <w:rsid w:val="00F20939"/>
    <w:rsid w:val="00F211FD"/>
    <w:rsid w:val="00F219DD"/>
    <w:rsid w:val="00F219E3"/>
    <w:rsid w:val="00F21C96"/>
    <w:rsid w:val="00F21CD7"/>
    <w:rsid w:val="00F230D7"/>
    <w:rsid w:val="00F23118"/>
    <w:rsid w:val="00F23750"/>
    <w:rsid w:val="00F24458"/>
    <w:rsid w:val="00F246E1"/>
    <w:rsid w:val="00F24704"/>
    <w:rsid w:val="00F24962"/>
    <w:rsid w:val="00F2541E"/>
    <w:rsid w:val="00F25914"/>
    <w:rsid w:val="00F26277"/>
    <w:rsid w:val="00F27122"/>
    <w:rsid w:val="00F27438"/>
    <w:rsid w:val="00F2769E"/>
    <w:rsid w:val="00F300EC"/>
    <w:rsid w:val="00F302F6"/>
    <w:rsid w:val="00F30677"/>
    <w:rsid w:val="00F30856"/>
    <w:rsid w:val="00F3099B"/>
    <w:rsid w:val="00F311A8"/>
    <w:rsid w:val="00F31AA1"/>
    <w:rsid w:val="00F32BED"/>
    <w:rsid w:val="00F33519"/>
    <w:rsid w:val="00F346A5"/>
    <w:rsid w:val="00F34E11"/>
    <w:rsid w:val="00F3537C"/>
    <w:rsid w:val="00F35A81"/>
    <w:rsid w:val="00F3604E"/>
    <w:rsid w:val="00F3638F"/>
    <w:rsid w:val="00F36641"/>
    <w:rsid w:val="00F37598"/>
    <w:rsid w:val="00F379CA"/>
    <w:rsid w:val="00F40746"/>
    <w:rsid w:val="00F40D0C"/>
    <w:rsid w:val="00F40EB2"/>
    <w:rsid w:val="00F40FA5"/>
    <w:rsid w:val="00F41D7F"/>
    <w:rsid w:val="00F42494"/>
    <w:rsid w:val="00F424AE"/>
    <w:rsid w:val="00F42599"/>
    <w:rsid w:val="00F426B8"/>
    <w:rsid w:val="00F42877"/>
    <w:rsid w:val="00F428E3"/>
    <w:rsid w:val="00F43381"/>
    <w:rsid w:val="00F435DA"/>
    <w:rsid w:val="00F43726"/>
    <w:rsid w:val="00F43F99"/>
    <w:rsid w:val="00F44161"/>
    <w:rsid w:val="00F44365"/>
    <w:rsid w:val="00F44657"/>
    <w:rsid w:val="00F4471A"/>
    <w:rsid w:val="00F44D5C"/>
    <w:rsid w:val="00F45870"/>
    <w:rsid w:val="00F45D25"/>
    <w:rsid w:val="00F45EE5"/>
    <w:rsid w:val="00F45F78"/>
    <w:rsid w:val="00F461DE"/>
    <w:rsid w:val="00F46B17"/>
    <w:rsid w:val="00F47330"/>
    <w:rsid w:val="00F4781A"/>
    <w:rsid w:val="00F50974"/>
    <w:rsid w:val="00F514D2"/>
    <w:rsid w:val="00F516A9"/>
    <w:rsid w:val="00F51F56"/>
    <w:rsid w:val="00F51FB5"/>
    <w:rsid w:val="00F52432"/>
    <w:rsid w:val="00F52DAC"/>
    <w:rsid w:val="00F52FFA"/>
    <w:rsid w:val="00F53913"/>
    <w:rsid w:val="00F53CE4"/>
    <w:rsid w:val="00F53E16"/>
    <w:rsid w:val="00F53EFF"/>
    <w:rsid w:val="00F54911"/>
    <w:rsid w:val="00F56310"/>
    <w:rsid w:val="00F565D0"/>
    <w:rsid w:val="00F565EB"/>
    <w:rsid w:val="00F570E7"/>
    <w:rsid w:val="00F57677"/>
    <w:rsid w:val="00F57682"/>
    <w:rsid w:val="00F579A2"/>
    <w:rsid w:val="00F57D46"/>
    <w:rsid w:val="00F57E89"/>
    <w:rsid w:val="00F604A0"/>
    <w:rsid w:val="00F604A2"/>
    <w:rsid w:val="00F61985"/>
    <w:rsid w:val="00F6222A"/>
    <w:rsid w:val="00F62B22"/>
    <w:rsid w:val="00F62EB5"/>
    <w:rsid w:val="00F63A9B"/>
    <w:rsid w:val="00F64186"/>
    <w:rsid w:val="00F647D2"/>
    <w:rsid w:val="00F648B9"/>
    <w:rsid w:val="00F64EB5"/>
    <w:rsid w:val="00F65934"/>
    <w:rsid w:val="00F65C9A"/>
    <w:rsid w:val="00F65F44"/>
    <w:rsid w:val="00F6601D"/>
    <w:rsid w:val="00F67366"/>
    <w:rsid w:val="00F676EE"/>
    <w:rsid w:val="00F67A1A"/>
    <w:rsid w:val="00F67A9A"/>
    <w:rsid w:val="00F71B7B"/>
    <w:rsid w:val="00F71FE4"/>
    <w:rsid w:val="00F72A54"/>
    <w:rsid w:val="00F72ED4"/>
    <w:rsid w:val="00F72F0F"/>
    <w:rsid w:val="00F73161"/>
    <w:rsid w:val="00F7319F"/>
    <w:rsid w:val="00F73AF1"/>
    <w:rsid w:val="00F73BC8"/>
    <w:rsid w:val="00F742AC"/>
    <w:rsid w:val="00F74362"/>
    <w:rsid w:val="00F74A72"/>
    <w:rsid w:val="00F74A8F"/>
    <w:rsid w:val="00F756A1"/>
    <w:rsid w:val="00F75810"/>
    <w:rsid w:val="00F7669E"/>
    <w:rsid w:val="00F767C7"/>
    <w:rsid w:val="00F76B8A"/>
    <w:rsid w:val="00F8077C"/>
    <w:rsid w:val="00F80E47"/>
    <w:rsid w:val="00F81471"/>
    <w:rsid w:val="00F8181C"/>
    <w:rsid w:val="00F81A92"/>
    <w:rsid w:val="00F83866"/>
    <w:rsid w:val="00F8388F"/>
    <w:rsid w:val="00F84D00"/>
    <w:rsid w:val="00F851BD"/>
    <w:rsid w:val="00F8523D"/>
    <w:rsid w:val="00F852DA"/>
    <w:rsid w:val="00F853B2"/>
    <w:rsid w:val="00F86045"/>
    <w:rsid w:val="00F86146"/>
    <w:rsid w:val="00F8766A"/>
    <w:rsid w:val="00F9053E"/>
    <w:rsid w:val="00F9077C"/>
    <w:rsid w:val="00F9111E"/>
    <w:rsid w:val="00F912FD"/>
    <w:rsid w:val="00F916E1"/>
    <w:rsid w:val="00F91B63"/>
    <w:rsid w:val="00F924BB"/>
    <w:rsid w:val="00F92524"/>
    <w:rsid w:val="00F92C9E"/>
    <w:rsid w:val="00F9326F"/>
    <w:rsid w:val="00F93510"/>
    <w:rsid w:val="00F942B8"/>
    <w:rsid w:val="00F946FF"/>
    <w:rsid w:val="00F952E1"/>
    <w:rsid w:val="00F95BBF"/>
    <w:rsid w:val="00F9612C"/>
    <w:rsid w:val="00F96929"/>
    <w:rsid w:val="00F96E9C"/>
    <w:rsid w:val="00FA144D"/>
    <w:rsid w:val="00FA1D08"/>
    <w:rsid w:val="00FA2DB2"/>
    <w:rsid w:val="00FA2EBB"/>
    <w:rsid w:val="00FA329F"/>
    <w:rsid w:val="00FA4359"/>
    <w:rsid w:val="00FA46AB"/>
    <w:rsid w:val="00FA6757"/>
    <w:rsid w:val="00FA6CAA"/>
    <w:rsid w:val="00FA7220"/>
    <w:rsid w:val="00FA733F"/>
    <w:rsid w:val="00FA7E07"/>
    <w:rsid w:val="00FB08A3"/>
    <w:rsid w:val="00FB0AD3"/>
    <w:rsid w:val="00FB0EF9"/>
    <w:rsid w:val="00FB1485"/>
    <w:rsid w:val="00FB17FF"/>
    <w:rsid w:val="00FB2FA0"/>
    <w:rsid w:val="00FB31E6"/>
    <w:rsid w:val="00FB331A"/>
    <w:rsid w:val="00FB3E26"/>
    <w:rsid w:val="00FB50FE"/>
    <w:rsid w:val="00FB6763"/>
    <w:rsid w:val="00FB70BA"/>
    <w:rsid w:val="00FB72BC"/>
    <w:rsid w:val="00FC0242"/>
    <w:rsid w:val="00FC227B"/>
    <w:rsid w:val="00FC25F2"/>
    <w:rsid w:val="00FC2855"/>
    <w:rsid w:val="00FC288A"/>
    <w:rsid w:val="00FC2DD2"/>
    <w:rsid w:val="00FC36DA"/>
    <w:rsid w:val="00FC3C91"/>
    <w:rsid w:val="00FC47BE"/>
    <w:rsid w:val="00FC5663"/>
    <w:rsid w:val="00FC5E35"/>
    <w:rsid w:val="00FC6ABB"/>
    <w:rsid w:val="00FC7AC6"/>
    <w:rsid w:val="00FD02F2"/>
    <w:rsid w:val="00FD0A6E"/>
    <w:rsid w:val="00FD130E"/>
    <w:rsid w:val="00FD144B"/>
    <w:rsid w:val="00FD150A"/>
    <w:rsid w:val="00FD2B2F"/>
    <w:rsid w:val="00FD2E4A"/>
    <w:rsid w:val="00FD2ED7"/>
    <w:rsid w:val="00FD3436"/>
    <w:rsid w:val="00FD36CA"/>
    <w:rsid w:val="00FD403E"/>
    <w:rsid w:val="00FD4CC6"/>
    <w:rsid w:val="00FD55B2"/>
    <w:rsid w:val="00FD55FE"/>
    <w:rsid w:val="00FD5A4D"/>
    <w:rsid w:val="00FD7089"/>
    <w:rsid w:val="00FD7128"/>
    <w:rsid w:val="00FD71C2"/>
    <w:rsid w:val="00FD74BA"/>
    <w:rsid w:val="00FD779A"/>
    <w:rsid w:val="00FD780B"/>
    <w:rsid w:val="00FE01FD"/>
    <w:rsid w:val="00FE030D"/>
    <w:rsid w:val="00FE0798"/>
    <w:rsid w:val="00FE16C6"/>
    <w:rsid w:val="00FE2CD7"/>
    <w:rsid w:val="00FE3B0C"/>
    <w:rsid w:val="00FE45AD"/>
    <w:rsid w:val="00FE48EC"/>
    <w:rsid w:val="00FE4F1A"/>
    <w:rsid w:val="00FE54B9"/>
    <w:rsid w:val="00FE6346"/>
    <w:rsid w:val="00FE6427"/>
    <w:rsid w:val="00FE69E3"/>
    <w:rsid w:val="00FE6ED7"/>
    <w:rsid w:val="00FE6F25"/>
    <w:rsid w:val="00FE734E"/>
    <w:rsid w:val="00FE792D"/>
    <w:rsid w:val="00FF0D1C"/>
    <w:rsid w:val="00FF2C53"/>
    <w:rsid w:val="00FF2D10"/>
    <w:rsid w:val="00FF2E9E"/>
    <w:rsid w:val="00FF2ECB"/>
    <w:rsid w:val="00FF31F7"/>
    <w:rsid w:val="00FF3A7B"/>
    <w:rsid w:val="00FF3B92"/>
    <w:rsid w:val="00FF405B"/>
    <w:rsid w:val="00FF45BF"/>
    <w:rsid w:val="00FF5727"/>
    <w:rsid w:val="00FF58DE"/>
    <w:rsid w:val="00FF596F"/>
    <w:rsid w:val="00FF61A1"/>
    <w:rsid w:val="00FF68DD"/>
    <w:rsid w:val="00FF7B8A"/>
    <w:rsid w:val="00FF7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Bullet" w:uiPriority="0"/>
    <w:lsdException w:name="List Bullet 4"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Samp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qFormat/>
    <w:rsid w:val="001104B6"/>
    <w:pPr>
      <w:keepNext/>
      <w:spacing w:after="0" w:line="240" w:lineRule="auto"/>
      <w:jc w:val="right"/>
      <w:outlineLvl w:val="0"/>
    </w:pPr>
    <w:rPr>
      <w:rFonts w:ascii="Times New Roman" w:eastAsia="Times New Roman" w:hAnsi="Times New Roman" w:cs="Times New Roman"/>
      <w:sz w:val="24"/>
      <w:szCs w:val="20"/>
      <w:lang w:eastAsia="ru-RU"/>
    </w:rPr>
  </w:style>
  <w:style w:type="paragraph" w:styleId="20">
    <w:name w:val="heading 2"/>
    <w:basedOn w:val="a1"/>
    <w:next w:val="a1"/>
    <w:link w:val="21"/>
    <w:qFormat/>
    <w:rsid w:val="001104B6"/>
    <w:pPr>
      <w:keepNext/>
      <w:widowControl w:val="0"/>
      <w:tabs>
        <w:tab w:val="left" w:pos="993"/>
      </w:tabs>
      <w:adjustRightInd w:val="0"/>
      <w:spacing w:after="0" w:line="240" w:lineRule="auto"/>
      <w:ind w:firstLine="567"/>
      <w:jc w:val="center"/>
      <w:outlineLvl w:val="1"/>
    </w:pPr>
    <w:rPr>
      <w:rFonts w:ascii="Times New Roman" w:eastAsia="Times New Roman" w:hAnsi="Times New Roman" w:cs="Times New Roman"/>
      <w:b/>
      <w:sz w:val="28"/>
      <w:szCs w:val="28"/>
      <w:lang w:eastAsia="ru-RU"/>
    </w:rPr>
  </w:style>
  <w:style w:type="paragraph" w:styleId="3">
    <w:name w:val="heading 3"/>
    <w:basedOn w:val="a1"/>
    <w:next w:val="a1"/>
    <w:link w:val="30"/>
    <w:qFormat/>
    <w:rsid w:val="001104B6"/>
    <w:pPr>
      <w:keepNext/>
      <w:spacing w:after="0" w:line="240" w:lineRule="auto"/>
      <w:jc w:val="both"/>
      <w:outlineLvl w:val="2"/>
    </w:pPr>
    <w:rPr>
      <w:rFonts w:ascii="Times New Roman" w:eastAsia="Times New Roman" w:hAnsi="Times New Roman" w:cs="Times New Roman"/>
      <w:b/>
      <w:bCs/>
      <w:sz w:val="28"/>
      <w:szCs w:val="24"/>
      <w:lang w:eastAsia="ru-RU"/>
    </w:rPr>
  </w:style>
  <w:style w:type="paragraph" w:styleId="40">
    <w:name w:val="heading 4"/>
    <w:basedOn w:val="a1"/>
    <w:next w:val="a1"/>
    <w:link w:val="41"/>
    <w:qFormat/>
    <w:rsid w:val="001104B6"/>
    <w:pPr>
      <w:keepNext/>
      <w:tabs>
        <w:tab w:val="num" w:pos="5184"/>
      </w:tabs>
      <w:spacing w:before="240" w:after="60" w:line="240" w:lineRule="auto"/>
      <w:ind w:left="5184" w:hanging="864"/>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qFormat/>
    <w:rsid w:val="001104B6"/>
    <w:pPr>
      <w:tabs>
        <w:tab w:val="num" w:pos="5328"/>
      </w:tabs>
      <w:spacing w:before="240" w:after="60" w:line="240" w:lineRule="auto"/>
      <w:ind w:left="5328" w:hanging="1008"/>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qFormat/>
    <w:rsid w:val="001104B6"/>
    <w:pPr>
      <w:tabs>
        <w:tab w:val="num" w:pos="5472"/>
      </w:tabs>
      <w:spacing w:before="240" w:after="60" w:line="240" w:lineRule="auto"/>
      <w:ind w:left="5472" w:hanging="1152"/>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1104B6"/>
    <w:pPr>
      <w:tabs>
        <w:tab w:val="num" w:pos="5616"/>
      </w:tabs>
      <w:spacing w:before="240" w:after="60" w:line="240" w:lineRule="auto"/>
      <w:ind w:left="5616" w:hanging="1296"/>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1104B6"/>
    <w:pPr>
      <w:tabs>
        <w:tab w:val="num" w:pos="5760"/>
      </w:tabs>
      <w:spacing w:before="240" w:after="60" w:line="240" w:lineRule="auto"/>
      <w:ind w:left="5760" w:hanging="1440"/>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1104B6"/>
    <w:pPr>
      <w:keepNext/>
      <w:tabs>
        <w:tab w:val="num" w:pos="2496"/>
      </w:tabs>
      <w:spacing w:after="0" w:line="240" w:lineRule="auto"/>
      <w:ind w:firstLine="709"/>
      <w:jc w:val="both"/>
      <w:outlineLvl w:val="8"/>
    </w:pPr>
    <w:rPr>
      <w:rFonts w:ascii="Times New Roman" w:eastAsia="Times New Roman" w:hAnsi="Times New Roman" w:cs="Times New Roman"/>
      <w:b/>
      <w:bCs/>
      <w:sz w:val="28"/>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1104B6"/>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1104B6"/>
    <w:rPr>
      <w:rFonts w:ascii="Times New Roman" w:eastAsia="Times New Roman" w:hAnsi="Times New Roman" w:cs="Times New Roman"/>
      <w:b/>
      <w:sz w:val="28"/>
      <w:szCs w:val="28"/>
      <w:lang w:eastAsia="ru-RU"/>
    </w:rPr>
  </w:style>
  <w:style w:type="character" w:customStyle="1" w:styleId="30">
    <w:name w:val="Заголовок 3 Знак"/>
    <w:basedOn w:val="a2"/>
    <w:link w:val="3"/>
    <w:rsid w:val="001104B6"/>
    <w:rPr>
      <w:rFonts w:ascii="Times New Roman" w:eastAsia="Times New Roman" w:hAnsi="Times New Roman" w:cs="Times New Roman"/>
      <w:b/>
      <w:bCs/>
      <w:sz w:val="28"/>
      <w:szCs w:val="24"/>
      <w:lang w:eastAsia="ru-RU"/>
    </w:rPr>
  </w:style>
  <w:style w:type="character" w:customStyle="1" w:styleId="41">
    <w:name w:val="Заголовок 4 Знак"/>
    <w:basedOn w:val="a2"/>
    <w:link w:val="40"/>
    <w:rsid w:val="001104B6"/>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1104B6"/>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1104B6"/>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1104B6"/>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1104B6"/>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1104B6"/>
    <w:rPr>
      <w:rFonts w:ascii="Times New Roman" w:eastAsia="Times New Roman" w:hAnsi="Times New Roman" w:cs="Times New Roman"/>
      <w:b/>
      <w:bCs/>
      <w:sz w:val="28"/>
      <w:szCs w:val="24"/>
      <w:lang w:eastAsia="ru-RU"/>
    </w:rPr>
  </w:style>
  <w:style w:type="numbering" w:customStyle="1" w:styleId="12">
    <w:name w:val="Нет списка1"/>
    <w:next w:val="a4"/>
    <w:uiPriority w:val="99"/>
    <w:semiHidden/>
    <w:unhideWhenUsed/>
    <w:rsid w:val="001104B6"/>
  </w:style>
  <w:style w:type="paragraph" w:customStyle="1" w:styleId="110">
    <w:name w:val="Знак Знак1 Знак Знак Знак1 Знак"/>
    <w:basedOn w:val="a1"/>
    <w:autoRedefine/>
    <w:rsid w:val="001104B6"/>
    <w:pPr>
      <w:spacing w:after="160" w:line="240" w:lineRule="exact"/>
    </w:pPr>
    <w:rPr>
      <w:rFonts w:ascii="Times New Roman" w:eastAsia="SimSun" w:hAnsi="Times New Roman" w:cs="Times New Roman"/>
      <w:b/>
      <w:sz w:val="28"/>
      <w:szCs w:val="24"/>
      <w:lang w:val="en-US"/>
    </w:rPr>
  </w:style>
  <w:style w:type="character" w:styleId="a5">
    <w:name w:val="Hyperlink"/>
    <w:basedOn w:val="a2"/>
    <w:uiPriority w:val="99"/>
    <w:rsid w:val="001104B6"/>
    <w:rPr>
      <w:rFonts w:ascii="Times New Roman" w:hAnsi="Times New Roman" w:cs="Times New Roman" w:hint="default"/>
      <w:color w:val="333399"/>
      <w:u w:val="single"/>
    </w:rPr>
  </w:style>
  <w:style w:type="paragraph" w:styleId="a6">
    <w:name w:val="Body Text Indent"/>
    <w:basedOn w:val="a1"/>
    <w:link w:val="a7"/>
    <w:uiPriority w:val="99"/>
    <w:rsid w:val="001104B6"/>
    <w:pPr>
      <w:widowControl w:val="0"/>
      <w:adjustRightInd w:val="0"/>
      <w:spacing w:after="0" w:line="360" w:lineRule="atLeast"/>
      <w:ind w:firstLine="567"/>
      <w:jc w:val="both"/>
    </w:pPr>
    <w:rPr>
      <w:rFonts w:ascii="Times New Roman" w:eastAsia="Times New Roman" w:hAnsi="Times New Roman" w:cs="Times New Roman"/>
      <w:b/>
      <w:bCs/>
      <w:i/>
      <w:iCs/>
      <w:sz w:val="28"/>
      <w:szCs w:val="28"/>
      <w:lang w:eastAsia="ru-RU"/>
    </w:rPr>
  </w:style>
  <w:style w:type="character" w:customStyle="1" w:styleId="a7">
    <w:name w:val="Основной текст с отступом Знак"/>
    <w:basedOn w:val="a2"/>
    <w:link w:val="a6"/>
    <w:uiPriority w:val="99"/>
    <w:rsid w:val="001104B6"/>
    <w:rPr>
      <w:rFonts w:ascii="Times New Roman" w:eastAsia="Times New Roman" w:hAnsi="Times New Roman" w:cs="Times New Roman"/>
      <w:b/>
      <w:bCs/>
      <w:i/>
      <w:iCs/>
      <w:sz w:val="28"/>
      <w:szCs w:val="28"/>
      <w:lang w:eastAsia="ru-RU"/>
    </w:rPr>
  </w:style>
  <w:style w:type="character" w:customStyle="1" w:styleId="13">
    <w:name w:val="Знак Знак1"/>
    <w:basedOn w:val="a2"/>
    <w:rsid w:val="001104B6"/>
    <w:rPr>
      <w:rFonts w:ascii="Times New Roman" w:eastAsia="Times New Roman" w:hAnsi="Times New Roman" w:cs="Times New Roman"/>
      <w:b/>
      <w:i/>
      <w:iCs/>
      <w:sz w:val="28"/>
      <w:lang w:eastAsia="ru-RU"/>
    </w:rPr>
  </w:style>
  <w:style w:type="paragraph" w:customStyle="1" w:styleId="22">
    <w:name w:val="Пункт_2"/>
    <w:basedOn w:val="a1"/>
    <w:rsid w:val="001104B6"/>
    <w:pPr>
      <w:widowControl w:val="0"/>
      <w:tabs>
        <w:tab w:val="num" w:pos="1134"/>
      </w:tabs>
      <w:adjustRightInd w:val="0"/>
      <w:snapToGrid w:val="0"/>
      <w:spacing w:after="0" w:line="360" w:lineRule="auto"/>
      <w:ind w:left="1134" w:hanging="1133"/>
      <w:jc w:val="both"/>
    </w:pPr>
    <w:rPr>
      <w:rFonts w:ascii="Times New Roman" w:eastAsia="Times New Roman" w:hAnsi="Times New Roman" w:cs="Times New Roman"/>
      <w:sz w:val="28"/>
      <w:szCs w:val="20"/>
      <w:lang w:eastAsia="ru-RU"/>
    </w:rPr>
  </w:style>
  <w:style w:type="paragraph" w:customStyle="1" w:styleId="31">
    <w:name w:val="Пункт_3"/>
    <w:basedOn w:val="22"/>
    <w:rsid w:val="001104B6"/>
  </w:style>
  <w:style w:type="paragraph" w:customStyle="1" w:styleId="42">
    <w:name w:val="Пункт_4"/>
    <w:basedOn w:val="31"/>
    <w:uiPriority w:val="99"/>
    <w:rsid w:val="001104B6"/>
    <w:pPr>
      <w:snapToGrid/>
      <w:ind w:hanging="1134"/>
    </w:pPr>
  </w:style>
  <w:style w:type="paragraph" w:customStyle="1" w:styleId="5ABCD">
    <w:name w:val="Пункт_5_ABCD"/>
    <w:basedOn w:val="a1"/>
    <w:rsid w:val="001104B6"/>
    <w:pPr>
      <w:widowControl w:val="0"/>
      <w:tabs>
        <w:tab w:val="num" w:pos="1701"/>
      </w:tabs>
      <w:adjustRightInd w:val="0"/>
      <w:snapToGrid w:val="0"/>
      <w:spacing w:after="0" w:line="360" w:lineRule="auto"/>
      <w:ind w:left="1701" w:hanging="567"/>
      <w:jc w:val="both"/>
    </w:pPr>
    <w:rPr>
      <w:rFonts w:ascii="Times New Roman" w:eastAsia="Times New Roman" w:hAnsi="Times New Roman" w:cs="Times New Roman"/>
      <w:sz w:val="28"/>
      <w:szCs w:val="20"/>
      <w:lang w:eastAsia="ru-RU"/>
    </w:rPr>
  </w:style>
  <w:style w:type="paragraph" w:customStyle="1" w:styleId="14">
    <w:name w:val="Пункт_1"/>
    <w:basedOn w:val="a1"/>
    <w:rsid w:val="001104B6"/>
    <w:pPr>
      <w:keepNext/>
      <w:widowControl w:val="0"/>
      <w:tabs>
        <w:tab w:val="num" w:pos="568"/>
      </w:tabs>
      <w:adjustRightInd w:val="0"/>
      <w:snapToGrid w:val="0"/>
      <w:spacing w:before="480" w:after="240" w:line="360" w:lineRule="atLeast"/>
      <w:ind w:left="567" w:hanging="567"/>
      <w:jc w:val="center"/>
      <w:outlineLvl w:val="0"/>
    </w:pPr>
    <w:rPr>
      <w:rFonts w:ascii="Arial" w:eastAsia="Times New Roman" w:hAnsi="Arial" w:cs="Times New Roman"/>
      <w:b/>
      <w:sz w:val="32"/>
      <w:szCs w:val="28"/>
      <w:lang w:eastAsia="ru-RU"/>
    </w:rPr>
  </w:style>
  <w:style w:type="character" w:customStyle="1" w:styleId="s0">
    <w:name w:val="s0"/>
    <w:basedOn w:val="a2"/>
    <w:rsid w:val="001104B6"/>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00">
    <w:name w:val="s00"/>
    <w:basedOn w:val="a2"/>
    <w:rsid w:val="001104B6"/>
    <w:rPr>
      <w:rFonts w:ascii="Times New Roman" w:hAnsi="Times New Roman" w:cs="Times New Roman" w:hint="default"/>
      <w:b w:val="0"/>
      <w:bCs w:val="0"/>
      <w:i w:val="0"/>
      <w:iCs w:val="0"/>
      <w:color w:val="000000"/>
    </w:rPr>
  </w:style>
  <w:style w:type="paragraph" w:styleId="a8">
    <w:name w:val="footer"/>
    <w:basedOn w:val="a1"/>
    <w:link w:val="a9"/>
    <w:uiPriority w:val="99"/>
    <w:rsid w:val="001104B6"/>
    <w:pPr>
      <w:widowControl w:val="0"/>
      <w:tabs>
        <w:tab w:val="center" w:pos="4677"/>
        <w:tab w:val="right" w:pos="9355"/>
      </w:tabs>
      <w:adjustRightInd w:val="0"/>
      <w:spacing w:after="0" w:line="360" w:lineRule="atLeast"/>
      <w:jc w:val="both"/>
    </w:pPr>
    <w:rPr>
      <w:rFonts w:ascii="Times New Roman" w:eastAsia="Times New Roman" w:hAnsi="Times New Roman" w:cs="Times New Roman"/>
      <w:sz w:val="28"/>
      <w:szCs w:val="28"/>
      <w:lang w:eastAsia="ru-RU"/>
    </w:rPr>
  </w:style>
  <w:style w:type="character" w:customStyle="1" w:styleId="a9">
    <w:name w:val="Нижний колонтитул Знак"/>
    <w:basedOn w:val="a2"/>
    <w:link w:val="a8"/>
    <w:uiPriority w:val="99"/>
    <w:rsid w:val="001104B6"/>
    <w:rPr>
      <w:rFonts w:ascii="Times New Roman" w:eastAsia="Times New Roman" w:hAnsi="Times New Roman" w:cs="Times New Roman"/>
      <w:sz w:val="28"/>
      <w:szCs w:val="28"/>
      <w:lang w:eastAsia="ru-RU"/>
    </w:rPr>
  </w:style>
  <w:style w:type="character" w:customStyle="1" w:styleId="aa">
    <w:name w:val="Знак Знак"/>
    <w:basedOn w:val="a2"/>
    <w:rsid w:val="001104B6"/>
    <w:rPr>
      <w:rFonts w:ascii="Times New Roman" w:eastAsia="Times New Roman" w:hAnsi="Times New Roman" w:cs="Times New Roman"/>
      <w:bCs w:val="0"/>
      <w:sz w:val="28"/>
      <w:lang w:eastAsia="ru-RU"/>
    </w:rPr>
  </w:style>
  <w:style w:type="paragraph" w:customStyle="1" w:styleId="western">
    <w:name w:val="western"/>
    <w:basedOn w:val="a1"/>
    <w:rsid w:val="001104B6"/>
    <w:pPr>
      <w:spacing w:before="100" w:beforeAutospacing="1" w:after="119" w:line="240" w:lineRule="auto"/>
      <w:ind w:firstLine="720"/>
      <w:jc w:val="both"/>
    </w:pPr>
    <w:rPr>
      <w:rFonts w:ascii="Garamond" w:eastAsia="Times New Roman" w:hAnsi="Garamond" w:cs="Times New Roman"/>
      <w:color w:val="000000"/>
      <w:sz w:val="28"/>
      <w:szCs w:val="28"/>
      <w:lang w:eastAsia="ru-RU"/>
    </w:rPr>
  </w:style>
  <w:style w:type="character" w:customStyle="1" w:styleId="s3">
    <w:name w:val="s3"/>
    <w:basedOn w:val="a2"/>
    <w:rsid w:val="001104B6"/>
    <w:rPr>
      <w:rFonts w:ascii="Times New Roman" w:hAnsi="Times New Roman" w:cs="Times New Roman" w:hint="default"/>
      <w:b w:val="0"/>
      <w:bCs w:val="0"/>
      <w:i/>
      <w:iCs/>
      <w:strike w:val="0"/>
      <w:dstrike w:val="0"/>
      <w:color w:val="FF0000"/>
      <w:sz w:val="22"/>
      <w:szCs w:val="22"/>
      <w:u w:val="none"/>
      <w:effect w:val="none"/>
    </w:rPr>
  </w:style>
  <w:style w:type="paragraph" w:styleId="ab">
    <w:name w:val="Body Text"/>
    <w:basedOn w:val="a1"/>
    <w:link w:val="ac"/>
    <w:uiPriority w:val="99"/>
    <w:rsid w:val="001104B6"/>
    <w:pPr>
      <w:widowControl w:val="0"/>
      <w:adjustRightInd w:val="0"/>
      <w:spacing w:after="120" w:line="360" w:lineRule="atLeast"/>
      <w:jc w:val="both"/>
    </w:pPr>
    <w:rPr>
      <w:rFonts w:ascii="Times New Roman" w:eastAsia="Times New Roman" w:hAnsi="Times New Roman" w:cs="Times New Roman"/>
      <w:sz w:val="28"/>
      <w:szCs w:val="28"/>
      <w:lang w:eastAsia="ru-RU"/>
    </w:rPr>
  </w:style>
  <w:style w:type="character" w:customStyle="1" w:styleId="ac">
    <w:name w:val="Основной текст Знак"/>
    <w:basedOn w:val="a2"/>
    <w:link w:val="ab"/>
    <w:uiPriority w:val="99"/>
    <w:rsid w:val="001104B6"/>
    <w:rPr>
      <w:rFonts w:ascii="Times New Roman" w:eastAsia="Times New Roman" w:hAnsi="Times New Roman" w:cs="Times New Roman"/>
      <w:sz w:val="28"/>
      <w:szCs w:val="28"/>
      <w:lang w:eastAsia="ru-RU"/>
    </w:rPr>
  </w:style>
  <w:style w:type="paragraph" w:styleId="ad">
    <w:name w:val="Normal (Web)"/>
    <w:basedOn w:val="a1"/>
    <w:rsid w:val="001104B6"/>
    <w:pPr>
      <w:spacing w:before="100" w:beforeAutospacing="1" w:after="119" w:line="240" w:lineRule="auto"/>
      <w:ind w:firstLine="720"/>
      <w:jc w:val="both"/>
    </w:pPr>
    <w:rPr>
      <w:rFonts w:ascii="Times New Roman" w:eastAsia="Times New Roman" w:hAnsi="Times New Roman" w:cs="Times New Roman"/>
      <w:color w:val="000000"/>
      <w:sz w:val="24"/>
      <w:szCs w:val="24"/>
      <w:lang w:val="en-US"/>
    </w:rPr>
  </w:style>
  <w:style w:type="paragraph" w:styleId="23">
    <w:name w:val="Body Text Indent 2"/>
    <w:basedOn w:val="a1"/>
    <w:link w:val="24"/>
    <w:uiPriority w:val="99"/>
    <w:rsid w:val="001104B6"/>
    <w:pPr>
      <w:widowControl w:val="0"/>
      <w:adjustRightInd w:val="0"/>
      <w:spacing w:after="120" w:line="480" w:lineRule="auto"/>
      <w:ind w:left="283"/>
      <w:jc w:val="both"/>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2"/>
    <w:link w:val="23"/>
    <w:uiPriority w:val="99"/>
    <w:rsid w:val="001104B6"/>
    <w:rPr>
      <w:rFonts w:ascii="Times New Roman" w:eastAsia="Times New Roman" w:hAnsi="Times New Roman" w:cs="Times New Roman"/>
      <w:sz w:val="28"/>
      <w:szCs w:val="28"/>
      <w:lang w:eastAsia="ru-RU"/>
    </w:rPr>
  </w:style>
  <w:style w:type="paragraph" w:styleId="25">
    <w:name w:val="Body Text 2"/>
    <w:basedOn w:val="a1"/>
    <w:link w:val="26"/>
    <w:uiPriority w:val="99"/>
    <w:rsid w:val="001104B6"/>
    <w:pPr>
      <w:widowControl w:val="0"/>
      <w:adjustRightInd w:val="0"/>
      <w:spacing w:after="120" w:line="480" w:lineRule="auto"/>
      <w:jc w:val="both"/>
    </w:pPr>
    <w:rPr>
      <w:rFonts w:ascii="Times New Roman" w:eastAsia="Times New Roman" w:hAnsi="Times New Roman" w:cs="Times New Roman"/>
      <w:sz w:val="28"/>
      <w:szCs w:val="28"/>
      <w:lang w:eastAsia="ru-RU"/>
    </w:rPr>
  </w:style>
  <w:style w:type="character" w:customStyle="1" w:styleId="26">
    <w:name w:val="Основной текст 2 Знак"/>
    <w:basedOn w:val="a2"/>
    <w:link w:val="25"/>
    <w:uiPriority w:val="99"/>
    <w:rsid w:val="001104B6"/>
    <w:rPr>
      <w:rFonts w:ascii="Times New Roman" w:eastAsia="Times New Roman" w:hAnsi="Times New Roman" w:cs="Times New Roman"/>
      <w:sz w:val="28"/>
      <w:szCs w:val="28"/>
      <w:lang w:eastAsia="ru-RU"/>
    </w:rPr>
  </w:style>
  <w:style w:type="paragraph" w:customStyle="1" w:styleId="ae">
    <w:name w:val="Мой"/>
    <w:basedOn w:val="a1"/>
    <w:rsid w:val="001104B6"/>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styleId="af">
    <w:name w:val="Title"/>
    <w:basedOn w:val="a1"/>
    <w:link w:val="af0"/>
    <w:qFormat/>
    <w:rsid w:val="001104B6"/>
    <w:pPr>
      <w:spacing w:after="0" w:line="240" w:lineRule="auto"/>
      <w:jc w:val="center"/>
    </w:pPr>
    <w:rPr>
      <w:rFonts w:ascii="Times New Roman" w:eastAsia="Times New Roman" w:hAnsi="Times New Roman" w:cs="Times New Roman"/>
      <w:b/>
      <w:bCs/>
      <w:sz w:val="28"/>
      <w:szCs w:val="24"/>
      <w:lang w:eastAsia="ru-RU"/>
    </w:rPr>
  </w:style>
  <w:style w:type="character" w:customStyle="1" w:styleId="af0">
    <w:name w:val="Название Знак"/>
    <w:basedOn w:val="a2"/>
    <w:link w:val="af"/>
    <w:rsid w:val="001104B6"/>
    <w:rPr>
      <w:rFonts w:ascii="Times New Roman" w:eastAsia="Times New Roman" w:hAnsi="Times New Roman" w:cs="Times New Roman"/>
      <w:b/>
      <w:bCs/>
      <w:sz w:val="28"/>
      <w:szCs w:val="24"/>
      <w:lang w:eastAsia="ru-RU"/>
    </w:rPr>
  </w:style>
  <w:style w:type="character" w:styleId="HTML">
    <w:name w:val="HTML Sample"/>
    <w:basedOn w:val="a2"/>
    <w:rsid w:val="001104B6"/>
    <w:rPr>
      <w:rFonts w:ascii="Courier New" w:hAnsi="Courier New" w:cs="Courier New"/>
    </w:rPr>
  </w:style>
  <w:style w:type="character" w:customStyle="1" w:styleId="s1">
    <w:name w:val="s1"/>
    <w:basedOn w:val="a2"/>
    <w:rsid w:val="001104B6"/>
    <w:rPr>
      <w:rFonts w:ascii="Times New Roman" w:eastAsia="SimSun" w:hAnsi="Times New Roman" w:cs="Times New Roman" w:hint="default"/>
      <w:b/>
      <w:bCs/>
      <w:i w:val="0"/>
      <w:iCs w:val="0"/>
      <w:strike w:val="0"/>
      <w:dstrike w:val="0"/>
      <w:color w:val="000000"/>
      <w:sz w:val="20"/>
      <w:szCs w:val="20"/>
      <w:u w:val="none"/>
      <w:effect w:val="none"/>
      <w:lang w:val="en-US" w:eastAsia="en-US" w:bidi="ar-SA"/>
    </w:rPr>
  </w:style>
  <w:style w:type="character" w:customStyle="1" w:styleId="af1">
    <w:name w:val="Верхний колонтитул Знак"/>
    <w:aliases w:val="Знак5 Знак"/>
    <w:basedOn w:val="a2"/>
    <w:link w:val="af2"/>
    <w:locked/>
    <w:rsid w:val="001104B6"/>
    <w:rPr>
      <w:lang w:eastAsia="ru-RU"/>
    </w:rPr>
  </w:style>
  <w:style w:type="paragraph" w:styleId="af2">
    <w:name w:val="header"/>
    <w:aliases w:val="Знак5"/>
    <w:basedOn w:val="a1"/>
    <w:link w:val="af1"/>
    <w:rsid w:val="001104B6"/>
    <w:pPr>
      <w:tabs>
        <w:tab w:val="center" w:pos="4153"/>
        <w:tab w:val="right" w:pos="8306"/>
      </w:tabs>
      <w:spacing w:after="0" w:line="240" w:lineRule="auto"/>
    </w:pPr>
    <w:rPr>
      <w:lang w:eastAsia="ru-RU"/>
    </w:rPr>
  </w:style>
  <w:style w:type="character" w:customStyle="1" w:styleId="15">
    <w:name w:val="Верхний колонтитул Знак1"/>
    <w:basedOn w:val="a2"/>
    <w:uiPriority w:val="99"/>
    <w:semiHidden/>
    <w:rsid w:val="001104B6"/>
  </w:style>
  <w:style w:type="character" w:styleId="af3">
    <w:name w:val="page number"/>
    <w:basedOn w:val="a2"/>
    <w:rsid w:val="001104B6"/>
  </w:style>
  <w:style w:type="table" w:styleId="af4">
    <w:name w:val="Table Grid"/>
    <w:basedOn w:val="a3"/>
    <w:rsid w:val="001104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1"/>
    <w:next w:val="a1"/>
    <w:rsid w:val="001104B6"/>
    <w:pPr>
      <w:keepNext/>
      <w:widowControl w:val="0"/>
      <w:spacing w:after="0" w:line="240" w:lineRule="atLeast"/>
      <w:jc w:val="center"/>
    </w:pPr>
    <w:rPr>
      <w:rFonts w:ascii="Times New Roman" w:eastAsia="Times New Roman" w:hAnsi="Times New Roman" w:cs="Times New Roman"/>
      <w:b/>
      <w:sz w:val="24"/>
      <w:szCs w:val="20"/>
      <w:lang w:eastAsia="ru-RU"/>
    </w:rPr>
  </w:style>
  <w:style w:type="paragraph" w:styleId="32">
    <w:name w:val="Body Text Indent 3"/>
    <w:basedOn w:val="a1"/>
    <w:link w:val="33"/>
    <w:uiPriority w:val="99"/>
    <w:rsid w:val="001104B6"/>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1104B6"/>
    <w:rPr>
      <w:rFonts w:ascii="Times New Roman" w:eastAsia="Times New Roman" w:hAnsi="Times New Roman" w:cs="Times New Roman"/>
      <w:sz w:val="16"/>
      <w:szCs w:val="16"/>
      <w:lang w:eastAsia="ru-RU"/>
    </w:rPr>
  </w:style>
  <w:style w:type="paragraph" w:customStyle="1" w:styleId="16">
    <w:name w:val="Абзац списка1"/>
    <w:basedOn w:val="a1"/>
    <w:qFormat/>
    <w:rsid w:val="001104B6"/>
    <w:pPr>
      <w:ind w:left="720"/>
      <w:contextualSpacing/>
    </w:pPr>
    <w:rPr>
      <w:rFonts w:ascii="Calibri" w:eastAsia="Times New Roman" w:hAnsi="Calibri" w:cs="Times New Roman"/>
      <w:lang w:val="en-US"/>
    </w:rPr>
  </w:style>
  <w:style w:type="paragraph" w:styleId="af5">
    <w:name w:val="Balloon Text"/>
    <w:basedOn w:val="a1"/>
    <w:link w:val="af6"/>
    <w:uiPriority w:val="99"/>
    <w:semiHidden/>
    <w:rsid w:val="001104B6"/>
    <w:pPr>
      <w:widowControl w:val="0"/>
      <w:adjustRightInd w:val="0"/>
      <w:spacing w:after="0" w:line="360" w:lineRule="atLeast"/>
      <w:jc w:val="both"/>
    </w:pPr>
    <w:rPr>
      <w:rFonts w:ascii="Tahoma" w:eastAsia="Times New Roman" w:hAnsi="Tahoma" w:cs="Tahoma"/>
      <w:sz w:val="16"/>
      <w:szCs w:val="16"/>
      <w:lang w:eastAsia="ru-RU"/>
    </w:rPr>
  </w:style>
  <w:style w:type="character" w:customStyle="1" w:styleId="af6">
    <w:name w:val="Текст выноски Знак"/>
    <w:basedOn w:val="a2"/>
    <w:link w:val="af5"/>
    <w:uiPriority w:val="99"/>
    <w:semiHidden/>
    <w:rsid w:val="001104B6"/>
    <w:rPr>
      <w:rFonts w:ascii="Tahoma" w:eastAsia="Times New Roman" w:hAnsi="Tahoma" w:cs="Tahoma"/>
      <w:sz w:val="16"/>
      <w:szCs w:val="16"/>
      <w:lang w:eastAsia="ru-RU"/>
    </w:rPr>
  </w:style>
  <w:style w:type="paragraph" w:styleId="34">
    <w:name w:val="toc 3"/>
    <w:basedOn w:val="a1"/>
    <w:next w:val="a1"/>
    <w:autoRedefine/>
    <w:semiHidden/>
    <w:rsid w:val="001104B6"/>
    <w:pPr>
      <w:widowControl w:val="0"/>
      <w:adjustRightInd w:val="0"/>
      <w:spacing w:after="0" w:line="360" w:lineRule="atLeast"/>
      <w:ind w:left="560"/>
      <w:jc w:val="both"/>
    </w:pPr>
    <w:rPr>
      <w:rFonts w:ascii="Times New Roman" w:eastAsia="Times New Roman" w:hAnsi="Times New Roman" w:cs="Times New Roman"/>
      <w:sz w:val="28"/>
      <w:szCs w:val="28"/>
      <w:lang w:eastAsia="ru-RU"/>
    </w:rPr>
  </w:style>
  <w:style w:type="paragraph" w:styleId="17">
    <w:name w:val="toc 1"/>
    <w:basedOn w:val="a1"/>
    <w:next w:val="a1"/>
    <w:autoRedefine/>
    <w:semiHidden/>
    <w:rsid w:val="001104B6"/>
    <w:pPr>
      <w:widowControl w:val="0"/>
      <w:tabs>
        <w:tab w:val="right" w:pos="9627"/>
      </w:tabs>
      <w:adjustRightInd w:val="0"/>
      <w:spacing w:after="0" w:line="360" w:lineRule="auto"/>
      <w:jc w:val="both"/>
    </w:pPr>
    <w:rPr>
      <w:rFonts w:ascii="Times New Roman" w:eastAsia="Times New Roman" w:hAnsi="Times New Roman" w:cs="Times New Roman"/>
      <w:noProof/>
      <w:sz w:val="28"/>
      <w:szCs w:val="28"/>
      <w:lang w:eastAsia="ru-RU"/>
    </w:rPr>
  </w:style>
  <w:style w:type="paragraph" w:styleId="27">
    <w:name w:val="toc 2"/>
    <w:basedOn w:val="a1"/>
    <w:next w:val="a1"/>
    <w:autoRedefine/>
    <w:semiHidden/>
    <w:rsid w:val="001104B6"/>
    <w:pPr>
      <w:widowControl w:val="0"/>
      <w:adjustRightInd w:val="0"/>
      <w:spacing w:after="0" w:line="360" w:lineRule="atLeast"/>
      <w:ind w:left="280"/>
      <w:jc w:val="both"/>
    </w:pPr>
    <w:rPr>
      <w:rFonts w:ascii="Times New Roman" w:eastAsia="Times New Roman" w:hAnsi="Times New Roman" w:cs="Times New Roman"/>
      <w:sz w:val="28"/>
      <w:szCs w:val="28"/>
      <w:lang w:eastAsia="ru-RU"/>
    </w:rPr>
  </w:style>
  <w:style w:type="paragraph" w:customStyle="1" w:styleId="18">
    <w:name w:val="Знак Знак1 Знак Знак Знак Знак Знак Знак Знак"/>
    <w:basedOn w:val="a1"/>
    <w:autoRedefine/>
    <w:rsid w:val="001104B6"/>
    <w:pPr>
      <w:spacing w:after="160" w:line="240" w:lineRule="exact"/>
    </w:pPr>
    <w:rPr>
      <w:rFonts w:ascii="Times New Roman" w:eastAsia="SimSun" w:hAnsi="Times New Roman" w:cs="Times New Roman"/>
      <w:b/>
      <w:bCs/>
      <w:sz w:val="28"/>
      <w:szCs w:val="28"/>
      <w:lang w:val="en-US"/>
    </w:rPr>
  </w:style>
  <w:style w:type="character" w:styleId="af7">
    <w:name w:val="FollowedHyperlink"/>
    <w:basedOn w:val="a2"/>
    <w:uiPriority w:val="99"/>
    <w:rsid w:val="001104B6"/>
    <w:rPr>
      <w:color w:val="800080"/>
      <w:u w:val="single"/>
    </w:rPr>
  </w:style>
  <w:style w:type="paragraph" w:styleId="43">
    <w:name w:val="toc 4"/>
    <w:basedOn w:val="a1"/>
    <w:next w:val="a1"/>
    <w:autoRedefine/>
    <w:semiHidden/>
    <w:rsid w:val="001104B6"/>
    <w:pPr>
      <w:spacing w:after="0" w:line="240" w:lineRule="auto"/>
      <w:ind w:left="720"/>
    </w:pPr>
    <w:rPr>
      <w:rFonts w:ascii="Times New Roman" w:eastAsia="Times New Roman" w:hAnsi="Times New Roman" w:cs="Times New Roman"/>
      <w:sz w:val="24"/>
      <w:szCs w:val="24"/>
      <w:lang w:eastAsia="ru-RU"/>
    </w:rPr>
  </w:style>
  <w:style w:type="paragraph" w:styleId="51">
    <w:name w:val="toc 5"/>
    <w:basedOn w:val="a1"/>
    <w:next w:val="a1"/>
    <w:autoRedefine/>
    <w:semiHidden/>
    <w:rsid w:val="001104B6"/>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1"/>
    <w:next w:val="a1"/>
    <w:autoRedefine/>
    <w:semiHidden/>
    <w:rsid w:val="001104B6"/>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1"/>
    <w:next w:val="a1"/>
    <w:autoRedefine/>
    <w:semiHidden/>
    <w:rsid w:val="001104B6"/>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1"/>
    <w:next w:val="a1"/>
    <w:autoRedefine/>
    <w:semiHidden/>
    <w:rsid w:val="001104B6"/>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1"/>
    <w:next w:val="a1"/>
    <w:autoRedefine/>
    <w:semiHidden/>
    <w:rsid w:val="001104B6"/>
    <w:pPr>
      <w:spacing w:after="0" w:line="240" w:lineRule="auto"/>
      <w:ind w:left="1920"/>
    </w:pPr>
    <w:rPr>
      <w:rFonts w:ascii="Times New Roman" w:eastAsia="Times New Roman" w:hAnsi="Times New Roman" w:cs="Times New Roman"/>
      <w:sz w:val="24"/>
      <w:szCs w:val="24"/>
      <w:lang w:eastAsia="ru-RU"/>
    </w:rPr>
  </w:style>
  <w:style w:type="paragraph" w:styleId="35">
    <w:name w:val="Body Text 3"/>
    <w:basedOn w:val="a1"/>
    <w:link w:val="36"/>
    <w:uiPriority w:val="99"/>
    <w:rsid w:val="001104B6"/>
    <w:pPr>
      <w:widowControl w:val="0"/>
      <w:adjustRightInd w:val="0"/>
      <w:spacing w:after="120" w:line="360" w:lineRule="atLeast"/>
      <w:jc w:val="both"/>
    </w:pPr>
    <w:rPr>
      <w:rFonts w:ascii="Times New Roman" w:eastAsia="Times New Roman" w:hAnsi="Times New Roman" w:cs="Times New Roman"/>
      <w:sz w:val="16"/>
      <w:szCs w:val="16"/>
      <w:lang w:eastAsia="ru-RU"/>
    </w:rPr>
  </w:style>
  <w:style w:type="character" w:customStyle="1" w:styleId="36">
    <w:name w:val="Основной текст 3 Знак"/>
    <w:basedOn w:val="a2"/>
    <w:link w:val="35"/>
    <w:uiPriority w:val="99"/>
    <w:rsid w:val="001104B6"/>
    <w:rPr>
      <w:rFonts w:ascii="Times New Roman" w:eastAsia="Times New Roman" w:hAnsi="Times New Roman" w:cs="Times New Roman"/>
      <w:sz w:val="16"/>
      <w:szCs w:val="16"/>
      <w:lang w:eastAsia="ru-RU"/>
    </w:rPr>
  </w:style>
  <w:style w:type="paragraph" w:customStyle="1" w:styleId="1CharChar">
    <w:name w:val="Знак Знак Знак Знак Знак1 Знак Знак Знак Знак Char Char Знак"/>
    <w:basedOn w:val="a1"/>
    <w:rsid w:val="001104B6"/>
    <w:pPr>
      <w:spacing w:after="160" w:line="240" w:lineRule="exact"/>
    </w:pPr>
    <w:rPr>
      <w:rFonts w:ascii="Times New Roman" w:eastAsia="Times New Roman" w:hAnsi="Times New Roman" w:cs="Times New Roman"/>
      <w:sz w:val="20"/>
      <w:szCs w:val="20"/>
      <w:lang w:eastAsia="ru-RU"/>
    </w:rPr>
  </w:style>
  <w:style w:type="paragraph" w:customStyle="1" w:styleId="a">
    <w:name w:val="Статья"/>
    <w:basedOn w:val="a1"/>
    <w:uiPriority w:val="99"/>
    <w:rsid w:val="001104B6"/>
    <w:pPr>
      <w:widowControl w:val="0"/>
      <w:numPr>
        <w:ilvl w:val="3"/>
        <w:numId w:val="10"/>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0">
    <w:name w:val="Заголовок раздела"/>
    <w:basedOn w:val="a1"/>
    <w:uiPriority w:val="99"/>
    <w:rsid w:val="001104B6"/>
    <w:pPr>
      <w:widowControl w:val="0"/>
      <w:numPr>
        <w:numId w:val="1"/>
      </w:numPr>
      <w:adjustRightInd w:val="0"/>
      <w:spacing w:after="0" w:line="240" w:lineRule="auto"/>
      <w:jc w:val="center"/>
    </w:pPr>
    <w:rPr>
      <w:rFonts w:ascii="Arial" w:eastAsia="Times New Roman" w:hAnsi="Arial" w:cs="Arial"/>
      <w:b/>
      <w:sz w:val="24"/>
      <w:szCs w:val="24"/>
      <w:lang w:eastAsia="ru-RU"/>
    </w:rPr>
  </w:style>
  <w:style w:type="paragraph" w:customStyle="1" w:styleId="2">
    <w:name w:val="Заголовок раздела 2"/>
    <w:basedOn w:val="a1"/>
    <w:uiPriority w:val="99"/>
    <w:rsid w:val="001104B6"/>
    <w:pPr>
      <w:widowControl w:val="0"/>
      <w:numPr>
        <w:ilvl w:val="1"/>
        <w:numId w:val="1"/>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8">
    <w:name w:val="List Paragraph"/>
    <w:basedOn w:val="a1"/>
    <w:link w:val="af9"/>
    <w:uiPriority w:val="34"/>
    <w:qFormat/>
    <w:rsid w:val="001104B6"/>
    <w:pPr>
      <w:widowControl w:val="0"/>
      <w:adjustRightInd w:val="0"/>
      <w:spacing w:after="0" w:line="360" w:lineRule="atLeast"/>
      <w:ind w:left="708"/>
      <w:jc w:val="both"/>
    </w:pPr>
    <w:rPr>
      <w:rFonts w:ascii="Times New Roman" w:eastAsia="Times New Roman" w:hAnsi="Times New Roman" w:cs="Times New Roman"/>
      <w:sz w:val="28"/>
      <w:szCs w:val="28"/>
      <w:lang w:eastAsia="ru-RU"/>
    </w:rPr>
  </w:style>
  <w:style w:type="paragraph" w:customStyle="1" w:styleId="1CharChar1">
    <w:name w:val="Знак Знак Знак Знак Знак1 Знак Знак Знак Знак Char Char Знак1"/>
    <w:basedOn w:val="a1"/>
    <w:rsid w:val="001104B6"/>
    <w:pPr>
      <w:spacing w:after="160" w:line="240" w:lineRule="exact"/>
    </w:pPr>
    <w:rPr>
      <w:rFonts w:ascii="Times New Roman" w:eastAsia="Times New Roman" w:hAnsi="Times New Roman" w:cs="Times New Roman"/>
      <w:sz w:val="20"/>
      <w:szCs w:val="20"/>
      <w:lang w:eastAsia="ru-RU"/>
    </w:rPr>
  </w:style>
  <w:style w:type="paragraph" w:styleId="afa">
    <w:name w:val="No Spacing"/>
    <w:uiPriority w:val="1"/>
    <w:qFormat/>
    <w:rsid w:val="001104B6"/>
    <w:pPr>
      <w:widowControl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19">
    <w:name w:val="Уровень1"/>
    <w:basedOn w:val="a1"/>
    <w:rsid w:val="001104B6"/>
    <w:pPr>
      <w:spacing w:after="0" w:line="240" w:lineRule="auto"/>
    </w:pPr>
    <w:rPr>
      <w:rFonts w:ascii="Times New Roman" w:eastAsia="Times New Roman" w:hAnsi="Times New Roman" w:cs="Times New Roman"/>
      <w:sz w:val="20"/>
      <w:szCs w:val="20"/>
      <w:lang w:eastAsia="ru-RU"/>
    </w:rPr>
  </w:style>
  <w:style w:type="paragraph" w:customStyle="1" w:styleId="1">
    <w:name w:val="Глава 1"/>
    <w:basedOn w:val="10"/>
    <w:link w:val="1a"/>
    <w:qFormat/>
    <w:rsid w:val="001104B6"/>
    <w:pPr>
      <w:numPr>
        <w:numId w:val="3"/>
      </w:numPr>
      <w:spacing w:before="240" w:after="60"/>
      <w:jc w:val="center"/>
    </w:pPr>
    <w:rPr>
      <w:b/>
      <w:bCs/>
      <w:caps/>
      <w:kern w:val="32"/>
      <w:sz w:val="28"/>
      <w:szCs w:val="28"/>
    </w:rPr>
  </w:style>
  <w:style w:type="character" w:customStyle="1" w:styleId="1a">
    <w:name w:val="Глава 1 Знак"/>
    <w:basedOn w:val="11"/>
    <w:link w:val="1"/>
    <w:rsid w:val="001104B6"/>
    <w:rPr>
      <w:rFonts w:ascii="Times New Roman" w:eastAsia="Times New Roman" w:hAnsi="Times New Roman" w:cs="Times New Roman"/>
      <w:b/>
      <w:bCs/>
      <w:caps/>
      <w:kern w:val="32"/>
      <w:sz w:val="28"/>
      <w:szCs w:val="28"/>
      <w:lang w:eastAsia="ru-RU"/>
    </w:rPr>
  </w:style>
  <w:style w:type="paragraph" w:customStyle="1" w:styleId="310">
    <w:name w:val="Основной текст 31"/>
    <w:basedOn w:val="a1"/>
    <w:rsid w:val="001104B6"/>
    <w:pPr>
      <w:spacing w:after="0" w:line="240" w:lineRule="auto"/>
      <w:jc w:val="both"/>
    </w:pPr>
    <w:rPr>
      <w:rFonts w:ascii="Times New Roman" w:eastAsia="Times New Roman" w:hAnsi="Times New Roman" w:cs="Times New Roman"/>
      <w:szCs w:val="20"/>
      <w:lang w:eastAsia="ru-RU"/>
    </w:rPr>
  </w:style>
  <w:style w:type="paragraph" w:styleId="afb">
    <w:name w:val="Subtitle"/>
    <w:basedOn w:val="a1"/>
    <w:next w:val="a1"/>
    <w:link w:val="afc"/>
    <w:uiPriority w:val="99"/>
    <w:qFormat/>
    <w:rsid w:val="001104B6"/>
    <w:pPr>
      <w:spacing w:after="60" w:line="240" w:lineRule="auto"/>
      <w:jc w:val="center"/>
      <w:outlineLvl w:val="1"/>
    </w:pPr>
    <w:rPr>
      <w:rFonts w:ascii="Cambria" w:eastAsia="Times New Roman" w:hAnsi="Cambria" w:cs="Times New Roman"/>
      <w:sz w:val="24"/>
      <w:szCs w:val="24"/>
      <w:lang w:eastAsia="ru-RU"/>
    </w:rPr>
  </w:style>
  <w:style w:type="character" w:customStyle="1" w:styleId="afc">
    <w:name w:val="Подзаголовок Знак"/>
    <w:basedOn w:val="a2"/>
    <w:link w:val="afb"/>
    <w:uiPriority w:val="99"/>
    <w:rsid w:val="001104B6"/>
    <w:rPr>
      <w:rFonts w:ascii="Cambria" w:eastAsia="Times New Roman" w:hAnsi="Cambria" w:cs="Times New Roman"/>
      <w:sz w:val="24"/>
      <w:szCs w:val="24"/>
      <w:lang w:eastAsia="ru-RU"/>
    </w:rPr>
  </w:style>
  <w:style w:type="paragraph" w:customStyle="1" w:styleId="1-">
    <w:name w:val="Список (марк.) ( 1 &lt;- )"/>
    <w:basedOn w:val="a1"/>
    <w:rsid w:val="001104B6"/>
    <w:pPr>
      <w:numPr>
        <w:numId w:val="4"/>
      </w:numPr>
      <w:suppressAutoHyphens/>
      <w:spacing w:after="0" w:line="240" w:lineRule="auto"/>
    </w:pPr>
    <w:rPr>
      <w:rFonts w:ascii="Times New Roman" w:eastAsia="Times New Roman" w:hAnsi="Times New Roman" w:cs="Times New Roman"/>
      <w:sz w:val="20"/>
      <w:szCs w:val="20"/>
      <w:lang w:eastAsia="ar-SA"/>
    </w:rPr>
  </w:style>
  <w:style w:type="character" w:customStyle="1" w:styleId="af9">
    <w:name w:val="Абзац списка Знак"/>
    <w:basedOn w:val="a2"/>
    <w:link w:val="af8"/>
    <w:uiPriority w:val="34"/>
    <w:rsid w:val="001104B6"/>
    <w:rPr>
      <w:rFonts w:ascii="Times New Roman" w:eastAsia="Times New Roman" w:hAnsi="Times New Roman" w:cs="Times New Roman"/>
      <w:sz w:val="28"/>
      <w:szCs w:val="28"/>
      <w:lang w:eastAsia="ru-RU"/>
    </w:rPr>
  </w:style>
  <w:style w:type="paragraph" w:styleId="afd">
    <w:name w:val="List Bullet"/>
    <w:basedOn w:val="afe"/>
    <w:autoRedefine/>
    <w:rsid w:val="001104B6"/>
    <w:pPr>
      <w:widowControl/>
      <w:overflowPunct w:val="0"/>
      <w:autoSpaceDE w:val="0"/>
      <w:autoSpaceDN w:val="0"/>
      <w:spacing w:line="240" w:lineRule="auto"/>
      <w:ind w:left="720" w:firstLine="0"/>
      <w:contextualSpacing w:val="0"/>
      <w:textAlignment w:val="baseline"/>
    </w:pPr>
    <w:rPr>
      <w:rFonts w:ascii="Arial" w:eastAsia="Arial" w:hAnsi="Arial"/>
      <w:spacing w:val="-5"/>
      <w:sz w:val="20"/>
      <w:szCs w:val="20"/>
    </w:rPr>
  </w:style>
  <w:style w:type="paragraph" w:customStyle="1" w:styleId="1b">
    <w:name w:val="Без интервала1"/>
    <w:rsid w:val="001104B6"/>
    <w:pPr>
      <w:spacing w:after="0" w:line="240" w:lineRule="auto"/>
    </w:pPr>
    <w:rPr>
      <w:rFonts w:ascii="Calibri" w:eastAsia="Times New Roman" w:hAnsi="Calibri" w:cs="Times New Roman"/>
    </w:rPr>
  </w:style>
  <w:style w:type="paragraph" w:customStyle="1" w:styleId="28">
    <w:name w:val="Без интервала2"/>
    <w:rsid w:val="001104B6"/>
    <w:pPr>
      <w:spacing w:after="0" w:line="240" w:lineRule="auto"/>
    </w:pPr>
    <w:rPr>
      <w:rFonts w:ascii="Calibri" w:eastAsia="Times New Roman" w:hAnsi="Calibri" w:cs="Times New Roman"/>
    </w:rPr>
  </w:style>
  <w:style w:type="paragraph" w:customStyle="1" w:styleId="List1">
    <w:name w:val="List1"/>
    <w:basedOn w:val="a1"/>
    <w:rsid w:val="001104B6"/>
    <w:pPr>
      <w:numPr>
        <w:numId w:val="5"/>
      </w:numPr>
      <w:spacing w:after="0" w:line="360" w:lineRule="auto"/>
      <w:jc w:val="both"/>
    </w:pPr>
    <w:rPr>
      <w:rFonts w:ascii="Arial" w:eastAsia="Times New Roman" w:hAnsi="Arial" w:cs="Times New Roman"/>
      <w:sz w:val="24"/>
      <w:szCs w:val="20"/>
      <w:lang w:eastAsia="ru-RU"/>
    </w:rPr>
  </w:style>
  <w:style w:type="paragraph" w:customStyle="1" w:styleId="FMainTXT">
    <w:name w:val="FMainTXT"/>
    <w:basedOn w:val="a1"/>
    <w:uiPriority w:val="99"/>
    <w:rsid w:val="001104B6"/>
    <w:pPr>
      <w:spacing w:before="120" w:after="0" w:line="360" w:lineRule="auto"/>
      <w:ind w:left="142" w:firstLine="709"/>
      <w:jc w:val="both"/>
    </w:pPr>
    <w:rPr>
      <w:rFonts w:ascii="Arial" w:eastAsia="Times New Roman" w:hAnsi="Arial" w:cs="Times New Roman"/>
      <w:sz w:val="24"/>
      <w:szCs w:val="20"/>
      <w:lang w:eastAsia="ru-RU"/>
    </w:rPr>
  </w:style>
  <w:style w:type="paragraph" w:customStyle="1" w:styleId="List2">
    <w:name w:val="List2"/>
    <w:basedOn w:val="a1"/>
    <w:rsid w:val="001104B6"/>
    <w:pPr>
      <w:numPr>
        <w:numId w:val="6"/>
      </w:numPr>
      <w:tabs>
        <w:tab w:val="left" w:pos="1701"/>
      </w:tabs>
      <w:spacing w:after="0" w:line="360" w:lineRule="auto"/>
      <w:jc w:val="both"/>
    </w:pPr>
    <w:rPr>
      <w:rFonts w:ascii="Arial" w:eastAsia="Times New Roman" w:hAnsi="Arial" w:cs="Times New Roman"/>
      <w:sz w:val="24"/>
      <w:szCs w:val="20"/>
      <w:lang w:eastAsia="ru-RU"/>
    </w:rPr>
  </w:style>
  <w:style w:type="paragraph" w:styleId="4">
    <w:name w:val="List Bullet 4"/>
    <w:basedOn w:val="a1"/>
    <w:rsid w:val="001104B6"/>
    <w:pPr>
      <w:numPr>
        <w:numId w:val="7"/>
      </w:numPr>
      <w:spacing w:after="0" w:line="240" w:lineRule="auto"/>
      <w:contextualSpacing/>
    </w:pPr>
    <w:rPr>
      <w:rFonts w:ascii="Times New Roman" w:eastAsia="Times New Roman" w:hAnsi="Times New Roman" w:cs="Times New Roman"/>
      <w:sz w:val="20"/>
      <w:szCs w:val="20"/>
      <w:lang w:eastAsia="ru-RU"/>
    </w:rPr>
  </w:style>
  <w:style w:type="character" w:customStyle="1" w:styleId="apple-style-span">
    <w:name w:val="apple-style-span"/>
    <w:basedOn w:val="a2"/>
    <w:uiPriority w:val="99"/>
    <w:rsid w:val="001104B6"/>
  </w:style>
  <w:style w:type="paragraph" w:customStyle="1" w:styleId="aff">
    <w:name w:val="Отступ"/>
    <w:basedOn w:val="a1"/>
    <w:link w:val="aff0"/>
    <w:qFormat/>
    <w:rsid w:val="001104B6"/>
    <w:pPr>
      <w:spacing w:before="40" w:after="0" w:line="240" w:lineRule="auto"/>
      <w:ind w:firstLine="709"/>
      <w:jc w:val="both"/>
    </w:pPr>
    <w:rPr>
      <w:rFonts w:ascii="Times New Roman" w:eastAsia="Times New Roman" w:hAnsi="Times New Roman" w:cs="Times New Roman"/>
      <w:sz w:val="28"/>
      <w:szCs w:val="24"/>
      <w:lang w:eastAsia="ru-RU"/>
    </w:rPr>
  </w:style>
  <w:style w:type="character" w:customStyle="1" w:styleId="aff0">
    <w:name w:val="Отступ Знак"/>
    <w:basedOn w:val="a2"/>
    <w:link w:val="aff"/>
    <w:rsid w:val="001104B6"/>
    <w:rPr>
      <w:rFonts w:ascii="Times New Roman" w:eastAsia="Times New Roman" w:hAnsi="Times New Roman" w:cs="Times New Roman"/>
      <w:sz w:val="28"/>
      <w:szCs w:val="24"/>
      <w:lang w:eastAsia="ru-RU"/>
    </w:rPr>
  </w:style>
  <w:style w:type="paragraph" w:styleId="afe">
    <w:name w:val="List"/>
    <w:basedOn w:val="a1"/>
    <w:uiPriority w:val="99"/>
    <w:semiHidden/>
    <w:unhideWhenUsed/>
    <w:rsid w:val="001104B6"/>
    <w:pPr>
      <w:widowControl w:val="0"/>
      <w:adjustRightInd w:val="0"/>
      <w:spacing w:after="0" w:line="360" w:lineRule="atLeast"/>
      <w:ind w:left="283" w:hanging="283"/>
      <w:contextualSpacing/>
      <w:jc w:val="both"/>
    </w:pPr>
    <w:rPr>
      <w:rFonts w:ascii="Times New Roman" w:eastAsia="Times New Roman" w:hAnsi="Times New Roman" w:cs="Times New Roman"/>
      <w:sz w:val="28"/>
      <w:szCs w:val="28"/>
      <w:lang w:eastAsia="ru-RU"/>
    </w:rPr>
  </w:style>
  <w:style w:type="paragraph" w:styleId="aff1">
    <w:name w:val="annotation text"/>
    <w:basedOn w:val="a1"/>
    <w:link w:val="aff2"/>
    <w:uiPriority w:val="99"/>
    <w:unhideWhenUsed/>
    <w:rsid w:val="001104B6"/>
    <w:pPr>
      <w:spacing w:line="240" w:lineRule="auto"/>
    </w:pPr>
    <w:rPr>
      <w:rFonts w:ascii="Calibri" w:eastAsia="Calibri" w:hAnsi="Calibri" w:cs="Times New Roman"/>
      <w:sz w:val="20"/>
      <w:szCs w:val="20"/>
    </w:rPr>
  </w:style>
  <w:style w:type="character" w:customStyle="1" w:styleId="aff2">
    <w:name w:val="Текст примечания Знак"/>
    <w:basedOn w:val="a2"/>
    <w:link w:val="aff1"/>
    <w:uiPriority w:val="99"/>
    <w:rsid w:val="001104B6"/>
    <w:rPr>
      <w:rFonts w:ascii="Calibri" w:eastAsia="Calibri" w:hAnsi="Calibri" w:cs="Times New Roman"/>
      <w:sz w:val="20"/>
      <w:szCs w:val="20"/>
    </w:rPr>
  </w:style>
  <w:style w:type="paragraph" w:styleId="aff3">
    <w:name w:val="endnote text"/>
    <w:basedOn w:val="a1"/>
    <w:link w:val="aff4"/>
    <w:uiPriority w:val="99"/>
    <w:semiHidden/>
    <w:unhideWhenUsed/>
    <w:rsid w:val="001104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4">
    <w:name w:val="Текст концевой сноски Знак"/>
    <w:basedOn w:val="a2"/>
    <w:link w:val="aff3"/>
    <w:uiPriority w:val="99"/>
    <w:semiHidden/>
    <w:rsid w:val="001104B6"/>
    <w:rPr>
      <w:rFonts w:ascii="Arial" w:eastAsia="Times New Roman" w:hAnsi="Arial" w:cs="Arial"/>
      <w:sz w:val="20"/>
      <w:szCs w:val="20"/>
      <w:lang w:eastAsia="ru-RU"/>
    </w:rPr>
  </w:style>
  <w:style w:type="paragraph" w:styleId="aff5">
    <w:name w:val="Block Text"/>
    <w:basedOn w:val="a1"/>
    <w:uiPriority w:val="99"/>
    <w:semiHidden/>
    <w:unhideWhenUsed/>
    <w:rsid w:val="001104B6"/>
    <w:pPr>
      <w:spacing w:after="0" w:line="240" w:lineRule="auto"/>
      <w:ind w:left="2880" w:right="-1440" w:hanging="2880"/>
    </w:pPr>
    <w:rPr>
      <w:rFonts w:ascii="Tahoma" w:eastAsia="Times New Roman" w:hAnsi="Tahoma" w:cs="Times New Roman"/>
      <w:sz w:val="20"/>
      <w:szCs w:val="20"/>
      <w:lang w:eastAsia="ru-RU"/>
    </w:rPr>
  </w:style>
  <w:style w:type="paragraph" w:styleId="aff6">
    <w:name w:val="annotation subject"/>
    <w:basedOn w:val="aff1"/>
    <w:next w:val="aff1"/>
    <w:link w:val="aff7"/>
    <w:uiPriority w:val="99"/>
    <w:semiHidden/>
    <w:unhideWhenUsed/>
    <w:rsid w:val="001104B6"/>
    <w:rPr>
      <w:b/>
      <w:bCs/>
    </w:rPr>
  </w:style>
  <w:style w:type="character" w:customStyle="1" w:styleId="aff7">
    <w:name w:val="Тема примечания Знак"/>
    <w:basedOn w:val="aff2"/>
    <w:link w:val="aff6"/>
    <w:uiPriority w:val="99"/>
    <w:semiHidden/>
    <w:rsid w:val="001104B6"/>
    <w:rPr>
      <w:rFonts w:ascii="Calibri" w:eastAsia="Calibri" w:hAnsi="Calibri" w:cs="Times New Roman"/>
      <w:b/>
      <w:bCs/>
      <w:sz w:val="20"/>
      <w:szCs w:val="20"/>
    </w:rPr>
  </w:style>
  <w:style w:type="paragraph" w:customStyle="1" w:styleId="1c">
    <w:name w:val="заголовок 1"/>
    <w:basedOn w:val="a1"/>
    <w:next w:val="a1"/>
    <w:uiPriority w:val="99"/>
    <w:rsid w:val="001104B6"/>
    <w:pPr>
      <w:keepNext/>
      <w:autoSpaceDE w:val="0"/>
      <w:autoSpaceDN w:val="0"/>
      <w:spacing w:before="240" w:after="60" w:line="240" w:lineRule="auto"/>
      <w:jc w:val="both"/>
    </w:pPr>
    <w:rPr>
      <w:rFonts w:ascii="Arial" w:eastAsia="Times New Roman" w:hAnsi="Arial" w:cs="Arial"/>
      <w:b/>
      <w:bCs/>
      <w:kern w:val="28"/>
      <w:sz w:val="32"/>
      <w:szCs w:val="32"/>
      <w:lang w:eastAsia="ru-RU"/>
    </w:rPr>
  </w:style>
  <w:style w:type="paragraph" w:customStyle="1" w:styleId="Style2">
    <w:name w:val="Style2"/>
    <w:basedOn w:val="a1"/>
    <w:uiPriority w:val="99"/>
    <w:rsid w:val="001104B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
    <w:name w:val="Style1"/>
    <w:basedOn w:val="a1"/>
    <w:uiPriority w:val="99"/>
    <w:rsid w:val="001104B6"/>
    <w:pPr>
      <w:widowControl w:val="0"/>
      <w:autoSpaceDE w:val="0"/>
      <w:autoSpaceDN w:val="0"/>
      <w:adjustRightInd w:val="0"/>
      <w:spacing w:after="0" w:line="245" w:lineRule="exact"/>
    </w:pPr>
    <w:rPr>
      <w:rFonts w:ascii="Arial" w:eastAsia="Times New Roman" w:hAnsi="Arial" w:cs="Arial"/>
      <w:sz w:val="24"/>
      <w:szCs w:val="24"/>
      <w:lang w:eastAsia="ru-RU"/>
    </w:rPr>
  </w:style>
  <w:style w:type="paragraph" w:customStyle="1" w:styleId="font5">
    <w:name w:val="font5"/>
    <w:basedOn w:val="a1"/>
    <w:uiPriority w:val="99"/>
    <w:rsid w:val="001104B6"/>
    <w:pPr>
      <w:spacing w:before="100" w:beforeAutospacing="1" w:after="100" w:afterAutospacing="1" w:line="240" w:lineRule="auto"/>
    </w:pPr>
    <w:rPr>
      <w:rFonts w:ascii="Calibri" w:eastAsia="Times New Roman" w:hAnsi="Calibri" w:cs="Calibri"/>
      <w:color w:val="000000"/>
      <w:sz w:val="18"/>
      <w:szCs w:val="18"/>
      <w:lang w:eastAsia="ru-RU"/>
    </w:rPr>
  </w:style>
  <w:style w:type="paragraph" w:customStyle="1" w:styleId="xl64">
    <w:name w:val="xl64"/>
    <w:basedOn w:val="a1"/>
    <w:uiPriority w:val="99"/>
    <w:rsid w:val="001104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1"/>
    <w:uiPriority w:val="99"/>
    <w:rsid w:val="001104B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uiPriority w:val="99"/>
    <w:rsid w:val="001104B6"/>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1"/>
    <w:uiPriority w:val="99"/>
    <w:rsid w:val="001104B6"/>
    <w:pPr>
      <w:pBdr>
        <w:bottom w:val="single" w:sz="12"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68">
    <w:name w:val="xl68"/>
    <w:basedOn w:val="a1"/>
    <w:uiPriority w:val="99"/>
    <w:rsid w:val="001104B6"/>
    <w:pPr>
      <w:pBdr>
        <w:bottom w:val="single" w:sz="12"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1"/>
    <w:uiPriority w:val="99"/>
    <w:rsid w:val="001104B6"/>
    <w:pPr>
      <w:spacing w:before="100" w:beforeAutospacing="1" w:after="100" w:afterAutospacing="1" w:line="240" w:lineRule="auto"/>
    </w:pPr>
    <w:rPr>
      <w:rFonts w:ascii="MS PGothic" w:eastAsia="MS PGothic" w:hAnsi="MS PGothic" w:cs="Times New Roman"/>
      <w:sz w:val="24"/>
      <w:szCs w:val="24"/>
      <w:lang w:eastAsia="ru-RU"/>
    </w:rPr>
  </w:style>
  <w:style w:type="paragraph" w:customStyle="1" w:styleId="xl70">
    <w:name w:val="xl70"/>
    <w:basedOn w:val="a1"/>
    <w:uiPriority w:val="99"/>
    <w:rsid w:val="001104B6"/>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1"/>
    <w:uiPriority w:val="99"/>
    <w:rsid w:val="001104B6"/>
    <w:pPr>
      <w:pBdr>
        <w:top w:val="single" w:sz="4" w:space="0" w:color="auto"/>
        <w:left w:val="single" w:sz="8" w:space="0" w:color="auto"/>
        <w:right w:val="single" w:sz="4" w:space="0" w:color="auto"/>
      </w:pBdr>
      <w:shd w:val="clear" w:color="auto" w:fill="CCCC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1"/>
    <w:uiPriority w:val="99"/>
    <w:rsid w:val="001104B6"/>
    <w:pPr>
      <w:pBdr>
        <w:top w:val="single" w:sz="8" w:space="0" w:color="auto"/>
        <w:left w:val="single" w:sz="12" w:space="0" w:color="auto"/>
        <w:bottom w:val="single" w:sz="4" w:space="0" w:color="auto"/>
      </w:pBdr>
      <w:shd w:val="clear" w:color="auto" w:fill="CCCCFF"/>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1"/>
    <w:uiPriority w:val="99"/>
    <w:rsid w:val="001104B6"/>
    <w:pPr>
      <w:pBdr>
        <w:top w:val="single" w:sz="8" w:space="0" w:color="auto"/>
        <w:left w:val="single" w:sz="8" w:space="0" w:color="auto"/>
        <w:bottom w:val="single" w:sz="4" w:space="0" w:color="auto"/>
      </w:pBdr>
      <w:shd w:val="clear" w:color="auto" w:fill="CCCCFF"/>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1"/>
    <w:uiPriority w:val="99"/>
    <w:rsid w:val="001104B6"/>
    <w:pPr>
      <w:pBdr>
        <w:top w:val="single" w:sz="4" w:space="0" w:color="auto"/>
        <w:left w:val="single" w:sz="12"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5">
    <w:name w:val="xl75"/>
    <w:basedOn w:val="a1"/>
    <w:uiPriority w:val="99"/>
    <w:rsid w:val="001104B6"/>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a1"/>
    <w:uiPriority w:val="99"/>
    <w:rsid w:val="001104B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7">
    <w:name w:val="xl77"/>
    <w:basedOn w:val="a1"/>
    <w:uiPriority w:val="99"/>
    <w:rsid w:val="001104B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8">
    <w:name w:val="xl78"/>
    <w:basedOn w:val="a1"/>
    <w:uiPriority w:val="99"/>
    <w:rsid w:val="001104B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9">
    <w:name w:val="xl79"/>
    <w:basedOn w:val="a1"/>
    <w:uiPriority w:val="99"/>
    <w:rsid w:val="001104B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a1"/>
    <w:uiPriority w:val="99"/>
    <w:rsid w:val="001104B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1">
    <w:name w:val="xl81"/>
    <w:basedOn w:val="a1"/>
    <w:uiPriority w:val="99"/>
    <w:rsid w:val="001104B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2">
    <w:name w:val="xl82"/>
    <w:basedOn w:val="a1"/>
    <w:uiPriority w:val="99"/>
    <w:rsid w:val="001104B6"/>
    <w:pPr>
      <w:pBdr>
        <w:top w:val="single" w:sz="4" w:space="0" w:color="auto"/>
        <w:left w:val="single" w:sz="8" w:space="0" w:color="auto"/>
        <w:bottom w:val="single" w:sz="4" w:space="0" w:color="auto"/>
        <w:right w:val="single" w:sz="4" w:space="0" w:color="auto"/>
      </w:pBdr>
      <w:shd w:val="clear" w:color="auto" w:fill="CCCCFF"/>
      <w:spacing w:before="100" w:beforeAutospacing="1" w:after="100" w:afterAutospacing="1" w:line="240" w:lineRule="auto"/>
    </w:pPr>
    <w:rPr>
      <w:rFonts w:ascii="Arial" w:eastAsia="Times New Roman" w:hAnsi="Arial" w:cs="Arial"/>
      <w:sz w:val="24"/>
      <w:szCs w:val="24"/>
      <w:lang w:eastAsia="ru-RU"/>
    </w:rPr>
  </w:style>
  <w:style w:type="paragraph" w:customStyle="1" w:styleId="xl83">
    <w:name w:val="xl83"/>
    <w:basedOn w:val="a1"/>
    <w:uiPriority w:val="99"/>
    <w:rsid w:val="001104B6"/>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1"/>
    <w:uiPriority w:val="99"/>
    <w:rsid w:val="001104B6"/>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5">
    <w:name w:val="xl85"/>
    <w:basedOn w:val="a1"/>
    <w:uiPriority w:val="99"/>
    <w:rsid w:val="001104B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6">
    <w:name w:val="xl86"/>
    <w:basedOn w:val="a1"/>
    <w:uiPriority w:val="99"/>
    <w:rsid w:val="001104B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1"/>
    <w:uiPriority w:val="99"/>
    <w:rsid w:val="001104B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8">
    <w:name w:val="xl88"/>
    <w:basedOn w:val="a1"/>
    <w:uiPriority w:val="99"/>
    <w:rsid w:val="001104B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a1"/>
    <w:uiPriority w:val="99"/>
    <w:rsid w:val="001104B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1"/>
    <w:uiPriority w:val="99"/>
    <w:rsid w:val="001104B6"/>
    <w:pPr>
      <w:pBdr>
        <w:top w:val="single" w:sz="4" w:space="0" w:color="auto"/>
        <w:left w:val="single" w:sz="12" w:space="0" w:color="auto"/>
        <w:bottom w:val="single" w:sz="4" w:space="0" w:color="auto"/>
      </w:pBdr>
      <w:shd w:val="clear" w:color="auto" w:fill="CCCCFF"/>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1"/>
    <w:uiPriority w:val="99"/>
    <w:rsid w:val="001104B6"/>
    <w:pPr>
      <w:pBdr>
        <w:top w:val="single" w:sz="4" w:space="0" w:color="auto"/>
        <w:bottom w:val="single" w:sz="4"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2">
    <w:name w:val="xl92"/>
    <w:basedOn w:val="a1"/>
    <w:uiPriority w:val="99"/>
    <w:rsid w:val="001104B6"/>
    <w:pPr>
      <w:pBdr>
        <w:top w:val="single" w:sz="4" w:space="0" w:color="auto"/>
        <w:left w:val="single" w:sz="8" w:space="0" w:color="auto"/>
        <w:bottom w:val="single" w:sz="4" w:space="0" w:color="auto"/>
      </w:pBdr>
      <w:shd w:val="clear" w:color="auto" w:fill="CCCC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3">
    <w:name w:val="xl93"/>
    <w:basedOn w:val="a1"/>
    <w:uiPriority w:val="99"/>
    <w:rsid w:val="001104B6"/>
    <w:pPr>
      <w:pBdr>
        <w:top w:val="single" w:sz="4" w:space="0" w:color="auto"/>
        <w:left w:val="single" w:sz="8"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4">
    <w:name w:val="xl94"/>
    <w:basedOn w:val="a1"/>
    <w:uiPriority w:val="99"/>
    <w:rsid w:val="001104B6"/>
    <w:pPr>
      <w:pBdr>
        <w:top w:val="single" w:sz="4" w:space="0" w:color="auto"/>
        <w:bottom w:val="single" w:sz="4" w:space="0" w:color="auto"/>
      </w:pBdr>
      <w:shd w:val="clear" w:color="auto" w:fill="CCCC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5">
    <w:name w:val="xl95"/>
    <w:basedOn w:val="a1"/>
    <w:uiPriority w:val="99"/>
    <w:rsid w:val="001104B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6">
    <w:name w:val="xl96"/>
    <w:basedOn w:val="a1"/>
    <w:uiPriority w:val="99"/>
    <w:rsid w:val="001104B6"/>
    <w:pPr>
      <w:pBdr>
        <w:left w:val="single" w:sz="8" w:space="0" w:color="auto"/>
      </w:pBdr>
      <w:spacing w:before="100" w:beforeAutospacing="1" w:after="100" w:afterAutospacing="1" w:line="240" w:lineRule="auto"/>
    </w:pPr>
    <w:rPr>
      <w:rFonts w:ascii="Courier New" w:eastAsia="Times New Roman" w:hAnsi="Courier New" w:cs="Courier New"/>
      <w:sz w:val="24"/>
      <w:szCs w:val="24"/>
      <w:lang w:eastAsia="ru-RU"/>
    </w:rPr>
  </w:style>
  <w:style w:type="paragraph" w:customStyle="1" w:styleId="xl97">
    <w:name w:val="xl97"/>
    <w:basedOn w:val="a1"/>
    <w:uiPriority w:val="99"/>
    <w:rsid w:val="001104B6"/>
    <w:pPr>
      <w:pBdr>
        <w:right w:val="single" w:sz="8" w:space="0" w:color="auto"/>
      </w:pBdr>
      <w:spacing w:before="100" w:beforeAutospacing="1" w:after="100" w:afterAutospacing="1" w:line="240" w:lineRule="auto"/>
    </w:pPr>
    <w:rPr>
      <w:rFonts w:ascii="MS PGothic" w:eastAsia="MS PGothic" w:hAnsi="MS PGothic" w:cs="Times New Roman"/>
      <w:sz w:val="24"/>
      <w:szCs w:val="24"/>
      <w:lang w:eastAsia="ru-RU"/>
    </w:rPr>
  </w:style>
  <w:style w:type="paragraph" w:customStyle="1" w:styleId="xl98">
    <w:name w:val="xl98"/>
    <w:basedOn w:val="a1"/>
    <w:uiPriority w:val="99"/>
    <w:rsid w:val="001104B6"/>
    <w:pPr>
      <w:pBdr>
        <w:bottom w:val="single" w:sz="4"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9">
    <w:name w:val="xl99"/>
    <w:basedOn w:val="a1"/>
    <w:uiPriority w:val="99"/>
    <w:rsid w:val="001104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1"/>
    <w:uiPriority w:val="99"/>
    <w:rsid w:val="001104B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1"/>
    <w:uiPriority w:val="99"/>
    <w:rsid w:val="001104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1"/>
    <w:uiPriority w:val="99"/>
    <w:rsid w:val="001104B6"/>
    <w:pPr>
      <w:pBdr>
        <w:top w:val="single" w:sz="4" w:space="0" w:color="auto"/>
        <w:left w:val="single" w:sz="8" w:space="0" w:color="auto"/>
        <w:bottom w:val="single" w:sz="4" w:space="0" w:color="auto"/>
        <w:right w:val="single" w:sz="4" w:space="0" w:color="auto"/>
      </w:pBdr>
      <w:shd w:val="clear" w:color="auto" w:fill="FDE9D9"/>
      <w:spacing w:before="100" w:beforeAutospacing="1" w:after="100" w:afterAutospacing="1" w:line="240" w:lineRule="auto"/>
    </w:pPr>
    <w:rPr>
      <w:rFonts w:ascii="Arial" w:eastAsia="Times New Roman" w:hAnsi="Arial" w:cs="Arial"/>
      <w:sz w:val="24"/>
      <w:szCs w:val="24"/>
      <w:lang w:eastAsia="ru-RU"/>
    </w:rPr>
  </w:style>
  <w:style w:type="paragraph" w:customStyle="1" w:styleId="xl103">
    <w:name w:val="xl103"/>
    <w:basedOn w:val="a1"/>
    <w:uiPriority w:val="99"/>
    <w:rsid w:val="001104B6"/>
    <w:pPr>
      <w:pBdr>
        <w:top w:val="single" w:sz="4" w:space="0" w:color="auto"/>
        <w:left w:val="single" w:sz="4" w:space="0" w:color="auto"/>
        <w:bottom w:val="single" w:sz="4" w:space="0" w:color="auto"/>
        <w:right w:val="single" w:sz="8" w:space="0" w:color="auto"/>
      </w:pBdr>
      <w:shd w:val="clear" w:color="auto" w:fill="FDE9D9"/>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1"/>
    <w:uiPriority w:val="99"/>
    <w:rsid w:val="001104B6"/>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5">
    <w:name w:val="xl105"/>
    <w:basedOn w:val="a1"/>
    <w:uiPriority w:val="99"/>
    <w:rsid w:val="001104B6"/>
    <w:pPr>
      <w:pBdr>
        <w:top w:val="single" w:sz="8" w:space="0" w:color="auto"/>
        <w:bottom w:val="single" w:sz="4" w:space="0" w:color="auto"/>
      </w:pBdr>
      <w:shd w:val="clear" w:color="auto" w:fill="CCCC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6">
    <w:name w:val="xl106"/>
    <w:basedOn w:val="a1"/>
    <w:uiPriority w:val="99"/>
    <w:rsid w:val="001104B6"/>
    <w:pPr>
      <w:spacing w:before="100" w:beforeAutospacing="1" w:after="100" w:afterAutospacing="1" w:line="240" w:lineRule="auto"/>
    </w:pPr>
    <w:rPr>
      <w:rFonts w:ascii="MS PGothic" w:eastAsia="MS PGothic" w:hAnsi="MS PGothic" w:cs="Times New Roman"/>
      <w:sz w:val="24"/>
      <w:szCs w:val="24"/>
      <w:lang w:eastAsia="ru-RU"/>
    </w:rPr>
  </w:style>
  <w:style w:type="paragraph" w:customStyle="1" w:styleId="xl107">
    <w:name w:val="xl107"/>
    <w:basedOn w:val="a1"/>
    <w:uiPriority w:val="99"/>
    <w:rsid w:val="001104B6"/>
    <w:pPr>
      <w:pBdr>
        <w:lef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1"/>
    <w:uiPriority w:val="99"/>
    <w:rsid w:val="001104B6"/>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1"/>
    <w:uiPriority w:val="99"/>
    <w:rsid w:val="001104B6"/>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a1"/>
    <w:uiPriority w:val="99"/>
    <w:rsid w:val="001104B6"/>
    <w:pPr>
      <w:pBdr>
        <w:top w:val="single" w:sz="4" w:space="0" w:color="auto"/>
        <w:left w:val="single" w:sz="8" w:space="0" w:color="auto"/>
        <w:bottom w:val="single" w:sz="8" w:space="0" w:color="auto"/>
        <w:right w:val="single" w:sz="4" w:space="0" w:color="auto"/>
      </w:pBdr>
      <w:shd w:val="clear" w:color="auto" w:fill="CCCC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1">
    <w:name w:val="xl111"/>
    <w:basedOn w:val="a1"/>
    <w:uiPriority w:val="99"/>
    <w:rsid w:val="001104B6"/>
    <w:pPr>
      <w:pBdr>
        <w:left w:val="single" w:sz="4" w:space="0" w:color="auto"/>
        <w:bottom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2">
    <w:name w:val="xl112"/>
    <w:basedOn w:val="a1"/>
    <w:uiPriority w:val="99"/>
    <w:rsid w:val="001104B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3">
    <w:name w:val="xl113"/>
    <w:basedOn w:val="a1"/>
    <w:uiPriority w:val="99"/>
    <w:rsid w:val="001104B6"/>
    <w:pPr>
      <w:pBdr>
        <w:bottom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1"/>
    <w:uiPriority w:val="99"/>
    <w:rsid w:val="001104B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a1"/>
    <w:uiPriority w:val="99"/>
    <w:rsid w:val="00110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6">
    <w:name w:val="xl116"/>
    <w:basedOn w:val="a1"/>
    <w:uiPriority w:val="99"/>
    <w:rsid w:val="001104B6"/>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7">
    <w:name w:val="xl117"/>
    <w:basedOn w:val="a1"/>
    <w:uiPriority w:val="99"/>
    <w:rsid w:val="00110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a1"/>
    <w:uiPriority w:val="99"/>
    <w:rsid w:val="00110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a1"/>
    <w:uiPriority w:val="99"/>
    <w:rsid w:val="001104B6"/>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0">
    <w:name w:val="xl120"/>
    <w:basedOn w:val="a1"/>
    <w:uiPriority w:val="99"/>
    <w:rsid w:val="001104B6"/>
    <w:pPr>
      <w:pBdr>
        <w:top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Arial" w:eastAsia="Times New Roman" w:hAnsi="Arial" w:cs="Arial"/>
      <w:sz w:val="24"/>
      <w:szCs w:val="24"/>
      <w:lang w:eastAsia="ru-RU"/>
    </w:rPr>
  </w:style>
  <w:style w:type="paragraph" w:customStyle="1" w:styleId="xl121">
    <w:name w:val="xl121"/>
    <w:basedOn w:val="a1"/>
    <w:uiPriority w:val="99"/>
    <w:rsid w:val="001104B6"/>
    <w:pPr>
      <w:pBdr>
        <w:top w:val="single" w:sz="8" w:space="0" w:color="auto"/>
        <w:left w:val="single" w:sz="4" w:space="0" w:color="auto"/>
        <w:bottom w:val="single" w:sz="4" w:space="0" w:color="auto"/>
        <w:right w:val="single" w:sz="8" w:space="0" w:color="auto"/>
      </w:pBdr>
      <w:shd w:val="clear" w:color="auto" w:fill="CCCC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2">
    <w:name w:val="xl122"/>
    <w:basedOn w:val="a1"/>
    <w:uiPriority w:val="99"/>
    <w:rsid w:val="001104B6"/>
    <w:pPr>
      <w:pBdr>
        <w:top w:val="single" w:sz="4" w:space="0" w:color="auto"/>
        <w:left w:val="single" w:sz="4" w:space="0" w:color="auto"/>
        <w:bottom w:val="single" w:sz="4" w:space="0" w:color="auto"/>
        <w:right w:val="single" w:sz="8" w:space="0" w:color="auto"/>
      </w:pBdr>
      <w:shd w:val="clear" w:color="auto" w:fill="CCCC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3">
    <w:name w:val="xl123"/>
    <w:basedOn w:val="a1"/>
    <w:uiPriority w:val="99"/>
    <w:rsid w:val="001104B6"/>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1"/>
    <w:uiPriority w:val="99"/>
    <w:rsid w:val="001104B6"/>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Arial" w:eastAsia="Times New Roman" w:hAnsi="Arial" w:cs="Arial"/>
      <w:sz w:val="24"/>
      <w:szCs w:val="24"/>
      <w:lang w:eastAsia="ru-RU"/>
    </w:rPr>
  </w:style>
  <w:style w:type="paragraph" w:customStyle="1" w:styleId="xl125">
    <w:name w:val="xl125"/>
    <w:basedOn w:val="a1"/>
    <w:uiPriority w:val="99"/>
    <w:rsid w:val="001104B6"/>
    <w:pPr>
      <w:pBdr>
        <w:bottom w:val="single" w:sz="8" w:space="0" w:color="auto"/>
      </w:pBdr>
      <w:shd w:val="clear" w:color="auto" w:fill="CCCC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6">
    <w:name w:val="xl126"/>
    <w:basedOn w:val="a1"/>
    <w:uiPriority w:val="99"/>
    <w:rsid w:val="001104B6"/>
    <w:pPr>
      <w:pBdr>
        <w:top w:val="single" w:sz="4" w:space="0" w:color="auto"/>
        <w:bottom w:val="single" w:sz="4" w:space="0" w:color="auto"/>
      </w:pBdr>
      <w:shd w:val="clear" w:color="auto" w:fill="CCCC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7">
    <w:name w:val="xl127"/>
    <w:basedOn w:val="a1"/>
    <w:uiPriority w:val="99"/>
    <w:rsid w:val="001104B6"/>
    <w:pPr>
      <w:pBdr>
        <w:top w:val="single" w:sz="4" w:space="0" w:color="auto"/>
        <w:bottom w:val="single" w:sz="4" w:space="0" w:color="auto"/>
      </w:pBdr>
      <w:shd w:val="clear" w:color="auto" w:fill="CCCCFF"/>
      <w:spacing w:before="100" w:beforeAutospacing="1" w:after="100" w:afterAutospacing="1" w:line="240" w:lineRule="auto"/>
    </w:pPr>
    <w:rPr>
      <w:rFonts w:ascii="Arial" w:eastAsia="Times New Roman" w:hAnsi="Arial" w:cs="Arial"/>
      <w:sz w:val="24"/>
      <w:szCs w:val="24"/>
      <w:lang w:eastAsia="ru-RU"/>
    </w:rPr>
  </w:style>
  <w:style w:type="paragraph" w:customStyle="1" w:styleId="xl128">
    <w:name w:val="xl128"/>
    <w:basedOn w:val="a1"/>
    <w:uiPriority w:val="99"/>
    <w:rsid w:val="001104B6"/>
    <w:pPr>
      <w:pBdr>
        <w:left w:val="single" w:sz="4" w:space="0" w:color="auto"/>
        <w:bottom w:val="single" w:sz="8" w:space="0" w:color="auto"/>
        <w:right w:val="single" w:sz="8" w:space="0" w:color="auto"/>
      </w:pBdr>
      <w:shd w:val="clear" w:color="auto" w:fill="CCCC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9">
    <w:name w:val="xl129"/>
    <w:basedOn w:val="a1"/>
    <w:uiPriority w:val="99"/>
    <w:rsid w:val="001104B6"/>
    <w:pPr>
      <w:pBdr>
        <w:top w:val="single" w:sz="4" w:space="0" w:color="auto"/>
        <w:left w:val="single" w:sz="4" w:space="0" w:color="auto"/>
        <w:bottom w:val="single" w:sz="4" w:space="0" w:color="auto"/>
      </w:pBdr>
      <w:shd w:val="clear" w:color="auto" w:fill="CCCCFF"/>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30">
    <w:name w:val="xl130"/>
    <w:basedOn w:val="a1"/>
    <w:uiPriority w:val="99"/>
    <w:rsid w:val="001104B6"/>
    <w:pPr>
      <w:pBdr>
        <w:top w:val="single" w:sz="4" w:space="0" w:color="auto"/>
        <w:left w:val="single" w:sz="4" w:space="0" w:color="auto"/>
        <w:bottom w:val="single" w:sz="4" w:space="0" w:color="auto"/>
        <w:right w:val="single" w:sz="8" w:space="0" w:color="auto"/>
      </w:pBdr>
      <w:shd w:val="clear" w:color="auto" w:fill="CCCC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1">
    <w:name w:val="xl131"/>
    <w:basedOn w:val="a1"/>
    <w:uiPriority w:val="99"/>
    <w:rsid w:val="001104B6"/>
    <w:pPr>
      <w:pBdr>
        <w:top w:val="single" w:sz="8" w:space="0" w:color="auto"/>
        <w:left w:val="single" w:sz="4" w:space="0" w:color="auto"/>
        <w:bottom w:val="single" w:sz="4" w:space="0" w:color="auto"/>
        <w:right w:val="single" w:sz="8" w:space="0" w:color="auto"/>
      </w:pBdr>
      <w:shd w:val="clear" w:color="auto" w:fill="CCCC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32">
    <w:name w:val="xl132"/>
    <w:basedOn w:val="a1"/>
    <w:uiPriority w:val="99"/>
    <w:rsid w:val="001104B6"/>
    <w:pPr>
      <w:pBdr>
        <w:top w:val="single" w:sz="4" w:space="0" w:color="auto"/>
        <w:left w:val="single" w:sz="4" w:space="0" w:color="auto"/>
        <w:bottom w:val="single" w:sz="4" w:space="0" w:color="auto"/>
        <w:right w:val="single" w:sz="8" w:space="0" w:color="auto"/>
      </w:pBdr>
      <w:shd w:val="clear" w:color="auto" w:fill="CCCC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33">
    <w:name w:val="xl133"/>
    <w:basedOn w:val="a1"/>
    <w:uiPriority w:val="99"/>
    <w:rsid w:val="001104B6"/>
    <w:pPr>
      <w:pBdr>
        <w:top w:val="single" w:sz="4" w:space="0" w:color="auto"/>
        <w:left w:val="single" w:sz="4" w:space="0" w:color="auto"/>
        <w:bottom w:val="single" w:sz="4" w:space="0" w:color="auto"/>
        <w:right w:val="single" w:sz="8" w:space="0" w:color="auto"/>
      </w:pBdr>
      <w:shd w:val="clear" w:color="auto" w:fill="CCCCFF"/>
      <w:spacing w:before="100" w:beforeAutospacing="1" w:after="100" w:afterAutospacing="1" w:line="240" w:lineRule="auto"/>
    </w:pPr>
    <w:rPr>
      <w:rFonts w:ascii="Arial" w:eastAsia="Times New Roman" w:hAnsi="Arial" w:cs="Arial"/>
      <w:sz w:val="24"/>
      <w:szCs w:val="24"/>
      <w:lang w:eastAsia="ru-RU"/>
    </w:rPr>
  </w:style>
  <w:style w:type="paragraph" w:customStyle="1" w:styleId="xl134">
    <w:name w:val="xl134"/>
    <w:basedOn w:val="a1"/>
    <w:uiPriority w:val="99"/>
    <w:rsid w:val="001104B6"/>
    <w:pPr>
      <w:pBdr>
        <w:top w:val="single" w:sz="4" w:space="0" w:color="auto"/>
        <w:left w:val="single" w:sz="4" w:space="0" w:color="auto"/>
        <w:bottom w:val="single" w:sz="4" w:space="0" w:color="auto"/>
        <w:right w:val="single" w:sz="8" w:space="0" w:color="auto"/>
      </w:pBdr>
      <w:shd w:val="clear" w:color="auto" w:fill="CCCC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35">
    <w:name w:val="xl135"/>
    <w:basedOn w:val="a1"/>
    <w:uiPriority w:val="99"/>
    <w:rsid w:val="001104B6"/>
    <w:pPr>
      <w:pBdr>
        <w:top w:val="single" w:sz="4" w:space="0" w:color="auto"/>
        <w:left w:val="single" w:sz="8" w:space="0" w:color="auto"/>
        <w:bottom w:val="single" w:sz="4"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6">
    <w:name w:val="xl136"/>
    <w:basedOn w:val="a1"/>
    <w:uiPriority w:val="99"/>
    <w:rsid w:val="001104B6"/>
    <w:pPr>
      <w:pBdr>
        <w:top w:val="single" w:sz="4" w:space="0" w:color="auto"/>
        <w:bottom w:val="single" w:sz="4" w:space="0" w:color="auto"/>
        <w:right w:val="single" w:sz="4"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7">
    <w:name w:val="xl137"/>
    <w:basedOn w:val="a1"/>
    <w:uiPriority w:val="99"/>
    <w:rsid w:val="001104B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8">
    <w:name w:val="xl138"/>
    <w:basedOn w:val="a1"/>
    <w:uiPriority w:val="99"/>
    <w:rsid w:val="001104B6"/>
    <w:pPr>
      <w:pBdr>
        <w:top w:val="single" w:sz="4" w:space="0" w:color="auto"/>
        <w:bottom w:val="single" w:sz="4"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9">
    <w:name w:val="xl139"/>
    <w:basedOn w:val="a1"/>
    <w:uiPriority w:val="99"/>
    <w:rsid w:val="001104B6"/>
    <w:pPr>
      <w:pBdr>
        <w:top w:val="single" w:sz="4" w:space="0" w:color="auto"/>
        <w:left w:val="single" w:sz="8" w:space="0" w:color="auto"/>
        <w:bottom w:val="single" w:sz="4" w:space="0" w:color="auto"/>
        <w:right w:val="single" w:sz="4"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0">
    <w:name w:val="xl140"/>
    <w:basedOn w:val="a1"/>
    <w:uiPriority w:val="99"/>
    <w:rsid w:val="001104B6"/>
    <w:pPr>
      <w:pBdr>
        <w:top w:val="single" w:sz="8" w:space="0" w:color="auto"/>
        <w:left w:val="single" w:sz="8" w:space="0" w:color="auto"/>
        <w:bottom w:val="single" w:sz="4"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1">
    <w:name w:val="xl141"/>
    <w:basedOn w:val="a1"/>
    <w:uiPriority w:val="99"/>
    <w:rsid w:val="001104B6"/>
    <w:pPr>
      <w:pBdr>
        <w:top w:val="single" w:sz="8" w:space="0" w:color="auto"/>
        <w:left w:val="single" w:sz="8" w:space="0" w:color="auto"/>
        <w:bottom w:val="single" w:sz="4"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2">
    <w:name w:val="xl142"/>
    <w:basedOn w:val="a1"/>
    <w:uiPriority w:val="99"/>
    <w:rsid w:val="001104B6"/>
    <w:pPr>
      <w:pBdr>
        <w:top w:val="single" w:sz="8"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3">
    <w:name w:val="xl143"/>
    <w:basedOn w:val="a1"/>
    <w:uiPriority w:val="99"/>
    <w:rsid w:val="001104B6"/>
    <w:pPr>
      <w:pBdr>
        <w:top w:val="single" w:sz="8" w:space="0" w:color="auto"/>
        <w:left w:val="single" w:sz="4" w:space="0" w:color="auto"/>
        <w:bottom w:val="single" w:sz="4" w:space="0" w:color="auto"/>
        <w:right w:val="single" w:sz="8" w:space="0" w:color="auto"/>
      </w:pBdr>
      <w:shd w:val="clear" w:color="auto" w:fill="CCCC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44">
    <w:name w:val="xl144"/>
    <w:basedOn w:val="a1"/>
    <w:uiPriority w:val="99"/>
    <w:rsid w:val="001104B6"/>
    <w:pPr>
      <w:pBdr>
        <w:top w:val="single" w:sz="8"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5">
    <w:name w:val="xl145"/>
    <w:basedOn w:val="a1"/>
    <w:uiPriority w:val="99"/>
    <w:rsid w:val="001104B6"/>
    <w:pPr>
      <w:pBdr>
        <w:top w:val="single" w:sz="8"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6">
    <w:name w:val="xl146"/>
    <w:basedOn w:val="a1"/>
    <w:uiPriority w:val="99"/>
    <w:rsid w:val="001104B6"/>
    <w:pPr>
      <w:pBdr>
        <w:top w:val="single" w:sz="4" w:space="0" w:color="auto"/>
        <w:lef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47">
    <w:name w:val="xl147"/>
    <w:basedOn w:val="a1"/>
    <w:uiPriority w:val="99"/>
    <w:rsid w:val="001104B6"/>
    <w:pPr>
      <w:pBdr>
        <w:top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48">
    <w:name w:val="xl148"/>
    <w:basedOn w:val="a1"/>
    <w:uiPriority w:val="99"/>
    <w:rsid w:val="001104B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49">
    <w:name w:val="xl149"/>
    <w:basedOn w:val="a1"/>
    <w:uiPriority w:val="99"/>
    <w:rsid w:val="001104B6"/>
    <w:pPr>
      <w:pBdr>
        <w:top w:val="single" w:sz="4" w:space="0" w:color="auto"/>
        <w:left w:val="single" w:sz="4" w:space="0" w:color="auto"/>
        <w:right w:val="single" w:sz="8"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50">
    <w:name w:val="xl150"/>
    <w:basedOn w:val="a1"/>
    <w:uiPriority w:val="99"/>
    <w:rsid w:val="001104B6"/>
    <w:pPr>
      <w:pBdr>
        <w:top w:val="single" w:sz="4" w:space="0" w:color="auto"/>
        <w:left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51">
    <w:name w:val="xl151"/>
    <w:basedOn w:val="a1"/>
    <w:uiPriority w:val="99"/>
    <w:rsid w:val="001104B6"/>
    <w:pPr>
      <w:pBdr>
        <w:top w:val="single" w:sz="4" w:space="0" w:color="auto"/>
      </w:pBdr>
      <w:shd w:val="clear" w:color="auto" w:fill="CCCCFF"/>
      <w:spacing w:before="100" w:beforeAutospacing="1" w:after="100" w:afterAutospacing="1" w:line="240" w:lineRule="auto"/>
    </w:pPr>
    <w:rPr>
      <w:rFonts w:ascii="Arial" w:eastAsia="Times New Roman" w:hAnsi="Arial" w:cs="Arial"/>
      <w:sz w:val="24"/>
      <w:szCs w:val="24"/>
      <w:lang w:eastAsia="ru-RU"/>
    </w:rPr>
  </w:style>
  <w:style w:type="paragraph" w:customStyle="1" w:styleId="xl152">
    <w:name w:val="xl152"/>
    <w:basedOn w:val="a1"/>
    <w:uiPriority w:val="99"/>
    <w:rsid w:val="001104B6"/>
    <w:pPr>
      <w:pBdr>
        <w:top w:val="single" w:sz="4" w:space="0" w:color="auto"/>
        <w:left w:val="single" w:sz="4" w:space="0" w:color="auto"/>
        <w:right w:val="single" w:sz="8" w:space="0" w:color="auto"/>
      </w:pBdr>
      <w:shd w:val="clear" w:color="auto" w:fill="CCCCFF"/>
      <w:spacing w:before="100" w:beforeAutospacing="1" w:after="100" w:afterAutospacing="1" w:line="240" w:lineRule="auto"/>
    </w:pPr>
    <w:rPr>
      <w:rFonts w:ascii="Arial" w:eastAsia="Times New Roman" w:hAnsi="Arial" w:cs="Arial"/>
      <w:sz w:val="24"/>
      <w:szCs w:val="24"/>
      <w:lang w:eastAsia="ru-RU"/>
    </w:rPr>
  </w:style>
  <w:style w:type="paragraph" w:customStyle="1" w:styleId="xl153">
    <w:name w:val="xl153"/>
    <w:basedOn w:val="a1"/>
    <w:uiPriority w:val="99"/>
    <w:rsid w:val="001104B6"/>
    <w:pPr>
      <w:pBdr>
        <w:top w:val="single" w:sz="4" w:space="0" w:color="auto"/>
        <w:left w:val="single" w:sz="12"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54">
    <w:name w:val="xl154"/>
    <w:basedOn w:val="a1"/>
    <w:uiPriority w:val="99"/>
    <w:rsid w:val="001104B6"/>
    <w:pPr>
      <w:pBdr>
        <w:top w:val="single" w:sz="4" w:space="0" w:color="auto"/>
        <w:left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55">
    <w:name w:val="xl155"/>
    <w:basedOn w:val="a1"/>
    <w:uiPriority w:val="99"/>
    <w:rsid w:val="001104B6"/>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56">
    <w:name w:val="xl156"/>
    <w:basedOn w:val="a1"/>
    <w:uiPriority w:val="99"/>
    <w:rsid w:val="001104B6"/>
    <w:pPr>
      <w:pBdr>
        <w:top w:val="single" w:sz="4" w:space="0" w:color="auto"/>
        <w:lef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57">
    <w:name w:val="xl157"/>
    <w:basedOn w:val="a1"/>
    <w:uiPriority w:val="99"/>
    <w:rsid w:val="001104B6"/>
    <w:pPr>
      <w:pBdr>
        <w:top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58">
    <w:name w:val="xl158"/>
    <w:basedOn w:val="a1"/>
    <w:uiPriority w:val="99"/>
    <w:rsid w:val="001104B6"/>
    <w:pPr>
      <w:pBdr>
        <w:top w:val="single" w:sz="4" w:space="0" w:color="auto"/>
        <w:left w:val="single" w:sz="8" w:space="0" w:color="auto"/>
        <w:right w:val="single" w:sz="4" w:space="0" w:color="auto"/>
      </w:pBdr>
      <w:shd w:val="clear" w:color="auto" w:fill="CCCCFF"/>
      <w:spacing w:before="100" w:beforeAutospacing="1" w:after="100" w:afterAutospacing="1" w:line="240" w:lineRule="auto"/>
    </w:pPr>
    <w:rPr>
      <w:rFonts w:ascii="Arial" w:eastAsia="Times New Roman" w:hAnsi="Arial" w:cs="Arial"/>
      <w:sz w:val="24"/>
      <w:szCs w:val="24"/>
      <w:lang w:eastAsia="ru-RU"/>
    </w:rPr>
  </w:style>
  <w:style w:type="paragraph" w:customStyle="1" w:styleId="xl159">
    <w:name w:val="xl159"/>
    <w:basedOn w:val="a1"/>
    <w:uiPriority w:val="99"/>
    <w:rsid w:val="001104B6"/>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uiPriority w:val="99"/>
    <w:rsid w:val="001104B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uiPriority w:val="99"/>
    <w:rsid w:val="001104B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2">
    <w:name w:val="xl162"/>
    <w:basedOn w:val="a1"/>
    <w:uiPriority w:val="99"/>
    <w:rsid w:val="001104B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
    <w:name w:val="xl163"/>
    <w:basedOn w:val="a1"/>
    <w:uiPriority w:val="99"/>
    <w:rsid w:val="001104B6"/>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1"/>
    <w:uiPriority w:val="99"/>
    <w:rsid w:val="001104B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1"/>
    <w:uiPriority w:val="99"/>
    <w:rsid w:val="001104B6"/>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66">
    <w:name w:val="xl166"/>
    <w:basedOn w:val="a1"/>
    <w:uiPriority w:val="99"/>
    <w:rsid w:val="001104B6"/>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67">
    <w:name w:val="xl167"/>
    <w:basedOn w:val="a1"/>
    <w:uiPriority w:val="99"/>
    <w:rsid w:val="001104B6"/>
    <w:pPr>
      <w:pBdr>
        <w:top w:val="single" w:sz="8" w:space="0" w:color="auto"/>
        <w:bottom w:val="single" w:sz="4" w:space="0" w:color="auto"/>
        <w:right w:val="single" w:sz="4"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68">
    <w:name w:val="xl168"/>
    <w:basedOn w:val="a1"/>
    <w:uiPriority w:val="99"/>
    <w:rsid w:val="001104B6"/>
    <w:pPr>
      <w:spacing w:before="100" w:beforeAutospacing="1" w:after="100" w:afterAutospacing="1" w:line="240" w:lineRule="auto"/>
    </w:pPr>
    <w:rPr>
      <w:rFonts w:ascii="Courier New" w:eastAsia="Times New Roman" w:hAnsi="Courier New" w:cs="Courier New"/>
      <w:b/>
      <w:bCs/>
      <w:sz w:val="24"/>
      <w:szCs w:val="24"/>
      <w:lang w:eastAsia="ru-RU"/>
    </w:rPr>
  </w:style>
  <w:style w:type="paragraph" w:customStyle="1" w:styleId="xl169">
    <w:name w:val="xl169"/>
    <w:basedOn w:val="a1"/>
    <w:uiPriority w:val="99"/>
    <w:rsid w:val="001104B6"/>
    <w:pPr>
      <w:pBdr>
        <w:left w:val="single" w:sz="8" w:space="0" w:color="auto"/>
        <w:bottom w:val="single" w:sz="12" w:space="0" w:color="auto"/>
        <w:right w:val="single" w:sz="8" w:space="0" w:color="auto"/>
      </w:pBdr>
      <w:shd w:val="clear" w:color="auto" w:fill="CCCC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70">
    <w:name w:val="xl170"/>
    <w:basedOn w:val="a1"/>
    <w:uiPriority w:val="99"/>
    <w:rsid w:val="001104B6"/>
    <w:pPr>
      <w:pBdr>
        <w:top w:val="single" w:sz="8" w:space="0" w:color="auto"/>
        <w:left w:val="single" w:sz="4" w:space="0" w:color="auto"/>
        <w:bottom w:val="single" w:sz="4" w:space="0" w:color="auto"/>
        <w:right w:val="single" w:sz="8"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71">
    <w:name w:val="xl171"/>
    <w:basedOn w:val="a1"/>
    <w:uiPriority w:val="99"/>
    <w:rsid w:val="001104B6"/>
    <w:pPr>
      <w:pBdr>
        <w:bottom w:val="single" w:sz="12" w:space="0" w:color="auto"/>
        <w:right w:val="single" w:sz="4"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72">
    <w:name w:val="xl172"/>
    <w:basedOn w:val="a1"/>
    <w:uiPriority w:val="99"/>
    <w:rsid w:val="001104B6"/>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73">
    <w:name w:val="xl173"/>
    <w:basedOn w:val="a1"/>
    <w:uiPriority w:val="99"/>
    <w:rsid w:val="001104B6"/>
    <w:pPr>
      <w:pBdr>
        <w:top w:val="single" w:sz="4" w:space="0" w:color="auto"/>
        <w:left w:val="single" w:sz="4" w:space="0" w:color="auto"/>
        <w:bottom w:val="single" w:sz="4" w:space="0" w:color="auto"/>
        <w:right w:val="single" w:sz="8" w:space="0" w:color="auto"/>
      </w:pBdr>
      <w:shd w:val="clear" w:color="auto" w:fill="EAF1DD"/>
      <w:spacing w:before="100" w:beforeAutospacing="1" w:after="100" w:afterAutospacing="1" w:line="240" w:lineRule="auto"/>
    </w:pPr>
    <w:rPr>
      <w:rFonts w:ascii="Arial" w:eastAsia="Times New Roman" w:hAnsi="Arial" w:cs="Arial"/>
      <w:sz w:val="24"/>
      <w:szCs w:val="24"/>
      <w:lang w:eastAsia="ru-RU"/>
    </w:rPr>
  </w:style>
  <w:style w:type="paragraph" w:customStyle="1" w:styleId="xl174">
    <w:name w:val="xl174"/>
    <w:basedOn w:val="a1"/>
    <w:uiPriority w:val="99"/>
    <w:rsid w:val="001104B6"/>
    <w:pPr>
      <w:pBdr>
        <w:top w:val="single" w:sz="4" w:space="0" w:color="auto"/>
        <w:left w:val="single" w:sz="4" w:space="0" w:color="auto"/>
        <w:bottom w:val="single" w:sz="12" w:space="0" w:color="auto"/>
      </w:pBdr>
      <w:shd w:val="clear" w:color="auto" w:fill="CCCC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75">
    <w:name w:val="xl175"/>
    <w:basedOn w:val="a1"/>
    <w:uiPriority w:val="99"/>
    <w:rsid w:val="001104B6"/>
    <w:pPr>
      <w:pBdr>
        <w:top w:val="single" w:sz="4" w:space="0" w:color="auto"/>
        <w:bottom w:val="single" w:sz="12" w:space="0" w:color="auto"/>
        <w:right w:val="single" w:sz="8" w:space="0" w:color="auto"/>
      </w:pBdr>
      <w:shd w:val="clear" w:color="auto" w:fill="CCCC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76">
    <w:name w:val="xl176"/>
    <w:basedOn w:val="a1"/>
    <w:uiPriority w:val="99"/>
    <w:rsid w:val="001104B6"/>
    <w:pPr>
      <w:pBdr>
        <w:top w:val="single" w:sz="12"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7">
    <w:name w:val="xl177"/>
    <w:basedOn w:val="a1"/>
    <w:uiPriority w:val="99"/>
    <w:rsid w:val="001104B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8">
    <w:name w:val="xl178"/>
    <w:basedOn w:val="a1"/>
    <w:uiPriority w:val="99"/>
    <w:rsid w:val="001104B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9">
    <w:name w:val="xl179"/>
    <w:basedOn w:val="a1"/>
    <w:uiPriority w:val="99"/>
    <w:rsid w:val="001104B6"/>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1"/>
    <w:uiPriority w:val="99"/>
    <w:rsid w:val="001104B6"/>
    <w:pPr>
      <w:pBdr>
        <w:top w:val="single" w:sz="4" w:space="0" w:color="auto"/>
        <w:left w:val="single" w:sz="8" w:space="0" w:color="auto"/>
        <w:bottom w:val="single" w:sz="4" w:space="0" w:color="auto"/>
        <w:right w:val="single" w:sz="8" w:space="0" w:color="auto"/>
      </w:pBdr>
      <w:shd w:val="clear" w:color="auto" w:fill="CCCC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81">
    <w:name w:val="xl181"/>
    <w:basedOn w:val="a1"/>
    <w:uiPriority w:val="99"/>
    <w:rsid w:val="001104B6"/>
    <w:pPr>
      <w:pBdr>
        <w:top w:val="single" w:sz="4" w:space="0" w:color="auto"/>
        <w:bottom w:val="single" w:sz="4" w:space="0" w:color="auto"/>
        <w:right w:val="single" w:sz="8" w:space="0" w:color="auto"/>
      </w:pBdr>
      <w:shd w:val="clear" w:color="auto" w:fill="CCCC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82">
    <w:name w:val="xl182"/>
    <w:basedOn w:val="a1"/>
    <w:uiPriority w:val="99"/>
    <w:rsid w:val="001104B6"/>
    <w:pPr>
      <w:pBdr>
        <w:top w:val="single" w:sz="4" w:space="0" w:color="auto"/>
        <w:left w:val="single" w:sz="4" w:space="0" w:color="auto"/>
        <w:bottom w:val="single" w:sz="12" w:space="0" w:color="auto"/>
      </w:pBdr>
      <w:shd w:val="clear" w:color="auto" w:fill="CCCCFF"/>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83">
    <w:name w:val="xl183"/>
    <w:basedOn w:val="a1"/>
    <w:uiPriority w:val="99"/>
    <w:rsid w:val="001104B6"/>
    <w:pPr>
      <w:pBdr>
        <w:top w:val="single" w:sz="4" w:space="0" w:color="auto"/>
        <w:bottom w:val="single" w:sz="12" w:space="0" w:color="auto"/>
        <w:right w:val="single" w:sz="8" w:space="0" w:color="auto"/>
      </w:pBdr>
      <w:shd w:val="clear" w:color="auto" w:fill="CCCCFF"/>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84">
    <w:name w:val="xl184"/>
    <w:basedOn w:val="a1"/>
    <w:uiPriority w:val="99"/>
    <w:rsid w:val="001104B6"/>
    <w:pPr>
      <w:pBdr>
        <w:top w:val="single" w:sz="12"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85">
    <w:name w:val="xl185"/>
    <w:basedOn w:val="a1"/>
    <w:uiPriority w:val="99"/>
    <w:rsid w:val="001104B6"/>
    <w:pPr>
      <w:pBdr>
        <w:top w:val="single" w:sz="12"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86">
    <w:name w:val="xl186"/>
    <w:basedOn w:val="a1"/>
    <w:uiPriority w:val="99"/>
    <w:rsid w:val="001104B6"/>
    <w:pPr>
      <w:pBdr>
        <w:top w:val="single" w:sz="12"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87">
    <w:name w:val="xl187"/>
    <w:basedOn w:val="a1"/>
    <w:uiPriority w:val="99"/>
    <w:rsid w:val="001104B6"/>
    <w:pPr>
      <w:pBdr>
        <w:top w:val="single" w:sz="12"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88">
    <w:name w:val="xl188"/>
    <w:basedOn w:val="a1"/>
    <w:uiPriority w:val="99"/>
    <w:rsid w:val="001104B6"/>
    <w:pPr>
      <w:pBdr>
        <w:top w:val="single" w:sz="12" w:space="0" w:color="auto"/>
        <w:left w:val="single" w:sz="8" w:space="0" w:color="auto"/>
        <w:bottom w:val="single" w:sz="4" w:space="0" w:color="auto"/>
      </w:pBdr>
      <w:shd w:val="clear" w:color="auto" w:fill="CCCCFF"/>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89">
    <w:name w:val="xl189"/>
    <w:basedOn w:val="a1"/>
    <w:uiPriority w:val="99"/>
    <w:rsid w:val="001104B6"/>
    <w:pPr>
      <w:pBdr>
        <w:top w:val="single" w:sz="12" w:space="0" w:color="auto"/>
        <w:bottom w:val="single" w:sz="4" w:space="0" w:color="auto"/>
      </w:pBdr>
      <w:shd w:val="clear" w:color="auto" w:fill="CCCCFF"/>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0">
    <w:name w:val="xl190"/>
    <w:basedOn w:val="a1"/>
    <w:uiPriority w:val="99"/>
    <w:rsid w:val="001104B6"/>
    <w:pPr>
      <w:pBdr>
        <w:top w:val="single" w:sz="12" w:space="0" w:color="auto"/>
        <w:bottom w:val="single" w:sz="4" w:space="0" w:color="auto"/>
        <w:right w:val="single" w:sz="8" w:space="0" w:color="auto"/>
      </w:pBdr>
      <w:shd w:val="clear" w:color="auto" w:fill="CCCCFF"/>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1">
    <w:name w:val="xl191"/>
    <w:basedOn w:val="a1"/>
    <w:uiPriority w:val="99"/>
    <w:rsid w:val="001104B6"/>
    <w:pPr>
      <w:pBdr>
        <w:top w:val="single" w:sz="12" w:space="0" w:color="auto"/>
        <w:left w:val="single" w:sz="12"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92">
    <w:name w:val="xl192"/>
    <w:basedOn w:val="a1"/>
    <w:uiPriority w:val="99"/>
    <w:rsid w:val="001104B6"/>
    <w:pPr>
      <w:pBdr>
        <w:left w:val="single" w:sz="12"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93">
    <w:name w:val="xl193"/>
    <w:basedOn w:val="a1"/>
    <w:uiPriority w:val="99"/>
    <w:rsid w:val="001104B6"/>
    <w:pPr>
      <w:pBdr>
        <w:left w:val="single" w:sz="12"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94">
    <w:name w:val="xl194"/>
    <w:basedOn w:val="a1"/>
    <w:uiPriority w:val="99"/>
    <w:rsid w:val="001104B6"/>
    <w:pPr>
      <w:pBdr>
        <w:right w:val="single" w:sz="8"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95">
    <w:name w:val="xl195"/>
    <w:basedOn w:val="a1"/>
    <w:uiPriority w:val="99"/>
    <w:rsid w:val="001104B6"/>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96">
    <w:name w:val="xl196"/>
    <w:basedOn w:val="a1"/>
    <w:uiPriority w:val="99"/>
    <w:rsid w:val="001104B6"/>
    <w:pPr>
      <w:pBdr>
        <w:top w:val="single" w:sz="8" w:space="0" w:color="auto"/>
        <w:left w:val="single" w:sz="12" w:space="0" w:color="auto"/>
        <w:right w:val="single" w:sz="4" w:space="0" w:color="auto"/>
      </w:pBdr>
      <w:shd w:val="clear" w:color="auto" w:fill="CCCC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97">
    <w:name w:val="xl197"/>
    <w:basedOn w:val="a1"/>
    <w:uiPriority w:val="99"/>
    <w:rsid w:val="001104B6"/>
    <w:pPr>
      <w:pBdr>
        <w:left w:val="single" w:sz="12" w:space="0" w:color="auto"/>
        <w:bottom w:val="single" w:sz="12" w:space="0" w:color="auto"/>
        <w:right w:val="single" w:sz="4" w:space="0" w:color="auto"/>
      </w:pBdr>
      <w:shd w:val="clear" w:color="auto" w:fill="CCCC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98">
    <w:name w:val="xl198"/>
    <w:basedOn w:val="a1"/>
    <w:uiPriority w:val="99"/>
    <w:rsid w:val="001104B6"/>
    <w:pPr>
      <w:pBdr>
        <w:top w:val="single" w:sz="8" w:space="0" w:color="auto"/>
        <w:left w:val="single" w:sz="4" w:space="0" w:color="auto"/>
        <w:right w:val="single" w:sz="8" w:space="0" w:color="auto"/>
      </w:pBdr>
      <w:shd w:val="clear" w:color="auto" w:fill="CCCCFF"/>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99">
    <w:name w:val="xl199"/>
    <w:basedOn w:val="a1"/>
    <w:uiPriority w:val="99"/>
    <w:rsid w:val="001104B6"/>
    <w:pPr>
      <w:pBdr>
        <w:left w:val="single" w:sz="4" w:space="0" w:color="auto"/>
        <w:bottom w:val="single" w:sz="12" w:space="0" w:color="auto"/>
        <w:right w:val="single" w:sz="8" w:space="0" w:color="auto"/>
      </w:pBdr>
      <w:shd w:val="clear" w:color="auto" w:fill="CCCCFF"/>
      <w:spacing w:before="100" w:beforeAutospacing="1" w:after="100" w:afterAutospacing="1" w:line="240" w:lineRule="auto"/>
      <w:jc w:val="center"/>
    </w:pPr>
    <w:rPr>
      <w:rFonts w:ascii="Arial" w:eastAsia="Times New Roman" w:hAnsi="Arial" w:cs="Arial"/>
      <w:b/>
      <w:bCs/>
      <w:sz w:val="28"/>
      <w:szCs w:val="28"/>
      <w:lang w:eastAsia="ru-RU"/>
    </w:rPr>
  </w:style>
  <w:style w:type="character" w:styleId="aff8">
    <w:name w:val="annotation reference"/>
    <w:basedOn w:val="a2"/>
    <w:uiPriority w:val="99"/>
    <w:semiHidden/>
    <w:unhideWhenUsed/>
    <w:rsid w:val="001104B6"/>
    <w:rPr>
      <w:sz w:val="16"/>
      <w:szCs w:val="16"/>
    </w:rPr>
  </w:style>
  <w:style w:type="character" w:styleId="aff9">
    <w:name w:val="endnote reference"/>
    <w:basedOn w:val="a2"/>
    <w:uiPriority w:val="99"/>
    <w:semiHidden/>
    <w:unhideWhenUsed/>
    <w:rsid w:val="001104B6"/>
    <w:rPr>
      <w:rFonts w:ascii="Times New Roman" w:hAnsi="Times New Roman" w:cs="Times New Roman" w:hint="default"/>
      <w:vertAlign w:val="superscript"/>
    </w:rPr>
  </w:style>
  <w:style w:type="character" w:customStyle="1" w:styleId="apple-converted-space">
    <w:name w:val="apple-converted-space"/>
    <w:basedOn w:val="a2"/>
    <w:uiPriority w:val="99"/>
    <w:rsid w:val="001104B6"/>
    <w:rPr>
      <w:rFonts w:ascii="Times New Roman" w:hAnsi="Times New Roman" w:cs="Times New Roman" w:hint="default"/>
    </w:rPr>
  </w:style>
  <w:style w:type="character" w:customStyle="1" w:styleId="shorttext">
    <w:name w:val="short_text"/>
    <w:basedOn w:val="a2"/>
    <w:uiPriority w:val="99"/>
    <w:rsid w:val="001104B6"/>
    <w:rPr>
      <w:rFonts w:ascii="Times New Roman" w:hAnsi="Times New Roman" w:cs="Times New Roman" w:hint="default"/>
    </w:rPr>
  </w:style>
  <w:style w:type="character" w:customStyle="1" w:styleId="FontStyle12">
    <w:name w:val="Font Style12"/>
    <w:basedOn w:val="a2"/>
    <w:uiPriority w:val="99"/>
    <w:rsid w:val="001104B6"/>
    <w:rPr>
      <w:rFonts w:ascii="Arial" w:hAnsi="Arial" w:cs="Arial" w:hint="default"/>
      <w:sz w:val="14"/>
      <w:szCs w:val="14"/>
    </w:rPr>
  </w:style>
  <w:style w:type="character" w:customStyle="1" w:styleId="FontStyle11">
    <w:name w:val="Font Style11"/>
    <w:basedOn w:val="a2"/>
    <w:uiPriority w:val="99"/>
    <w:rsid w:val="001104B6"/>
    <w:rPr>
      <w:rFonts w:ascii="Arial" w:hAnsi="Arial" w:cs="Arial" w:hint="default"/>
      <w:b/>
      <w:bCs/>
      <w:sz w:val="14"/>
      <w:szCs w:val="14"/>
    </w:rPr>
  </w:style>
  <w:style w:type="character" w:customStyle="1" w:styleId="FontStyle14">
    <w:name w:val="Font Style14"/>
    <w:basedOn w:val="a2"/>
    <w:uiPriority w:val="99"/>
    <w:rsid w:val="001104B6"/>
    <w:rPr>
      <w:rFonts w:ascii="Arial" w:hAnsi="Arial" w:cs="Arial" w:hint="default"/>
      <w:i/>
      <w:iCs/>
      <w:sz w:val="14"/>
      <w:szCs w:val="14"/>
    </w:rPr>
  </w:style>
  <w:style w:type="character" w:styleId="affa">
    <w:name w:val="Strong"/>
    <w:basedOn w:val="a2"/>
    <w:uiPriority w:val="22"/>
    <w:qFormat/>
    <w:rsid w:val="001104B6"/>
    <w:rPr>
      <w:b/>
      <w:bCs/>
    </w:rPr>
  </w:style>
  <w:style w:type="paragraph" w:styleId="affb">
    <w:name w:val="Plain Text"/>
    <w:basedOn w:val="a1"/>
    <w:link w:val="affc"/>
    <w:rsid w:val="001104B6"/>
    <w:pPr>
      <w:spacing w:after="0" w:line="240" w:lineRule="auto"/>
    </w:pPr>
    <w:rPr>
      <w:rFonts w:ascii="Times New Roman" w:eastAsia="Times New Roman" w:hAnsi="Times New Roman" w:cs="Times New Roman"/>
      <w:sz w:val="24"/>
      <w:szCs w:val="24"/>
      <w:lang w:eastAsia="ru-RU"/>
    </w:rPr>
  </w:style>
  <w:style w:type="character" w:customStyle="1" w:styleId="affc">
    <w:name w:val="Текст Знак"/>
    <w:basedOn w:val="a2"/>
    <w:link w:val="affb"/>
    <w:rsid w:val="001104B6"/>
    <w:rPr>
      <w:rFonts w:ascii="Times New Roman" w:eastAsia="Times New Roman" w:hAnsi="Times New Roman" w:cs="Times New Roman"/>
      <w:sz w:val="24"/>
      <w:szCs w:val="24"/>
      <w:lang w:eastAsia="ru-RU"/>
    </w:rPr>
  </w:style>
  <w:style w:type="character" w:styleId="affd">
    <w:name w:val="line number"/>
    <w:basedOn w:val="a2"/>
    <w:uiPriority w:val="99"/>
    <w:semiHidden/>
    <w:unhideWhenUsed/>
    <w:rsid w:val="001104B6"/>
  </w:style>
  <w:style w:type="paragraph" w:customStyle="1" w:styleId="Rtext">
    <w:name w:val="R_text Знак"/>
    <w:rsid w:val="001104B6"/>
    <w:pPr>
      <w:spacing w:after="0" w:line="360" w:lineRule="auto"/>
      <w:ind w:firstLine="703"/>
      <w:jc w:val="both"/>
    </w:pPr>
    <w:rPr>
      <w:rFonts w:ascii="Times New Roman" w:eastAsia="Times New Roman" w:hAnsi="Times New Roman" w:cs="Times New Roman"/>
      <w:color w:val="000000"/>
      <w:sz w:val="24"/>
      <w:szCs w:val="24"/>
      <w:lang w:eastAsia="ru-RU"/>
    </w:rPr>
  </w:style>
  <w:style w:type="paragraph" w:customStyle="1" w:styleId="affe">
    <w:name w:val="Пункт"/>
    <w:basedOn w:val="a1"/>
    <w:rsid w:val="001104B6"/>
    <w:pPr>
      <w:tabs>
        <w:tab w:val="left" w:pos="1980"/>
      </w:tabs>
      <w:suppressAutoHyphens/>
      <w:spacing w:after="0" w:line="240" w:lineRule="auto"/>
      <w:ind w:left="1404" w:hanging="504"/>
      <w:jc w:val="both"/>
    </w:pPr>
    <w:rPr>
      <w:rFonts w:ascii="Times New Roman" w:eastAsia="Times New Roman" w:hAnsi="Times New Roman" w:cs="Times New Roman"/>
      <w:sz w:val="24"/>
      <w:szCs w:val="28"/>
      <w:lang w:eastAsia="ar-SA"/>
    </w:rPr>
  </w:style>
  <w:style w:type="paragraph" w:customStyle="1" w:styleId="ConsPlusNonformat">
    <w:name w:val="ConsPlusNonformat"/>
    <w:rsid w:val="001104B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ff">
    <w:name w:val="Revision"/>
    <w:hidden/>
    <w:uiPriority w:val="99"/>
    <w:semiHidden/>
    <w:rsid w:val="001104B6"/>
    <w:pPr>
      <w:spacing w:after="0" w:line="240" w:lineRule="auto"/>
    </w:pPr>
    <w:rPr>
      <w:rFonts w:ascii="Times New Roman" w:eastAsia="Times New Roman" w:hAnsi="Times New Roman" w:cs="Times New Roman"/>
      <w:sz w:val="28"/>
      <w:szCs w:val="28"/>
      <w:lang w:eastAsia="ru-RU"/>
    </w:rPr>
  </w:style>
  <w:style w:type="character" w:customStyle="1" w:styleId="s9">
    <w:name w:val="s9"/>
    <w:basedOn w:val="a2"/>
    <w:rsid w:val="001104B6"/>
    <w:rPr>
      <w:rFonts w:ascii="Times New Roman" w:hAnsi="Times New Roman" w:cs="Times New Roman" w:hint="default"/>
      <w:i/>
      <w:iCs/>
      <w:color w:val="333399"/>
      <w:u w:val="single"/>
      <w:bdr w:val="none" w:sz="0" w:space="0" w:color="auto" w:frame="1"/>
    </w:rPr>
  </w:style>
  <w:style w:type="table" w:customStyle="1" w:styleId="1d">
    <w:name w:val="Сетка таблицы1"/>
    <w:basedOn w:val="a3"/>
    <w:next w:val="af4"/>
    <w:uiPriority w:val="99"/>
    <w:rsid w:val="001104B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
    <w:name w:val="Header Text"/>
    <w:basedOn w:val="a1"/>
    <w:rsid w:val="001104B6"/>
    <w:pPr>
      <w:autoSpaceDE w:val="0"/>
      <w:autoSpaceDN w:val="0"/>
      <w:adjustRightInd w:val="0"/>
      <w:spacing w:after="0" w:line="240" w:lineRule="auto"/>
    </w:pPr>
    <w:rPr>
      <w:rFonts w:ascii="Arial" w:eastAsia="Times New Roman" w:hAnsi="Arial" w:cs="Arial"/>
      <w:i/>
      <w:i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Bullet" w:uiPriority="0"/>
    <w:lsdException w:name="List Bullet 4"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Samp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0">
    <w:name w:val="heading 1"/>
    <w:basedOn w:val="a1"/>
    <w:next w:val="a1"/>
    <w:link w:val="11"/>
    <w:qFormat/>
    <w:rsid w:val="001104B6"/>
    <w:pPr>
      <w:keepNext/>
      <w:spacing w:after="0" w:line="240" w:lineRule="auto"/>
      <w:jc w:val="right"/>
      <w:outlineLvl w:val="0"/>
    </w:pPr>
    <w:rPr>
      <w:rFonts w:ascii="Times New Roman" w:eastAsia="Times New Roman" w:hAnsi="Times New Roman" w:cs="Times New Roman"/>
      <w:sz w:val="24"/>
      <w:szCs w:val="20"/>
      <w:lang w:eastAsia="ru-RU"/>
    </w:rPr>
  </w:style>
  <w:style w:type="paragraph" w:styleId="20">
    <w:name w:val="heading 2"/>
    <w:basedOn w:val="a1"/>
    <w:next w:val="a1"/>
    <w:link w:val="21"/>
    <w:qFormat/>
    <w:rsid w:val="001104B6"/>
    <w:pPr>
      <w:keepNext/>
      <w:widowControl w:val="0"/>
      <w:tabs>
        <w:tab w:val="left" w:pos="993"/>
      </w:tabs>
      <w:adjustRightInd w:val="0"/>
      <w:spacing w:after="0" w:line="240" w:lineRule="auto"/>
      <w:ind w:firstLine="567"/>
      <w:jc w:val="center"/>
      <w:outlineLvl w:val="1"/>
    </w:pPr>
    <w:rPr>
      <w:rFonts w:ascii="Times New Roman" w:eastAsia="Times New Roman" w:hAnsi="Times New Roman" w:cs="Times New Roman"/>
      <w:b/>
      <w:sz w:val="28"/>
      <w:szCs w:val="28"/>
      <w:lang w:eastAsia="ru-RU"/>
    </w:rPr>
  </w:style>
  <w:style w:type="paragraph" w:styleId="3">
    <w:name w:val="heading 3"/>
    <w:basedOn w:val="a1"/>
    <w:next w:val="a1"/>
    <w:link w:val="30"/>
    <w:qFormat/>
    <w:rsid w:val="001104B6"/>
    <w:pPr>
      <w:keepNext/>
      <w:spacing w:after="0" w:line="240" w:lineRule="auto"/>
      <w:jc w:val="both"/>
      <w:outlineLvl w:val="2"/>
    </w:pPr>
    <w:rPr>
      <w:rFonts w:ascii="Times New Roman" w:eastAsia="Times New Roman" w:hAnsi="Times New Roman" w:cs="Times New Roman"/>
      <w:b/>
      <w:bCs/>
      <w:sz w:val="28"/>
      <w:szCs w:val="24"/>
      <w:lang w:eastAsia="ru-RU"/>
    </w:rPr>
  </w:style>
  <w:style w:type="paragraph" w:styleId="40">
    <w:name w:val="heading 4"/>
    <w:basedOn w:val="a1"/>
    <w:next w:val="a1"/>
    <w:link w:val="41"/>
    <w:qFormat/>
    <w:rsid w:val="001104B6"/>
    <w:pPr>
      <w:keepNext/>
      <w:tabs>
        <w:tab w:val="num" w:pos="5184"/>
      </w:tabs>
      <w:spacing w:before="240" w:after="60" w:line="240" w:lineRule="auto"/>
      <w:ind w:left="5184" w:hanging="864"/>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qFormat/>
    <w:rsid w:val="001104B6"/>
    <w:pPr>
      <w:tabs>
        <w:tab w:val="num" w:pos="5328"/>
      </w:tabs>
      <w:spacing w:before="240" w:after="60" w:line="240" w:lineRule="auto"/>
      <w:ind w:left="5328" w:hanging="1008"/>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qFormat/>
    <w:rsid w:val="001104B6"/>
    <w:pPr>
      <w:tabs>
        <w:tab w:val="num" w:pos="5472"/>
      </w:tabs>
      <w:spacing w:before="240" w:after="60" w:line="240" w:lineRule="auto"/>
      <w:ind w:left="5472" w:hanging="1152"/>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1104B6"/>
    <w:pPr>
      <w:tabs>
        <w:tab w:val="num" w:pos="5616"/>
      </w:tabs>
      <w:spacing w:before="240" w:after="60" w:line="240" w:lineRule="auto"/>
      <w:ind w:left="5616" w:hanging="1296"/>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1104B6"/>
    <w:pPr>
      <w:tabs>
        <w:tab w:val="num" w:pos="5760"/>
      </w:tabs>
      <w:spacing w:before="240" w:after="60" w:line="240" w:lineRule="auto"/>
      <w:ind w:left="5760" w:hanging="1440"/>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1104B6"/>
    <w:pPr>
      <w:keepNext/>
      <w:tabs>
        <w:tab w:val="num" w:pos="2496"/>
      </w:tabs>
      <w:spacing w:after="0" w:line="240" w:lineRule="auto"/>
      <w:ind w:firstLine="709"/>
      <w:jc w:val="both"/>
      <w:outlineLvl w:val="8"/>
    </w:pPr>
    <w:rPr>
      <w:rFonts w:ascii="Times New Roman" w:eastAsia="Times New Roman" w:hAnsi="Times New Roman" w:cs="Times New Roman"/>
      <w:b/>
      <w:bCs/>
      <w:sz w:val="28"/>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1104B6"/>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1104B6"/>
    <w:rPr>
      <w:rFonts w:ascii="Times New Roman" w:eastAsia="Times New Roman" w:hAnsi="Times New Roman" w:cs="Times New Roman"/>
      <w:b/>
      <w:sz w:val="28"/>
      <w:szCs w:val="28"/>
      <w:lang w:eastAsia="ru-RU"/>
    </w:rPr>
  </w:style>
  <w:style w:type="character" w:customStyle="1" w:styleId="30">
    <w:name w:val="Заголовок 3 Знак"/>
    <w:basedOn w:val="a2"/>
    <w:link w:val="3"/>
    <w:rsid w:val="001104B6"/>
    <w:rPr>
      <w:rFonts w:ascii="Times New Roman" w:eastAsia="Times New Roman" w:hAnsi="Times New Roman" w:cs="Times New Roman"/>
      <w:b/>
      <w:bCs/>
      <w:sz w:val="28"/>
      <w:szCs w:val="24"/>
      <w:lang w:eastAsia="ru-RU"/>
    </w:rPr>
  </w:style>
  <w:style w:type="character" w:customStyle="1" w:styleId="41">
    <w:name w:val="Заголовок 4 Знак"/>
    <w:basedOn w:val="a2"/>
    <w:link w:val="40"/>
    <w:rsid w:val="001104B6"/>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1104B6"/>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1104B6"/>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1104B6"/>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1104B6"/>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1104B6"/>
    <w:rPr>
      <w:rFonts w:ascii="Times New Roman" w:eastAsia="Times New Roman" w:hAnsi="Times New Roman" w:cs="Times New Roman"/>
      <w:b/>
      <w:bCs/>
      <w:sz w:val="28"/>
      <w:szCs w:val="24"/>
      <w:lang w:eastAsia="ru-RU"/>
    </w:rPr>
  </w:style>
  <w:style w:type="numbering" w:customStyle="1" w:styleId="12">
    <w:name w:val="Нет списка1"/>
    <w:next w:val="a4"/>
    <w:uiPriority w:val="99"/>
    <w:semiHidden/>
    <w:unhideWhenUsed/>
    <w:rsid w:val="001104B6"/>
  </w:style>
  <w:style w:type="paragraph" w:customStyle="1" w:styleId="110">
    <w:name w:val="Знак Знак1 Знак Знак Знак1 Знак"/>
    <w:basedOn w:val="a1"/>
    <w:autoRedefine/>
    <w:rsid w:val="001104B6"/>
    <w:pPr>
      <w:spacing w:after="160" w:line="240" w:lineRule="exact"/>
    </w:pPr>
    <w:rPr>
      <w:rFonts w:ascii="Times New Roman" w:eastAsia="SimSun" w:hAnsi="Times New Roman" w:cs="Times New Roman"/>
      <w:b/>
      <w:sz w:val="28"/>
      <w:szCs w:val="24"/>
      <w:lang w:val="en-US"/>
    </w:rPr>
  </w:style>
  <w:style w:type="character" w:styleId="a5">
    <w:name w:val="Hyperlink"/>
    <w:basedOn w:val="a2"/>
    <w:uiPriority w:val="99"/>
    <w:rsid w:val="001104B6"/>
    <w:rPr>
      <w:rFonts w:ascii="Times New Roman" w:hAnsi="Times New Roman" w:cs="Times New Roman" w:hint="default"/>
      <w:color w:val="333399"/>
      <w:u w:val="single"/>
    </w:rPr>
  </w:style>
  <w:style w:type="paragraph" w:styleId="a6">
    <w:name w:val="Body Text Indent"/>
    <w:basedOn w:val="a1"/>
    <w:link w:val="a7"/>
    <w:uiPriority w:val="99"/>
    <w:rsid w:val="001104B6"/>
    <w:pPr>
      <w:widowControl w:val="0"/>
      <w:adjustRightInd w:val="0"/>
      <w:spacing w:after="0" w:line="360" w:lineRule="atLeast"/>
      <w:ind w:firstLine="567"/>
      <w:jc w:val="both"/>
    </w:pPr>
    <w:rPr>
      <w:rFonts w:ascii="Times New Roman" w:eastAsia="Times New Roman" w:hAnsi="Times New Roman" w:cs="Times New Roman"/>
      <w:b/>
      <w:bCs/>
      <w:i/>
      <w:iCs/>
      <w:sz w:val="28"/>
      <w:szCs w:val="28"/>
      <w:lang w:eastAsia="ru-RU"/>
    </w:rPr>
  </w:style>
  <w:style w:type="character" w:customStyle="1" w:styleId="a7">
    <w:name w:val="Основной текст с отступом Знак"/>
    <w:basedOn w:val="a2"/>
    <w:link w:val="a6"/>
    <w:uiPriority w:val="99"/>
    <w:rsid w:val="001104B6"/>
    <w:rPr>
      <w:rFonts w:ascii="Times New Roman" w:eastAsia="Times New Roman" w:hAnsi="Times New Roman" w:cs="Times New Roman"/>
      <w:b/>
      <w:bCs/>
      <w:i/>
      <w:iCs/>
      <w:sz w:val="28"/>
      <w:szCs w:val="28"/>
      <w:lang w:eastAsia="ru-RU"/>
    </w:rPr>
  </w:style>
  <w:style w:type="character" w:customStyle="1" w:styleId="13">
    <w:name w:val="Знак Знак1"/>
    <w:basedOn w:val="a2"/>
    <w:rsid w:val="001104B6"/>
    <w:rPr>
      <w:rFonts w:ascii="Times New Roman" w:eastAsia="Times New Roman" w:hAnsi="Times New Roman" w:cs="Times New Roman"/>
      <w:b/>
      <w:i/>
      <w:iCs/>
      <w:sz w:val="28"/>
      <w:lang w:eastAsia="ru-RU"/>
    </w:rPr>
  </w:style>
  <w:style w:type="paragraph" w:customStyle="1" w:styleId="22">
    <w:name w:val="Пункт_2"/>
    <w:basedOn w:val="a1"/>
    <w:rsid w:val="001104B6"/>
    <w:pPr>
      <w:widowControl w:val="0"/>
      <w:tabs>
        <w:tab w:val="num" w:pos="1134"/>
      </w:tabs>
      <w:adjustRightInd w:val="0"/>
      <w:snapToGrid w:val="0"/>
      <w:spacing w:after="0" w:line="360" w:lineRule="auto"/>
      <w:ind w:left="1134" w:hanging="1133"/>
      <w:jc w:val="both"/>
    </w:pPr>
    <w:rPr>
      <w:rFonts w:ascii="Times New Roman" w:eastAsia="Times New Roman" w:hAnsi="Times New Roman" w:cs="Times New Roman"/>
      <w:sz w:val="28"/>
      <w:szCs w:val="20"/>
      <w:lang w:eastAsia="ru-RU"/>
    </w:rPr>
  </w:style>
  <w:style w:type="paragraph" w:customStyle="1" w:styleId="31">
    <w:name w:val="Пункт_3"/>
    <w:basedOn w:val="22"/>
    <w:rsid w:val="001104B6"/>
  </w:style>
  <w:style w:type="paragraph" w:customStyle="1" w:styleId="42">
    <w:name w:val="Пункт_4"/>
    <w:basedOn w:val="31"/>
    <w:uiPriority w:val="99"/>
    <w:rsid w:val="001104B6"/>
    <w:pPr>
      <w:snapToGrid/>
      <w:ind w:hanging="1134"/>
    </w:pPr>
  </w:style>
  <w:style w:type="paragraph" w:customStyle="1" w:styleId="5ABCD">
    <w:name w:val="Пункт_5_ABCD"/>
    <w:basedOn w:val="a1"/>
    <w:rsid w:val="001104B6"/>
    <w:pPr>
      <w:widowControl w:val="0"/>
      <w:tabs>
        <w:tab w:val="num" w:pos="1701"/>
      </w:tabs>
      <w:adjustRightInd w:val="0"/>
      <w:snapToGrid w:val="0"/>
      <w:spacing w:after="0" w:line="360" w:lineRule="auto"/>
      <w:ind w:left="1701" w:hanging="567"/>
      <w:jc w:val="both"/>
    </w:pPr>
    <w:rPr>
      <w:rFonts w:ascii="Times New Roman" w:eastAsia="Times New Roman" w:hAnsi="Times New Roman" w:cs="Times New Roman"/>
      <w:sz w:val="28"/>
      <w:szCs w:val="20"/>
      <w:lang w:eastAsia="ru-RU"/>
    </w:rPr>
  </w:style>
  <w:style w:type="paragraph" w:customStyle="1" w:styleId="14">
    <w:name w:val="Пункт_1"/>
    <w:basedOn w:val="a1"/>
    <w:rsid w:val="001104B6"/>
    <w:pPr>
      <w:keepNext/>
      <w:widowControl w:val="0"/>
      <w:tabs>
        <w:tab w:val="num" w:pos="568"/>
      </w:tabs>
      <w:adjustRightInd w:val="0"/>
      <w:snapToGrid w:val="0"/>
      <w:spacing w:before="480" w:after="240" w:line="360" w:lineRule="atLeast"/>
      <w:ind w:left="567" w:hanging="567"/>
      <w:jc w:val="center"/>
      <w:outlineLvl w:val="0"/>
    </w:pPr>
    <w:rPr>
      <w:rFonts w:ascii="Arial" w:eastAsia="Times New Roman" w:hAnsi="Arial" w:cs="Times New Roman"/>
      <w:b/>
      <w:sz w:val="32"/>
      <w:szCs w:val="28"/>
      <w:lang w:eastAsia="ru-RU"/>
    </w:rPr>
  </w:style>
  <w:style w:type="character" w:customStyle="1" w:styleId="s0">
    <w:name w:val="s0"/>
    <w:basedOn w:val="a2"/>
    <w:rsid w:val="001104B6"/>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00">
    <w:name w:val="s00"/>
    <w:basedOn w:val="a2"/>
    <w:rsid w:val="001104B6"/>
    <w:rPr>
      <w:rFonts w:ascii="Times New Roman" w:hAnsi="Times New Roman" w:cs="Times New Roman" w:hint="default"/>
      <w:b w:val="0"/>
      <w:bCs w:val="0"/>
      <w:i w:val="0"/>
      <w:iCs w:val="0"/>
      <w:color w:val="000000"/>
    </w:rPr>
  </w:style>
  <w:style w:type="paragraph" w:styleId="a8">
    <w:name w:val="footer"/>
    <w:basedOn w:val="a1"/>
    <w:link w:val="a9"/>
    <w:uiPriority w:val="99"/>
    <w:rsid w:val="001104B6"/>
    <w:pPr>
      <w:widowControl w:val="0"/>
      <w:tabs>
        <w:tab w:val="center" w:pos="4677"/>
        <w:tab w:val="right" w:pos="9355"/>
      </w:tabs>
      <w:adjustRightInd w:val="0"/>
      <w:spacing w:after="0" w:line="360" w:lineRule="atLeast"/>
      <w:jc w:val="both"/>
    </w:pPr>
    <w:rPr>
      <w:rFonts w:ascii="Times New Roman" w:eastAsia="Times New Roman" w:hAnsi="Times New Roman" w:cs="Times New Roman"/>
      <w:sz w:val="28"/>
      <w:szCs w:val="28"/>
      <w:lang w:eastAsia="ru-RU"/>
    </w:rPr>
  </w:style>
  <w:style w:type="character" w:customStyle="1" w:styleId="a9">
    <w:name w:val="Нижний колонтитул Знак"/>
    <w:basedOn w:val="a2"/>
    <w:link w:val="a8"/>
    <w:uiPriority w:val="99"/>
    <w:rsid w:val="001104B6"/>
    <w:rPr>
      <w:rFonts w:ascii="Times New Roman" w:eastAsia="Times New Roman" w:hAnsi="Times New Roman" w:cs="Times New Roman"/>
      <w:sz w:val="28"/>
      <w:szCs w:val="28"/>
      <w:lang w:eastAsia="ru-RU"/>
    </w:rPr>
  </w:style>
  <w:style w:type="character" w:customStyle="1" w:styleId="aa">
    <w:name w:val="Знак Знак"/>
    <w:basedOn w:val="a2"/>
    <w:rsid w:val="001104B6"/>
    <w:rPr>
      <w:rFonts w:ascii="Times New Roman" w:eastAsia="Times New Roman" w:hAnsi="Times New Roman" w:cs="Times New Roman"/>
      <w:bCs w:val="0"/>
      <w:sz w:val="28"/>
      <w:lang w:eastAsia="ru-RU"/>
    </w:rPr>
  </w:style>
  <w:style w:type="paragraph" w:customStyle="1" w:styleId="western">
    <w:name w:val="western"/>
    <w:basedOn w:val="a1"/>
    <w:rsid w:val="001104B6"/>
    <w:pPr>
      <w:spacing w:before="100" w:beforeAutospacing="1" w:after="119" w:line="240" w:lineRule="auto"/>
      <w:ind w:firstLine="720"/>
      <w:jc w:val="both"/>
    </w:pPr>
    <w:rPr>
      <w:rFonts w:ascii="Garamond" w:eastAsia="Times New Roman" w:hAnsi="Garamond" w:cs="Times New Roman"/>
      <w:color w:val="000000"/>
      <w:sz w:val="28"/>
      <w:szCs w:val="28"/>
      <w:lang w:eastAsia="ru-RU"/>
    </w:rPr>
  </w:style>
  <w:style w:type="character" w:customStyle="1" w:styleId="s3">
    <w:name w:val="s3"/>
    <w:basedOn w:val="a2"/>
    <w:rsid w:val="001104B6"/>
    <w:rPr>
      <w:rFonts w:ascii="Times New Roman" w:hAnsi="Times New Roman" w:cs="Times New Roman" w:hint="default"/>
      <w:b w:val="0"/>
      <w:bCs w:val="0"/>
      <w:i/>
      <w:iCs/>
      <w:strike w:val="0"/>
      <w:dstrike w:val="0"/>
      <w:color w:val="FF0000"/>
      <w:sz w:val="22"/>
      <w:szCs w:val="22"/>
      <w:u w:val="none"/>
      <w:effect w:val="none"/>
    </w:rPr>
  </w:style>
  <w:style w:type="paragraph" w:styleId="ab">
    <w:name w:val="Body Text"/>
    <w:basedOn w:val="a1"/>
    <w:link w:val="ac"/>
    <w:uiPriority w:val="99"/>
    <w:rsid w:val="001104B6"/>
    <w:pPr>
      <w:widowControl w:val="0"/>
      <w:adjustRightInd w:val="0"/>
      <w:spacing w:after="120" w:line="360" w:lineRule="atLeast"/>
      <w:jc w:val="both"/>
    </w:pPr>
    <w:rPr>
      <w:rFonts w:ascii="Times New Roman" w:eastAsia="Times New Roman" w:hAnsi="Times New Roman" w:cs="Times New Roman"/>
      <w:sz w:val="28"/>
      <w:szCs w:val="28"/>
      <w:lang w:eastAsia="ru-RU"/>
    </w:rPr>
  </w:style>
  <w:style w:type="character" w:customStyle="1" w:styleId="ac">
    <w:name w:val="Основной текст Знак"/>
    <w:basedOn w:val="a2"/>
    <w:link w:val="ab"/>
    <w:uiPriority w:val="99"/>
    <w:rsid w:val="001104B6"/>
    <w:rPr>
      <w:rFonts w:ascii="Times New Roman" w:eastAsia="Times New Roman" w:hAnsi="Times New Roman" w:cs="Times New Roman"/>
      <w:sz w:val="28"/>
      <w:szCs w:val="28"/>
      <w:lang w:eastAsia="ru-RU"/>
    </w:rPr>
  </w:style>
  <w:style w:type="paragraph" w:styleId="ad">
    <w:name w:val="Normal (Web)"/>
    <w:basedOn w:val="a1"/>
    <w:rsid w:val="001104B6"/>
    <w:pPr>
      <w:spacing w:before="100" w:beforeAutospacing="1" w:after="119" w:line="240" w:lineRule="auto"/>
      <w:ind w:firstLine="720"/>
      <w:jc w:val="both"/>
    </w:pPr>
    <w:rPr>
      <w:rFonts w:ascii="Times New Roman" w:eastAsia="Times New Roman" w:hAnsi="Times New Roman" w:cs="Times New Roman"/>
      <w:color w:val="000000"/>
      <w:sz w:val="24"/>
      <w:szCs w:val="24"/>
      <w:lang w:val="en-US"/>
    </w:rPr>
  </w:style>
  <w:style w:type="paragraph" w:styleId="23">
    <w:name w:val="Body Text Indent 2"/>
    <w:basedOn w:val="a1"/>
    <w:link w:val="24"/>
    <w:uiPriority w:val="99"/>
    <w:rsid w:val="001104B6"/>
    <w:pPr>
      <w:widowControl w:val="0"/>
      <w:adjustRightInd w:val="0"/>
      <w:spacing w:after="120" w:line="480" w:lineRule="auto"/>
      <w:ind w:left="283"/>
      <w:jc w:val="both"/>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2"/>
    <w:link w:val="23"/>
    <w:uiPriority w:val="99"/>
    <w:rsid w:val="001104B6"/>
    <w:rPr>
      <w:rFonts w:ascii="Times New Roman" w:eastAsia="Times New Roman" w:hAnsi="Times New Roman" w:cs="Times New Roman"/>
      <w:sz w:val="28"/>
      <w:szCs w:val="28"/>
      <w:lang w:eastAsia="ru-RU"/>
    </w:rPr>
  </w:style>
  <w:style w:type="paragraph" w:styleId="25">
    <w:name w:val="Body Text 2"/>
    <w:basedOn w:val="a1"/>
    <w:link w:val="26"/>
    <w:uiPriority w:val="99"/>
    <w:rsid w:val="001104B6"/>
    <w:pPr>
      <w:widowControl w:val="0"/>
      <w:adjustRightInd w:val="0"/>
      <w:spacing w:after="120" w:line="480" w:lineRule="auto"/>
      <w:jc w:val="both"/>
    </w:pPr>
    <w:rPr>
      <w:rFonts w:ascii="Times New Roman" w:eastAsia="Times New Roman" w:hAnsi="Times New Roman" w:cs="Times New Roman"/>
      <w:sz w:val="28"/>
      <w:szCs w:val="28"/>
      <w:lang w:eastAsia="ru-RU"/>
    </w:rPr>
  </w:style>
  <w:style w:type="character" w:customStyle="1" w:styleId="26">
    <w:name w:val="Основной текст 2 Знак"/>
    <w:basedOn w:val="a2"/>
    <w:link w:val="25"/>
    <w:uiPriority w:val="99"/>
    <w:rsid w:val="001104B6"/>
    <w:rPr>
      <w:rFonts w:ascii="Times New Roman" w:eastAsia="Times New Roman" w:hAnsi="Times New Roman" w:cs="Times New Roman"/>
      <w:sz w:val="28"/>
      <w:szCs w:val="28"/>
      <w:lang w:eastAsia="ru-RU"/>
    </w:rPr>
  </w:style>
  <w:style w:type="paragraph" w:customStyle="1" w:styleId="ae">
    <w:name w:val="Мой"/>
    <w:basedOn w:val="a1"/>
    <w:rsid w:val="001104B6"/>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styleId="af">
    <w:name w:val="Title"/>
    <w:basedOn w:val="a1"/>
    <w:link w:val="af0"/>
    <w:qFormat/>
    <w:rsid w:val="001104B6"/>
    <w:pPr>
      <w:spacing w:after="0" w:line="240" w:lineRule="auto"/>
      <w:jc w:val="center"/>
    </w:pPr>
    <w:rPr>
      <w:rFonts w:ascii="Times New Roman" w:eastAsia="Times New Roman" w:hAnsi="Times New Roman" w:cs="Times New Roman"/>
      <w:b/>
      <w:bCs/>
      <w:sz w:val="28"/>
      <w:szCs w:val="24"/>
      <w:lang w:eastAsia="ru-RU"/>
    </w:rPr>
  </w:style>
  <w:style w:type="character" w:customStyle="1" w:styleId="af0">
    <w:name w:val="Название Знак"/>
    <w:basedOn w:val="a2"/>
    <w:link w:val="af"/>
    <w:rsid w:val="001104B6"/>
    <w:rPr>
      <w:rFonts w:ascii="Times New Roman" w:eastAsia="Times New Roman" w:hAnsi="Times New Roman" w:cs="Times New Roman"/>
      <w:b/>
      <w:bCs/>
      <w:sz w:val="28"/>
      <w:szCs w:val="24"/>
      <w:lang w:eastAsia="ru-RU"/>
    </w:rPr>
  </w:style>
  <w:style w:type="character" w:styleId="HTML">
    <w:name w:val="HTML Sample"/>
    <w:basedOn w:val="a2"/>
    <w:rsid w:val="001104B6"/>
    <w:rPr>
      <w:rFonts w:ascii="Courier New" w:hAnsi="Courier New" w:cs="Courier New"/>
    </w:rPr>
  </w:style>
  <w:style w:type="character" w:customStyle="1" w:styleId="s1">
    <w:name w:val="s1"/>
    <w:basedOn w:val="a2"/>
    <w:rsid w:val="001104B6"/>
    <w:rPr>
      <w:rFonts w:ascii="Times New Roman" w:eastAsia="SimSun" w:hAnsi="Times New Roman" w:cs="Times New Roman" w:hint="default"/>
      <w:b/>
      <w:bCs/>
      <w:i w:val="0"/>
      <w:iCs w:val="0"/>
      <w:strike w:val="0"/>
      <w:dstrike w:val="0"/>
      <w:color w:val="000000"/>
      <w:sz w:val="20"/>
      <w:szCs w:val="20"/>
      <w:u w:val="none"/>
      <w:effect w:val="none"/>
      <w:lang w:val="en-US" w:eastAsia="en-US" w:bidi="ar-SA"/>
    </w:rPr>
  </w:style>
  <w:style w:type="character" w:customStyle="1" w:styleId="af1">
    <w:name w:val="Верхний колонтитул Знак"/>
    <w:aliases w:val="Знак5 Знак"/>
    <w:basedOn w:val="a2"/>
    <w:link w:val="af2"/>
    <w:locked/>
    <w:rsid w:val="001104B6"/>
    <w:rPr>
      <w:lang w:eastAsia="ru-RU"/>
    </w:rPr>
  </w:style>
  <w:style w:type="paragraph" w:styleId="af2">
    <w:name w:val="header"/>
    <w:aliases w:val="Знак5"/>
    <w:basedOn w:val="a1"/>
    <w:link w:val="af1"/>
    <w:rsid w:val="001104B6"/>
    <w:pPr>
      <w:tabs>
        <w:tab w:val="center" w:pos="4153"/>
        <w:tab w:val="right" w:pos="8306"/>
      </w:tabs>
      <w:spacing w:after="0" w:line="240" w:lineRule="auto"/>
    </w:pPr>
    <w:rPr>
      <w:lang w:eastAsia="ru-RU"/>
    </w:rPr>
  </w:style>
  <w:style w:type="character" w:customStyle="1" w:styleId="15">
    <w:name w:val="Верхний колонтитул Знак1"/>
    <w:basedOn w:val="a2"/>
    <w:uiPriority w:val="99"/>
    <w:semiHidden/>
    <w:rsid w:val="001104B6"/>
  </w:style>
  <w:style w:type="character" w:styleId="af3">
    <w:name w:val="page number"/>
    <w:basedOn w:val="a2"/>
    <w:rsid w:val="001104B6"/>
  </w:style>
  <w:style w:type="table" w:styleId="af4">
    <w:name w:val="Table Grid"/>
    <w:basedOn w:val="a3"/>
    <w:rsid w:val="001104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1"/>
    <w:next w:val="a1"/>
    <w:rsid w:val="001104B6"/>
    <w:pPr>
      <w:keepNext/>
      <w:widowControl w:val="0"/>
      <w:spacing w:after="0" w:line="240" w:lineRule="atLeast"/>
      <w:jc w:val="center"/>
    </w:pPr>
    <w:rPr>
      <w:rFonts w:ascii="Times New Roman" w:eastAsia="Times New Roman" w:hAnsi="Times New Roman" w:cs="Times New Roman"/>
      <w:b/>
      <w:sz w:val="24"/>
      <w:szCs w:val="20"/>
      <w:lang w:eastAsia="ru-RU"/>
    </w:rPr>
  </w:style>
  <w:style w:type="paragraph" w:styleId="32">
    <w:name w:val="Body Text Indent 3"/>
    <w:basedOn w:val="a1"/>
    <w:link w:val="33"/>
    <w:uiPriority w:val="99"/>
    <w:rsid w:val="001104B6"/>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1104B6"/>
    <w:rPr>
      <w:rFonts w:ascii="Times New Roman" w:eastAsia="Times New Roman" w:hAnsi="Times New Roman" w:cs="Times New Roman"/>
      <w:sz w:val="16"/>
      <w:szCs w:val="16"/>
      <w:lang w:eastAsia="ru-RU"/>
    </w:rPr>
  </w:style>
  <w:style w:type="paragraph" w:customStyle="1" w:styleId="16">
    <w:name w:val="Абзац списка1"/>
    <w:basedOn w:val="a1"/>
    <w:qFormat/>
    <w:rsid w:val="001104B6"/>
    <w:pPr>
      <w:ind w:left="720"/>
      <w:contextualSpacing/>
    </w:pPr>
    <w:rPr>
      <w:rFonts w:ascii="Calibri" w:eastAsia="Times New Roman" w:hAnsi="Calibri" w:cs="Times New Roman"/>
      <w:lang w:val="en-US"/>
    </w:rPr>
  </w:style>
  <w:style w:type="paragraph" w:styleId="af5">
    <w:name w:val="Balloon Text"/>
    <w:basedOn w:val="a1"/>
    <w:link w:val="af6"/>
    <w:uiPriority w:val="99"/>
    <w:semiHidden/>
    <w:rsid w:val="001104B6"/>
    <w:pPr>
      <w:widowControl w:val="0"/>
      <w:adjustRightInd w:val="0"/>
      <w:spacing w:after="0" w:line="360" w:lineRule="atLeast"/>
      <w:jc w:val="both"/>
    </w:pPr>
    <w:rPr>
      <w:rFonts w:ascii="Tahoma" w:eastAsia="Times New Roman" w:hAnsi="Tahoma" w:cs="Tahoma"/>
      <w:sz w:val="16"/>
      <w:szCs w:val="16"/>
      <w:lang w:eastAsia="ru-RU"/>
    </w:rPr>
  </w:style>
  <w:style w:type="character" w:customStyle="1" w:styleId="af6">
    <w:name w:val="Текст выноски Знак"/>
    <w:basedOn w:val="a2"/>
    <w:link w:val="af5"/>
    <w:uiPriority w:val="99"/>
    <w:semiHidden/>
    <w:rsid w:val="001104B6"/>
    <w:rPr>
      <w:rFonts w:ascii="Tahoma" w:eastAsia="Times New Roman" w:hAnsi="Tahoma" w:cs="Tahoma"/>
      <w:sz w:val="16"/>
      <w:szCs w:val="16"/>
      <w:lang w:eastAsia="ru-RU"/>
    </w:rPr>
  </w:style>
  <w:style w:type="paragraph" w:styleId="34">
    <w:name w:val="toc 3"/>
    <w:basedOn w:val="a1"/>
    <w:next w:val="a1"/>
    <w:autoRedefine/>
    <w:semiHidden/>
    <w:rsid w:val="001104B6"/>
    <w:pPr>
      <w:widowControl w:val="0"/>
      <w:adjustRightInd w:val="0"/>
      <w:spacing w:after="0" w:line="360" w:lineRule="atLeast"/>
      <w:ind w:left="560"/>
      <w:jc w:val="both"/>
    </w:pPr>
    <w:rPr>
      <w:rFonts w:ascii="Times New Roman" w:eastAsia="Times New Roman" w:hAnsi="Times New Roman" w:cs="Times New Roman"/>
      <w:sz w:val="28"/>
      <w:szCs w:val="28"/>
      <w:lang w:eastAsia="ru-RU"/>
    </w:rPr>
  </w:style>
  <w:style w:type="paragraph" w:styleId="17">
    <w:name w:val="toc 1"/>
    <w:basedOn w:val="a1"/>
    <w:next w:val="a1"/>
    <w:autoRedefine/>
    <w:semiHidden/>
    <w:rsid w:val="001104B6"/>
    <w:pPr>
      <w:widowControl w:val="0"/>
      <w:tabs>
        <w:tab w:val="right" w:pos="9627"/>
      </w:tabs>
      <w:adjustRightInd w:val="0"/>
      <w:spacing w:after="0" w:line="360" w:lineRule="auto"/>
      <w:jc w:val="both"/>
    </w:pPr>
    <w:rPr>
      <w:rFonts w:ascii="Times New Roman" w:eastAsia="Times New Roman" w:hAnsi="Times New Roman" w:cs="Times New Roman"/>
      <w:noProof/>
      <w:sz w:val="28"/>
      <w:szCs w:val="28"/>
      <w:lang w:eastAsia="ru-RU"/>
    </w:rPr>
  </w:style>
  <w:style w:type="paragraph" w:styleId="27">
    <w:name w:val="toc 2"/>
    <w:basedOn w:val="a1"/>
    <w:next w:val="a1"/>
    <w:autoRedefine/>
    <w:semiHidden/>
    <w:rsid w:val="001104B6"/>
    <w:pPr>
      <w:widowControl w:val="0"/>
      <w:adjustRightInd w:val="0"/>
      <w:spacing w:after="0" w:line="360" w:lineRule="atLeast"/>
      <w:ind w:left="280"/>
      <w:jc w:val="both"/>
    </w:pPr>
    <w:rPr>
      <w:rFonts w:ascii="Times New Roman" w:eastAsia="Times New Roman" w:hAnsi="Times New Roman" w:cs="Times New Roman"/>
      <w:sz w:val="28"/>
      <w:szCs w:val="28"/>
      <w:lang w:eastAsia="ru-RU"/>
    </w:rPr>
  </w:style>
  <w:style w:type="paragraph" w:customStyle="1" w:styleId="18">
    <w:name w:val="Знак Знак1 Знак Знак Знак Знак Знак Знак Знак"/>
    <w:basedOn w:val="a1"/>
    <w:autoRedefine/>
    <w:rsid w:val="001104B6"/>
    <w:pPr>
      <w:spacing w:after="160" w:line="240" w:lineRule="exact"/>
    </w:pPr>
    <w:rPr>
      <w:rFonts w:ascii="Times New Roman" w:eastAsia="SimSun" w:hAnsi="Times New Roman" w:cs="Times New Roman"/>
      <w:b/>
      <w:bCs/>
      <w:sz w:val="28"/>
      <w:szCs w:val="28"/>
      <w:lang w:val="en-US"/>
    </w:rPr>
  </w:style>
  <w:style w:type="character" w:styleId="af7">
    <w:name w:val="FollowedHyperlink"/>
    <w:basedOn w:val="a2"/>
    <w:uiPriority w:val="99"/>
    <w:rsid w:val="001104B6"/>
    <w:rPr>
      <w:color w:val="800080"/>
      <w:u w:val="single"/>
    </w:rPr>
  </w:style>
  <w:style w:type="paragraph" w:styleId="43">
    <w:name w:val="toc 4"/>
    <w:basedOn w:val="a1"/>
    <w:next w:val="a1"/>
    <w:autoRedefine/>
    <w:semiHidden/>
    <w:rsid w:val="001104B6"/>
    <w:pPr>
      <w:spacing w:after="0" w:line="240" w:lineRule="auto"/>
      <w:ind w:left="720"/>
    </w:pPr>
    <w:rPr>
      <w:rFonts w:ascii="Times New Roman" w:eastAsia="Times New Roman" w:hAnsi="Times New Roman" w:cs="Times New Roman"/>
      <w:sz w:val="24"/>
      <w:szCs w:val="24"/>
      <w:lang w:eastAsia="ru-RU"/>
    </w:rPr>
  </w:style>
  <w:style w:type="paragraph" w:styleId="51">
    <w:name w:val="toc 5"/>
    <w:basedOn w:val="a1"/>
    <w:next w:val="a1"/>
    <w:autoRedefine/>
    <w:semiHidden/>
    <w:rsid w:val="001104B6"/>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1"/>
    <w:next w:val="a1"/>
    <w:autoRedefine/>
    <w:semiHidden/>
    <w:rsid w:val="001104B6"/>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1"/>
    <w:next w:val="a1"/>
    <w:autoRedefine/>
    <w:semiHidden/>
    <w:rsid w:val="001104B6"/>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1"/>
    <w:next w:val="a1"/>
    <w:autoRedefine/>
    <w:semiHidden/>
    <w:rsid w:val="001104B6"/>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1"/>
    <w:next w:val="a1"/>
    <w:autoRedefine/>
    <w:semiHidden/>
    <w:rsid w:val="001104B6"/>
    <w:pPr>
      <w:spacing w:after="0" w:line="240" w:lineRule="auto"/>
      <w:ind w:left="1920"/>
    </w:pPr>
    <w:rPr>
      <w:rFonts w:ascii="Times New Roman" w:eastAsia="Times New Roman" w:hAnsi="Times New Roman" w:cs="Times New Roman"/>
      <w:sz w:val="24"/>
      <w:szCs w:val="24"/>
      <w:lang w:eastAsia="ru-RU"/>
    </w:rPr>
  </w:style>
  <w:style w:type="paragraph" w:styleId="35">
    <w:name w:val="Body Text 3"/>
    <w:basedOn w:val="a1"/>
    <w:link w:val="36"/>
    <w:uiPriority w:val="99"/>
    <w:rsid w:val="001104B6"/>
    <w:pPr>
      <w:widowControl w:val="0"/>
      <w:adjustRightInd w:val="0"/>
      <w:spacing w:after="120" w:line="360" w:lineRule="atLeast"/>
      <w:jc w:val="both"/>
    </w:pPr>
    <w:rPr>
      <w:rFonts w:ascii="Times New Roman" w:eastAsia="Times New Roman" w:hAnsi="Times New Roman" w:cs="Times New Roman"/>
      <w:sz w:val="16"/>
      <w:szCs w:val="16"/>
      <w:lang w:eastAsia="ru-RU"/>
    </w:rPr>
  </w:style>
  <w:style w:type="character" w:customStyle="1" w:styleId="36">
    <w:name w:val="Основной текст 3 Знак"/>
    <w:basedOn w:val="a2"/>
    <w:link w:val="35"/>
    <w:uiPriority w:val="99"/>
    <w:rsid w:val="001104B6"/>
    <w:rPr>
      <w:rFonts w:ascii="Times New Roman" w:eastAsia="Times New Roman" w:hAnsi="Times New Roman" w:cs="Times New Roman"/>
      <w:sz w:val="16"/>
      <w:szCs w:val="16"/>
      <w:lang w:eastAsia="ru-RU"/>
    </w:rPr>
  </w:style>
  <w:style w:type="paragraph" w:customStyle="1" w:styleId="1CharChar">
    <w:name w:val="Знак Знак Знак Знак Знак1 Знак Знак Знак Знак Char Char Знак"/>
    <w:basedOn w:val="a1"/>
    <w:rsid w:val="001104B6"/>
    <w:pPr>
      <w:spacing w:after="160" w:line="240" w:lineRule="exact"/>
    </w:pPr>
    <w:rPr>
      <w:rFonts w:ascii="Times New Roman" w:eastAsia="Times New Roman" w:hAnsi="Times New Roman" w:cs="Times New Roman"/>
      <w:sz w:val="20"/>
      <w:szCs w:val="20"/>
      <w:lang w:eastAsia="ru-RU"/>
    </w:rPr>
  </w:style>
  <w:style w:type="paragraph" w:customStyle="1" w:styleId="a">
    <w:name w:val="Статья"/>
    <w:basedOn w:val="a1"/>
    <w:uiPriority w:val="99"/>
    <w:rsid w:val="001104B6"/>
    <w:pPr>
      <w:widowControl w:val="0"/>
      <w:numPr>
        <w:ilvl w:val="3"/>
        <w:numId w:val="10"/>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0">
    <w:name w:val="Заголовок раздела"/>
    <w:basedOn w:val="a1"/>
    <w:uiPriority w:val="99"/>
    <w:rsid w:val="001104B6"/>
    <w:pPr>
      <w:widowControl w:val="0"/>
      <w:numPr>
        <w:numId w:val="1"/>
      </w:numPr>
      <w:adjustRightInd w:val="0"/>
      <w:spacing w:after="0" w:line="240" w:lineRule="auto"/>
      <w:jc w:val="center"/>
    </w:pPr>
    <w:rPr>
      <w:rFonts w:ascii="Arial" w:eastAsia="Times New Roman" w:hAnsi="Arial" w:cs="Arial"/>
      <w:b/>
      <w:sz w:val="24"/>
      <w:szCs w:val="24"/>
      <w:lang w:eastAsia="ru-RU"/>
    </w:rPr>
  </w:style>
  <w:style w:type="paragraph" w:customStyle="1" w:styleId="2">
    <w:name w:val="Заголовок раздела 2"/>
    <w:basedOn w:val="a1"/>
    <w:uiPriority w:val="99"/>
    <w:rsid w:val="001104B6"/>
    <w:pPr>
      <w:widowControl w:val="0"/>
      <w:numPr>
        <w:ilvl w:val="1"/>
        <w:numId w:val="1"/>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8">
    <w:name w:val="List Paragraph"/>
    <w:basedOn w:val="a1"/>
    <w:link w:val="af9"/>
    <w:uiPriority w:val="34"/>
    <w:qFormat/>
    <w:rsid w:val="001104B6"/>
    <w:pPr>
      <w:widowControl w:val="0"/>
      <w:adjustRightInd w:val="0"/>
      <w:spacing w:after="0" w:line="360" w:lineRule="atLeast"/>
      <w:ind w:left="708"/>
      <w:jc w:val="both"/>
    </w:pPr>
    <w:rPr>
      <w:rFonts w:ascii="Times New Roman" w:eastAsia="Times New Roman" w:hAnsi="Times New Roman" w:cs="Times New Roman"/>
      <w:sz w:val="28"/>
      <w:szCs w:val="28"/>
      <w:lang w:eastAsia="ru-RU"/>
    </w:rPr>
  </w:style>
  <w:style w:type="paragraph" w:customStyle="1" w:styleId="1CharChar1">
    <w:name w:val="Знак Знак Знак Знак Знак1 Знак Знак Знак Знак Char Char Знак1"/>
    <w:basedOn w:val="a1"/>
    <w:rsid w:val="001104B6"/>
    <w:pPr>
      <w:spacing w:after="160" w:line="240" w:lineRule="exact"/>
    </w:pPr>
    <w:rPr>
      <w:rFonts w:ascii="Times New Roman" w:eastAsia="Times New Roman" w:hAnsi="Times New Roman" w:cs="Times New Roman"/>
      <w:sz w:val="20"/>
      <w:szCs w:val="20"/>
      <w:lang w:eastAsia="ru-RU"/>
    </w:rPr>
  </w:style>
  <w:style w:type="paragraph" w:styleId="afa">
    <w:name w:val="No Spacing"/>
    <w:uiPriority w:val="1"/>
    <w:qFormat/>
    <w:rsid w:val="001104B6"/>
    <w:pPr>
      <w:widowControl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19">
    <w:name w:val="Уровень1"/>
    <w:basedOn w:val="a1"/>
    <w:rsid w:val="001104B6"/>
    <w:pPr>
      <w:spacing w:after="0" w:line="240" w:lineRule="auto"/>
    </w:pPr>
    <w:rPr>
      <w:rFonts w:ascii="Times New Roman" w:eastAsia="Times New Roman" w:hAnsi="Times New Roman" w:cs="Times New Roman"/>
      <w:sz w:val="20"/>
      <w:szCs w:val="20"/>
      <w:lang w:eastAsia="ru-RU"/>
    </w:rPr>
  </w:style>
  <w:style w:type="paragraph" w:customStyle="1" w:styleId="1">
    <w:name w:val="Глава 1"/>
    <w:basedOn w:val="10"/>
    <w:link w:val="1a"/>
    <w:qFormat/>
    <w:rsid w:val="001104B6"/>
    <w:pPr>
      <w:numPr>
        <w:numId w:val="3"/>
      </w:numPr>
      <w:spacing w:before="240" w:after="60"/>
      <w:jc w:val="center"/>
    </w:pPr>
    <w:rPr>
      <w:b/>
      <w:bCs/>
      <w:caps/>
      <w:kern w:val="32"/>
      <w:sz w:val="28"/>
      <w:szCs w:val="28"/>
    </w:rPr>
  </w:style>
  <w:style w:type="character" w:customStyle="1" w:styleId="1a">
    <w:name w:val="Глава 1 Знак"/>
    <w:basedOn w:val="11"/>
    <w:link w:val="1"/>
    <w:rsid w:val="001104B6"/>
    <w:rPr>
      <w:rFonts w:ascii="Times New Roman" w:eastAsia="Times New Roman" w:hAnsi="Times New Roman" w:cs="Times New Roman"/>
      <w:b/>
      <w:bCs/>
      <w:caps/>
      <w:kern w:val="32"/>
      <w:sz w:val="28"/>
      <w:szCs w:val="28"/>
      <w:lang w:eastAsia="ru-RU"/>
    </w:rPr>
  </w:style>
  <w:style w:type="paragraph" w:customStyle="1" w:styleId="310">
    <w:name w:val="Основной текст 31"/>
    <w:basedOn w:val="a1"/>
    <w:rsid w:val="001104B6"/>
    <w:pPr>
      <w:spacing w:after="0" w:line="240" w:lineRule="auto"/>
      <w:jc w:val="both"/>
    </w:pPr>
    <w:rPr>
      <w:rFonts w:ascii="Times New Roman" w:eastAsia="Times New Roman" w:hAnsi="Times New Roman" w:cs="Times New Roman"/>
      <w:szCs w:val="20"/>
      <w:lang w:eastAsia="ru-RU"/>
    </w:rPr>
  </w:style>
  <w:style w:type="paragraph" w:styleId="afb">
    <w:name w:val="Subtitle"/>
    <w:basedOn w:val="a1"/>
    <w:next w:val="a1"/>
    <w:link w:val="afc"/>
    <w:uiPriority w:val="99"/>
    <w:qFormat/>
    <w:rsid w:val="001104B6"/>
    <w:pPr>
      <w:spacing w:after="60" w:line="240" w:lineRule="auto"/>
      <w:jc w:val="center"/>
      <w:outlineLvl w:val="1"/>
    </w:pPr>
    <w:rPr>
      <w:rFonts w:ascii="Cambria" w:eastAsia="Times New Roman" w:hAnsi="Cambria" w:cs="Times New Roman"/>
      <w:sz w:val="24"/>
      <w:szCs w:val="24"/>
      <w:lang w:eastAsia="ru-RU"/>
    </w:rPr>
  </w:style>
  <w:style w:type="character" w:customStyle="1" w:styleId="afc">
    <w:name w:val="Подзаголовок Знак"/>
    <w:basedOn w:val="a2"/>
    <w:link w:val="afb"/>
    <w:uiPriority w:val="99"/>
    <w:rsid w:val="001104B6"/>
    <w:rPr>
      <w:rFonts w:ascii="Cambria" w:eastAsia="Times New Roman" w:hAnsi="Cambria" w:cs="Times New Roman"/>
      <w:sz w:val="24"/>
      <w:szCs w:val="24"/>
      <w:lang w:eastAsia="ru-RU"/>
    </w:rPr>
  </w:style>
  <w:style w:type="paragraph" w:customStyle="1" w:styleId="1-">
    <w:name w:val="Список (марк.) ( 1 &lt;- )"/>
    <w:basedOn w:val="a1"/>
    <w:rsid w:val="001104B6"/>
    <w:pPr>
      <w:numPr>
        <w:numId w:val="4"/>
      </w:numPr>
      <w:suppressAutoHyphens/>
      <w:spacing w:after="0" w:line="240" w:lineRule="auto"/>
    </w:pPr>
    <w:rPr>
      <w:rFonts w:ascii="Times New Roman" w:eastAsia="Times New Roman" w:hAnsi="Times New Roman" w:cs="Times New Roman"/>
      <w:sz w:val="20"/>
      <w:szCs w:val="20"/>
      <w:lang w:eastAsia="ar-SA"/>
    </w:rPr>
  </w:style>
  <w:style w:type="character" w:customStyle="1" w:styleId="af9">
    <w:name w:val="Абзац списка Знак"/>
    <w:basedOn w:val="a2"/>
    <w:link w:val="af8"/>
    <w:uiPriority w:val="34"/>
    <w:rsid w:val="001104B6"/>
    <w:rPr>
      <w:rFonts w:ascii="Times New Roman" w:eastAsia="Times New Roman" w:hAnsi="Times New Roman" w:cs="Times New Roman"/>
      <w:sz w:val="28"/>
      <w:szCs w:val="28"/>
      <w:lang w:eastAsia="ru-RU"/>
    </w:rPr>
  </w:style>
  <w:style w:type="paragraph" w:styleId="afd">
    <w:name w:val="List Bullet"/>
    <w:basedOn w:val="afe"/>
    <w:autoRedefine/>
    <w:rsid w:val="001104B6"/>
    <w:pPr>
      <w:widowControl/>
      <w:overflowPunct w:val="0"/>
      <w:autoSpaceDE w:val="0"/>
      <w:autoSpaceDN w:val="0"/>
      <w:spacing w:line="240" w:lineRule="auto"/>
      <w:ind w:left="720" w:firstLine="0"/>
      <w:contextualSpacing w:val="0"/>
      <w:textAlignment w:val="baseline"/>
    </w:pPr>
    <w:rPr>
      <w:rFonts w:ascii="Arial" w:eastAsia="Arial" w:hAnsi="Arial"/>
      <w:spacing w:val="-5"/>
      <w:sz w:val="20"/>
      <w:szCs w:val="20"/>
    </w:rPr>
  </w:style>
  <w:style w:type="paragraph" w:customStyle="1" w:styleId="1b">
    <w:name w:val="Без интервала1"/>
    <w:rsid w:val="001104B6"/>
    <w:pPr>
      <w:spacing w:after="0" w:line="240" w:lineRule="auto"/>
    </w:pPr>
    <w:rPr>
      <w:rFonts w:ascii="Calibri" w:eastAsia="Times New Roman" w:hAnsi="Calibri" w:cs="Times New Roman"/>
    </w:rPr>
  </w:style>
  <w:style w:type="paragraph" w:customStyle="1" w:styleId="28">
    <w:name w:val="Без интервала2"/>
    <w:rsid w:val="001104B6"/>
    <w:pPr>
      <w:spacing w:after="0" w:line="240" w:lineRule="auto"/>
    </w:pPr>
    <w:rPr>
      <w:rFonts w:ascii="Calibri" w:eastAsia="Times New Roman" w:hAnsi="Calibri" w:cs="Times New Roman"/>
    </w:rPr>
  </w:style>
  <w:style w:type="paragraph" w:customStyle="1" w:styleId="List1">
    <w:name w:val="List1"/>
    <w:basedOn w:val="a1"/>
    <w:rsid w:val="001104B6"/>
    <w:pPr>
      <w:numPr>
        <w:numId w:val="5"/>
      </w:numPr>
      <w:spacing w:after="0" w:line="360" w:lineRule="auto"/>
      <w:jc w:val="both"/>
    </w:pPr>
    <w:rPr>
      <w:rFonts w:ascii="Arial" w:eastAsia="Times New Roman" w:hAnsi="Arial" w:cs="Times New Roman"/>
      <w:sz w:val="24"/>
      <w:szCs w:val="20"/>
      <w:lang w:eastAsia="ru-RU"/>
    </w:rPr>
  </w:style>
  <w:style w:type="paragraph" w:customStyle="1" w:styleId="FMainTXT">
    <w:name w:val="FMainTXT"/>
    <w:basedOn w:val="a1"/>
    <w:uiPriority w:val="99"/>
    <w:rsid w:val="001104B6"/>
    <w:pPr>
      <w:spacing w:before="120" w:after="0" w:line="360" w:lineRule="auto"/>
      <w:ind w:left="142" w:firstLine="709"/>
      <w:jc w:val="both"/>
    </w:pPr>
    <w:rPr>
      <w:rFonts w:ascii="Arial" w:eastAsia="Times New Roman" w:hAnsi="Arial" w:cs="Times New Roman"/>
      <w:sz w:val="24"/>
      <w:szCs w:val="20"/>
      <w:lang w:eastAsia="ru-RU"/>
    </w:rPr>
  </w:style>
  <w:style w:type="paragraph" w:customStyle="1" w:styleId="List2">
    <w:name w:val="List2"/>
    <w:basedOn w:val="a1"/>
    <w:rsid w:val="001104B6"/>
    <w:pPr>
      <w:numPr>
        <w:numId w:val="6"/>
      </w:numPr>
      <w:tabs>
        <w:tab w:val="left" w:pos="1701"/>
      </w:tabs>
      <w:spacing w:after="0" w:line="360" w:lineRule="auto"/>
      <w:jc w:val="both"/>
    </w:pPr>
    <w:rPr>
      <w:rFonts w:ascii="Arial" w:eastAsia="Times New Roman" w:hAnsi="Arial" w:cs="Times New Roman"/>
      <w:sz w:val="24"/>
      <w:szCs w:val="20"/>
      <w:lang w:eastAsia="ru-RU"/>
    </w:rPr>
  </w:style>
  <w:style w:type="paragraph" w:styleId="4">
    <w:name w:val="List Bullet 4"/>
    <w:basedOn w:val="a1"/>
    <w:rsid w:val="001104B6"/>
    <w:pPr>
      <w:numPr>
        <w:numId w:val="7"/>
      </w:numPr>
      <w:spacing w:after="0" w:line="240" w:lineRule="auto"/>
      <w:contextualSpacing/>
    </w:pPr>
    <w:rPr>
      <w:rFonts w:ascii="Times New Roman" w:eastAsia="Times New Roman" w:hAnsi="Times New Roman" w:cs="Times New Roman"/>
      <w:sz w:val="20"/>
      <w:szCs w:val="20"/>
      <w:lang w:eastAsia="ru-RU"/>
    </w:rPr>
  </w:style>
  <w:style w:type="character" w:customStyle="1" w:styleId="apple-style-span">
    <w:name w:val="apple-style-span"/>
    <w:basedOn w:val="a2"/>
    <w:uiPriority w:val="99"/>
    <w:rsid w:val="001104B6"/>
  </w:style>
  <w:style w:type="paragraph" w:customStyle="1" w:styleId="aff">
    <w:name w:val="Отступ"/>
    <w:basedOn w:val="a1"/>
    <w:link w:val="aff0"/>
    <w:qFormat/>
    <w:rsid w:val="001104B6"/>
    <w:pPr>
      <w:spacing w:before="40" w:after="0" w:line="240" w:lineRule="auto"/>
      <w:ind w:firstLine="709"/>
      <w:jc w:val="both"/>
    </w:pPr>
    <w:rPr>
      <w:rFonts w:ascii="Times New Roman" w:eastAsia="Times New Roman" w:hAnsi="Times New Roman" w:cs="Times New Roman"/>
      <w:sz w:val="28"/>
      <w:szCs w:val="24"/>
      <w:lang w:eastAsia="ru-RU"/>
    </w:rPr>
  </w:style>
  <w:style w:type="character" w:customStyle="1" w:styleId="aff0">
    <w:name w:val="Отступ Знак"/>
    <w:basedOn w:val="a2"/>
    <w:link w:val="aff"/>
    <w:rsid w:val="001104B6"/>
    <w:rPr>
      <w:rFonts w:ascii="Times New Roman" w:eastAsia="Times New Roman" w:hAnsi="Times New Roman" w:cs="Times New Roman"/>
      <w:sz w:val="28"/>
      <w:szCs w:val="24"/>
      <w:lang w:eastAsia="ru-RU"/>
    </w:rPr>
  </w:style>
  <w:style w:type="paragraph" w:styleId="afe">
    <w:name w:val="List"/>
    <w:basedOn w:val="a1"/>
    <w:uiPriority w:val="99"/>
    <w:semiHidden/>
    <w:unhideWhenUsed/>
    <w:rsid w:val="001104B6"/>
    <w:pPr>
      <w:widowControl w:val="0"/>
      <w:adjustRightInd w:val="0"/>
      <w:spacing w:after="0" w:line="360" w:lineRule="atLeast"/>
      <w:ind w:left="283" w:hanging="283"/>
      <w:contextualSpacing/>
      <w:jc w:val="both"/>
    </w:pPr>
    <w:rPr>
      <w:rFonts w:ascii="Times New Roman" w:eastAsia="Times New Roman" w:hAnsi="Times New Roman" w:cs="Times New Roman"/>
      <w:sz w:val="28"/>
      <w:szCs w:val="28"/>
      <w:lang w:eastAsia="ru-RU"/>
    </w:rPr>
  </w:style>
  <w:style w:type="paragraph" w:styleId="aff1">
    <w:name w:val="annotation text"/>
    <w:basedOn w:val="a1"/>
    <w:link w:val="aff2"/>
    <w:uiPriority w:val="99"/>
    <w:unhideWhenUsed/>
    <w:rsid w:val="001104B6"/>
    <w:pPr>
      <w:spacing w:line="240" w:lineRule="auto"/>
    </w:pPr>
    <w:rPr>
      <w:rFonts w:ascii="Calibri" w:eastAsia="Calibri" w:hAnsi="Calibri" w:cs="Times New Roman"/>
      <w:sz w:val="20"/>
      <w:szCs w:val="20"/>
    </w:rPr>
  </w:style>
  <w:style w:type="character" w:customStyle="1" w:styleId="aff2">
    <w:name w:val="Текст примечания Знак"/>
    <w:basedOn w:val="a2"/>
    <w:link w:val="aff1"/>
    <w:uiPriority w:val="99"/>
    <w:rsid w:val="001104B6"/>
    <w:rPr>
      <w:rFonts w:ascii="Calibri" w:eastAsia="Calibri" w:hAnsi="Calibri" w:cs="Times New Roman"/>
      <w:sz w:val="20"/>
      <w:szCs w:val="20"/>
    </w:rPr>
  </w:style>
  <w:style w:type="paragraph" w:styleId="aff3">
    <w:name w:val="endnote text"/>
    <w:basedOn w:val="a1"/>
    <w:link w:val="aff4"/>
    <w:uiPriority w:val="99"/>
    <w:semiHidden/>
    <w:unhideWhenUsed/>
    <w:rsid w:val="001104B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4">
    <w:name w:val="Текст концевой сноски Знак"/>
    <w:basedOn w:val="a2"/>
    <w:link w:val="aff3"/>
    <w:uiPriority w:val="99"/>
    <w:semiHidden/>
    <w:rsid w:val="001104B6"/>
    <w:rPr>
      <w:rFonts w:ascii="Arial" w:eastAsia="Times New Roman" w:hAnsi="Arial" w:cs="Arial"/>
      <w:sz w:val="20"/>
      <w:szCs w:val="20"/>
      <w:lang w:eastAsia="ru-RU"/>
    </w:rPr>
  </w:style>
  <w:style w:type="paragraph" w:styleId="aff5">
    <w:name w:val="Block Text"/>
    <w:basedOn w:val="a1"/>
    <w:uiPriority w:val="99"/>
    <w:semiHidden/>
    <w:unhideWhenUsed/>
    <w:rsid w:val="001104B6"/>
    <w:pPr>
      <w:spacing w:after="0" w:line="240" w:lineRule="auto"/>
      <w:ind w:left="2880" w:right="-1440" w:hanging="2880"/>
    </w:pPr>
    <w:rPr>
      <w:rFonts w:ascii="Tahoma" w:eastAsia="Times New Roman" w:hAnsi="Tahoma" w:cs="Times New Roman"/>
      <w:sz w:val="20"/>
      <w:szCs w:val="20"/>
      <w:lang w:eastAsia="ru-RU"/>
    </w:rPr>
  </w:style>
  <w:style w:type="paragraph" w:styleId="aff6">
    <w:name w:val="annotation subject"/>
    <w:basedOn w:val="aff1"/>
    <w:next w:val="aff1"/>
    <w:link w:val="aff7"/>
    <w:uiPriority w:val="99"/>
    <w:semiHidden/>
    <w:unhideWhenUsed/>
    <w:rsid w:val="001104B6"/>
    <w:rPr>
      <w:b/>
      <w:bCs/>
    </w:rPr>
  </w:style>
  <w:style w:type="character" w:customStyle="1" w:styleId="aff7">
    <w:name w:val="Тема примечания Знак"/>
    <w:basedOn w:val="aff2"/>
    <w:link w:val="aff6"/>
    <w:uiPriority w:val="99"/>
    <w:semiHidden/>
    <w:rsid w:val="001104B6"/>
    <w:rPr>
      <w:rFonts w:ascii="Calibri" w:eastAsia="Calibri" w:hAnsi="Calibri" w:cs="Times New Roman"/>
      <w:b/>
      <w:bCs/>
      <w:sz w:val="20"/>
      <w:szCs w:val="20"/>
    </w:rPr>
  </w:style>
  <w:style w:type="paragraph" w:customStyle="1" w:styleId="1c">
    <w:name w:val="заголовок 1"/>
    <w:basedOn w:val="a1"/>
    <w:next w:val="a1"/>
    <w:uiPriority w:val="99"/>
    <w:rsid w:val="001104B6"/>
    <w:pPr>
      <w:keepNext/>
      <w:autoSpaceDE w:val="0"/>
      <w:autoSpaceDN w:val="0"/>
      <w:spacing w:before="240" w:after="60" w:line="240" w:lineRule="auto"/>
      <w:jc w:val="both"/>
    </w:pPr>
    <w:rPr>
      <w:rFonts w:ascii="Arial" w:eastAsia="Times New Roman" w:hAnsi="Arial" w:cs="Arial"/>
      <w:b/>
      <w:bCs/>
      <w:kern w:val="28"/>
      <w:sz w:val="32"/>
      <w:szCs w:val="32"/>
      <w:lang w:eastAsia="ru-RU"/>
    </w:rPr>
  </w:style>
  <w:style w:type="paragraph" w:customStyle="1" w:styleId="Style2">
    <w:name w:val="Style2"/>
    <w:basedOn w:val="a1"/>
    <w:uiPriority w:val="99"/>
    <w:rsid w:val="001104B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
    <w:name w:val="Style1"/>
    <w:basedOn w:val="a1"/>
    <w:uiPriority w:val="99"/>
    <w:rsid w:val="001104B6"/>
    <w:pPr>
      <w:widowControl w:val="0"/>
      <w:autoSpaceDE w:val="0"/>
      <w:autoSpaceDN w:val="0"/>
      <w:adjustRightInd w:val="0"/>
      <w:spacing w:after="0" w:line="245" w:lineRule="exact"/>
    </w:pPr>
    <w:rPr>
      <w:rFonts w:ascii="Arial" w:eastAsia="Times New Roman" w:hAnsi="Arial" w:cs="Arial"/>
      <w:sz w:val="24"/>
      <w:szCs w:val="24"/>
      <w:lang w:eastAsia="ru-RU"/>
    </w:rPr>
  </w:style>
  <w:style w:type="paragraph" w:customStyle="1" w:styleId="font5">
    <w:name w:val="font5"/>
    <w:basedOn w:val="a1"/>
    <w:uiPriority w:val="99"/>
    <w:rsid w:val="001104B6"/>
    <w:pPr>
      <w:spacing w:before="100" w:beforeAutospacing="1" w:after="100" w:afterAutospacing="1" w:line="240" w:lineRule="auto"/>
    </w:pPr>
    <w:rPr>
      <w:rFonts w:ascii="Calibri" w:eastAsia="Times New Roman" w:hAnsi="Calibri" w:cs="Calibri"/>
      <w:color w:val="000000"/>
      <w:sz w:val="18"/>
      <w:szCs w:val="18"/>
      <w:lang w:eastAsia="ru-RU"/>
    </w:rPr>
  </w:style>
  <w:style w:type="paragraph" w:customStyle="1" w:styleId="xl64">
    <w:name w:val="xl64"/>
    <w:basedOn w:val="a1"/>
    <w:uiPriority w:val="99"/>
    <w:rsid w:val="001104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1"/>
    <w:uiPriority w:val="99"/>
    <w:rsid w:val="001104B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uiPriority w:val="99"/>
    <w:rsid w:val="001104B6"/>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1"/>
    <w:uiPriority w:val="99"/>
    <w:rsid w:val="001104B6"/>
    <w:pPr>
      <w:pBdr>
        <w:bottom w:val="single" w:sz="12"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68">
    <w:name w:val="xl68"/>
    <w:basedOn w:val="a1"/>
    <w:uiPriority w:val="99"/>
    <w:rsid w:val="001104B6"/>
    <w:pPr>
      <w:pBdr>
        <w:bottom w:val="single" w:sz="12"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1"/>
    <w:uiPriority w:val="99"/>
    <w:rsid w:val="001104B6"/>
    <w:pPr>
      <w:spacing w:before="100" w:beforeAutospacing="1" w:after="100" w:afterAutospacing="1" w:line="240" w:lineRule="auto"/>
    </w:pPr>
    <w:rPr>
      <w:rFonts w:ascii="MS PGothic" w:eastAsia="MS PGothic" w:hAnsi="MS PGothic" w:cs="Times New Roman"/>
      <w:sz w:val="24"/>
      <w:szCs w:val="24"/>
      <w:lang w:eastAsia="ru-RU"/>
    </w:rPr>
  </w:style>
  <w:style w:type="paragraph" w:customStyle="1" w:styleId="xl70">
    <w:name w:val="xl70"/>
    <w:basedOn w:val="a1"/>
    <w:uiPriority w:val="99"/>
    <w:rsid w:val="001104B6"/>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1"/>
    <w:uiPriority w:val="99"/>
    <w:rsid w:val="001104B6"/>
    <w:pPr>
      <w:pBdr>
        <w:top w:val="single" w:sz="4" w:space="0" w:color="auto"/>
        <w:left w:val="single" w:sz="8" w:space="0" w:color="auto"/>
        <w:right w:val="single" w:sz="4" w:space="0" w:color="auto"/>
      </w:pBdr>
      <w:shd w:val="clear" w:color="auto" w:fill="CCCC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1"/>
    <w:uiPriority w:val="99"/>
    <w:rsid w:val="001104B6"/>
    <w:pPr>
      <w:pBdr>
        <w:top w:val="single" w:sz="8" w:space="0" w:color="auto"/>
        <w:left w:val="single" w:sz="12" w:space="0" w:color="auto"/>
        <w:bottom w:val="single" w:sz="4" w:space="0" w:color="auto"/>
      </w:pBdr>
      <w:shd w:val="clear" w:color="auto" w:fill="CCCCFF"/>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1"/>
    <w:uiPriority w:val="99"/>
    <w:rsid w:val="001104B6"/>
    <w:pPr>
      <w:pBdr>
        <w:top w:val="single" w:sz="8" w:space="0" w:color="auto"/>
        <w:left w:val="single" w:sz="8" w:space="0" w:color="auto"/>
        <w:bottom w:val="single" w:sz="4" w:space="0" w:color="auto"/>
      </w:pBdr>
      <w:shd w:val="clear" w:color="auto" w:fill="CCCCFF"/>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1"/>
    <w:uiPriority w:val="99"/>
    <w:rsid w:val="001104B6"/>
    <w:pPr>
      <w:pBdr>
        <w:top w:val="single" w:sz="4" w:space="0" w:color="auto"/>
        <w:left w:val="single" w:sz="12"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5">
    <w:name w:val="xl75"/>
    <w:basedOn w:val="a1"/>
    <w:uiPriority w:val="99"/>
    <w:rsid w:val="001104B6"/>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a1"/>
    <w:uiPriority w:val="99"/>
    <w:rsid w:val="001104B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7">
    <w:name w:val="xl77"/>
    <w:basedOn w:val="a1"/>
    <w:uiPriority w:val="99"/>
    <w:rsid w:val="001104B6"/>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78">
    <w:name w:val="xl78"/>
    <w:basedOn w:val="a1"/>
    <w:uiPriority w:val="99"/>
    <w:rsid w:val="001104B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9">
    <w:name w:val="xl79"/>
    <w:basedOn w:val="a1"/>
    <w:uiPriority w:val="99"/>
    <w:rsid w:val="001104B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a1"/>
    <w:uiPriority w:val="99"/>
    <w:rsid w:val="001104B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1">
    <w:name w:val="xl81"/>
    <w:basedOn w:val="a1"/>
    <w:uiPriority w:val="99"/>
    <w:rsid w:val="001104B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2">
    <w:name w:val="xl82"/>
    <w:basedOn w:val="a1"/>
    <w:uiPriority w:val="99"/>
    <w:rsid w:val="001104B6"/>
    <w:pPr>
      <w:pBdr>
        <w:top w:val="single" w:sz="4" w:space="0" w:color="auto"/>
        <w:left w:val="single" w:sz="8" w:space="0" w:color="auto"/>
        <w:bottom w:val="single" w:sz="4" w:space="0" w:color="auto"/>
        <w:right w:val="single" w:sz="4" w:space="0" w:color="auto"/>
      </w:pBdr>
      <w:shd w:val="clear" w:color="auto" w:fill="CCCCFF"/>
      <w:spacing w:before="100" w:beforeAutospacing="1" w:after="100" w:afterAutospacing="1" w:line="240" w:lineRule="auto"/>
    </w:pPr>
    <w:rPr>
      <w:rFonts w:ascii="Arial" w:eastAsia="Times New Roman" w:hAnsi="Arial" w:cs="Arial"/>
      <w:sz w:val="24"/>
      <w:szCs w:val="24"/>
      <w:lang w:eastAsia="ru-RU"/>
    </w:rPr>
  </w:style>
  <w:style w:type="paragraph" w:customStyle="1" w:styleId="xl83">
    <w:name w:val="xl83"/>
    <w:basedOn w:val="a1"/>
    <w:uiPriority w:val="99"/>
    <w:rsid w:val="001104B6"/>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1"/>
    <w:uiPriority w:val="99"/>
    <w:rsid w:val="001104B6"/>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5">
    <w:name w:val="xl85"/>
    <w:basedOn w:val="a1"/>
    <w:uiPriority w:val="99"/>
    <w:rsid w:val="001104B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6">
    <w:name w:val="xl86"/>
    <w:basedOn w:val="a1"/>
    <w:uiPriority w:val="99"/>
    <w:rsid w:val="001104B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1"/>
    <w:uiPriority w:val="99"/>
    <w:rsid w:val="001104B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8">
    <w:name w:val="xl88"/>
    <w:basedOn w:val="a1"/>
    <w:uiPriority w:val="99"/>
    <w:rsid w:val="001104B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a1"/>
    <w:uiPriority w:val="99"/>
    <w:rsid w:val="001104B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1"/>
    <w:uiPriority w:val="99"/>
    <w:rsid w:val="001104B6"/>
    <w:pPr>
      <w:pBdr>
        <w:top w:val="single" w:sz="4" w:space="0" w:color="auto"/>
        <w:left w:val="single" w:sz="12" w:space="0" w:color="auto"/>
        <w:bottom w:val="single" w:sz="4" w:space="0" w:color="auto"/>
      </w:pBdr>
      <w:shd w:val="clear" w:color="auto" w:fill="CCCCFF"/>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1"/>
    <w:uiPriority w:val="99"/>
    <w:rsid w:val="001104B6"/>
    <w:pPr>
      <w:pBdr>
        <w:top w:val="single" w:sz="4" w:space="0" w:color="auto"/>
        <w:bottom w:val="single" w:sz="4"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2">
    <w:name w:val="xl92"/>
    <w:basedOn w:val="a1"/>
    <w:uiPriority w:val="99"/>
    <w:rsid w:val="001104B6"/>
    <w:pPr>
      <w:pBdr>
        <w:top w:val="single" w:sz="4" w:space="0" w:color="auto"/>
        <w:left w:val="single" w:sz="8" w:space="0" w:color="auto"/>
        <w:bottom w:val="single" w:sz="4" w:space="0" w:color="auto"/>
      </w:pBdr>
      <w:shd w:val="clear" w:color="auto" w:fill="CCCC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3">
    <w:name w:val="xl93"/>
    <w:basedOn w:val="a1"/>
    <w:uiPriority w:val="99"/>
    <w:rsid w:val="001104B6"/>
    <w:pPr>
      <w:pBdr>
        <w:top w:val="single" w:sz="4" w:space="0" w:color="auto"/>
        <w:left w:val="single" w:sz="8"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4">
    <w:name w:val="xl94"/>
    <w:basedOn w:val="a1"/>
    <w:uiPriority w:val="99"/>
    <w:rsid w:val="001104B6"/>
    <w:pPr>
      <w:pBdr>
        <w:top w:val="single" w:sz="4" w:space="0" w:color="auto"/>
        <w:bottom w:val="single" w:sz="4" w:space="0" w:color="auto"/>
      </w:pBdr>
      <w:shd w:val="clear" w:color="auto" w:fill="CCCC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5">
    <w:name w:val="xl95"/>
    <w:basedOn w:val="a1"/>
    <w:uiPriority w:val="99"/>
    <w:rsid w:val="001104B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96">
    <w:name w:val="xl96"/>
    <w:basedOn w:val="a1"/>
    <w:uiPriority w:val="99"/>
    <w:rsid w:val="001104B6"/>
    <w:pPr>
      <w:pBdr>
        <w:left w:val="single" w:sz="8" w:space="0" w:color="auto"/>
      </w:pBdr>
      <w:spacing w:before="100" w:beforeAutospacing="1" w:after="100" w:afterAutospacing="1" w:line="240" w:lineRule="auto"/>
    </w:pPr>
    <w:rPr>
      <w:rFonts w:ascii="Courier New" w:eastAsia="Times New Roman" w:hAnsi="Courier New" w:cs="Courier New"/>
      <w:sz w:val="24"/>
      <w:szCs w:val="24"/>
      <w:lang w:eastAsia="ru-RU"/>
    </w:rPr>
  </w:style>
  <w:style w:type="paragraph" w:customStyle="1" w:styleId="xl97">
    <w:name w:val="xl97"/>
    <w:basedOn w:val="a1"/>
    <w:uiPriority w:val="99"/>
    <w:rsid w:val="001104B6"/>
    <w:pPr>
      <w:pBdr>
        <w:right w:val="single" w:sz="8" w:space="0" w:color="auto"/>
      </w:pBdr>
      <w:spacing w:before="100" w:beforeAutospacing="1" w:after="100" w:afterAutospacing="1" w:line="240" w:lineRule="auto"/>
    </w:pPr>
    <w:rPr>
      <w:rFonts w:ascii="MS PGothic" w:eastAsia="MS PGothic" w:hAnsi="MS PGothic" w:cs="Times New Roman"/>
      <w:sz w:val="24"/>
      <w:szCs w:val="24"/>
      <w:lang w:eastAsia="ru-RU"/>
    </w:rPr>
  </w:style>
  <w:style w:type="paragraph" w:customStyle="1" w:styleId="xl98">
    <w:name w:val="xl98"/>
    <w:basedOn w:val="a1"/>
    <w:uiPriority w:val="99"/>
    <w:rsid w:val="001104B6"/>
    <w:pPr>
      <w:pBdr>
        <w:bottom w:val="single" w:sz="4"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9">
    <w:name w:val="xl99"/>
    <w:basedOn w:val="a1"/>
    <w:uiPriority w:val="99"/>
    <w:rsid w:val="001104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1"/>
    <w:uiPriority w:val="99"/>
    <w:rsid w:val="001104B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1"/>
    <w:uiPriority w:val="99"/>
    <w:rsid w:val="001104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1"/>
    <w:uiPriority w:val="99"/>
    <w:rsid w:val="001104B6"/>
    <w:pPr>
      <w:pBdr>
        <w:top w:val="single" w:sz="4" w:space="0" w:color="auto"/>
        <w:left w:val="single" w:sz="8" w:space="0" w:color="auto"/>
        <w:bottom w:val="single" w:sz="4" w:space="0" w:color="auto"/>
        <w:right w:val="single" w:sz="4" w:space="0" w:color="auto"/>
      </w:pBdr>
      <w:shd w:val="clear" w:color="auto" w:fill="FDE9D9"/>
      <w:spacing w:before="100" w:beforeAutospacing="1" w:after="100" w:afterAutospacing="1" w:line="240" w:lineRule="auto"/>
    </w:pPr>
    <w:rPr>
      <w:rFonts w:ascii="Arial" w:eastAsia="Times New Roman" w:hAnsi="Arial" w:cs="Arial"/>
      <w:sz w:val="24"/>
      <w:szCs w:val="24"/>
      <w:lang w:eastAsia="ru-RU"/>
    </w:rPr>
  </w:style>
  <w:style w:type="paragraph" w:customStyle="1" w:styleId="xl103">
    <w:name w:val="xl103"/>
    <w:basedOn w:val="a1"/>
    <w:uiPriority w:val="99"/>
    <w:rsid w:val="001104B6"/>
    <w:pPr>
      <w:pBdr>
        <w:top w:val="single" w:sz="4" w:space="0" w:color="auto"/>
        <w:left w:val="single" w:sz="4" w:space="0" w:color="auto"/>
        <w:bottom w:val="single" w:sz="4" w:space="0" w:color="auto"/>
        <w:right w:val="single" w:sz="8" w:space="0" w:color="auto"/>
      </w:pBdr>
      <w:shd w:val="clear" w:color="auto" w:fill="FDE9D9"/>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1"/>
    <w:uiPriority w:val="99"/>
    <w:rsid w:val="001104B6"/>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5">
    <w:name w:val="xl105"/>
    <w:basedOn w:val="a1"/>
    <w:uiPriority w:val="99"/>
    <w:rsid w:val="001104B6"/>
    <w:pPr>
      <w:pBdr>
        <w:top w:val="single" w:sz="8" w:space="0" w:color="auto"/>
        <w:bottom w:val="single" w:sz="4" w:space="0" w:color="auto"/>
      </w:pBdr>
      <w:shd w:val="clear" w:color="auto" w:fill="CCCC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06">
    <w:name w:val="xl106"/>
    <w:basedOn w:val="a1"/>
    <w:uiPriority w:val="99"/>
    <w:rsid w:val="001104B6"/>
    <w:pPr>
      <w:spacing w:before="100" w:beforeAutospacing="1" w:after="100" w:afterAutospacing="1" w:line="240" w:lineRule="auto"/>
    </w:pPr>
    <w:rPr>
      <w:rFonts w:ascii="MS PGothic" w:eastAsia="MS PGothic" w:hAnsi="MS PGothic" w:cs="Times New Roman"/>
      <w:sz w:val="24"/>
      <w:szCs w:val="24"/>
      <w:lang w:eastAsia="ru-RU"/>
    </w:rPr>
  </w:style>
  <w:style w:type="paragraph" w:customStyle="1" w:styleId="xl107">
    <w:name w:val="xl107"/>
    <w:basedOn w:val="a1"/>
    <w:uiPriority w:val="99"/>
    <w:rsid w:val="001104B6"/>
    <w:pPr>
      <w:pBdr>
        <w:lef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1"/>
    <w:uiPriority w:val="99"/>
    <w:rsid w:val="001104B6"/>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1"/>
    <w:uiPriority w:val="99"/>
    <w:rsid w:val="001104B6"/>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0">
    <w:name w:val="xl110"/>
    <w:basedOn w:val="a1"/>
    <w:uiPriority w:val="99"/>
    <w:rsid w:val="001104B6"/>
    <w:pPr>
      <w:pBdr>
        <w:top w:val="single" w:sz="4" w:space="0" w:color="auto"/>
        <w:left w:val="single" w:sz="8" w:space="0" w:color="auto"/>
        <w:bottom w:val="single" w:sz="8" w:space="0" w:color="auto"/>
        <w:right w:val="single" w:sz="4" w:space="0" w:color="auto"/>
      </w:pBdr>
      <w:shd w:val="clear" w:color="auto" w:fill="CCCC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1">
    <w:name w:val="xl111"/>
    <w:basedOn w:val="a1"/>
    <w:uiPriority w:val="99"/>
    <w:rsid w:val="001104B6"/>
    <w:pPr>
      <w:pBdr>
        <w:left w:val="single" w:sz="4" w:space="0" w:color="auto"/>
        <w:bottom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2">
    <w:name w:val="xl112"/>
    <w:basedOn w:val="a1"/>
    <w:uiPriority w:val="99"/>
    <w:rsid w:val="001104B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3">
    <w:name w:val="xl113"/>
    <w:basedOn w:val="a1"/>
    <w:uiPriority w:val="99"/>
    <w:rsid w:val="001104B6"/>
    <w:pPr>
      <w:pBdr>
        <w:bottom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1"/>
    <w:uiPriority w:val="99"/>
    <w:rsid w:val="001104B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a1"/>
    <w:uiPriority w:val="99"/>
    <w:rsid w:val="00110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6">
    <w:name w:val="xl116"/>
    <w:basedOn w:val="a1"/>
    <w:uiPriority w:val="99"/>
    <w:rsid w:val="001104B6"/>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7">
    <w:name w:val="xl117"/>
    <w:basedOn w:val="a1"/>
    <w:uiPriority w:val="99"/>
    <w:rsid w:val="00110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8">
    <w:name w:val="xl118"/>
    <w:basedOn w:val="a1"/>
    <w:uiPriority w:val="99"/>
    <w:rsid w:val="001104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19">
    <w:name w:val="xl119"/>
    <w:basedOn w:val="a1"/>
    <w:uiPriority w:val="99"/>
    <w:rsid w:val="001104B6"/>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0">
    <w:name w:val="xl120"/>
    <w:basedOn w:val="a1"/>
    <w:uiPriority w:val="99"/>
    <w:rsid w:val="001104B6"/>
    <w:pPr>
      <w:pBdr>
        <w:top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Arial" w:eastAsia="Times New Roman" w:hAnsi="Arial" w:cs="Arial"/>
      <w:sz w:val="24"/>
      <w:szCs w:val="24"/>
      <w:lang w:eastAsia="ru-RU"/>
    </w:rPr>
  </w:style>
  <w:style w:type="paragraph" w:customStyle="1" w:styleId="xl121">
    <w:name w:val="xl121"/>
    <w:basedOn w:val="a1"/>
    <w:uiPriority w:val="99"/>
    <w:rsid w:val="001104B6"/>
    <w:pPr>
      <w:pBdr>
        <w:top w:val="single" w:sz="8" w:space="0" w:color="auto"/>
        <w:left w:val="single" w:sz="4" w:space="0" w:color="auto"/>
        <w:bottom w:val="single" w:sz="4" w:space="0" w:color="auto"/>
        <w:right w:val="single" w:sz="8" w:space="0" w:color="auto"/>
      </w:pBdr>
      <w:shd w:val="clear" w:color="auto" w:fill="CCCC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2">
    <w:name w:val="xl122"/>
    <w:basedOn w:val="a1"/>
    <w:uiPriority w:val="99"/>
    <w:rsid w:val="001104B6"/>
    <w:pPr>
      <w:pBdr>
        <w:top w:val="single" w:sz="4" w:space="0" w:color="auto"/>
        <w:left w:val="single" w:sz="4" w:space="0" w:color="auto"/>
        <w:bottom w:val="single" w:sz="4" w:space="0" w:color="auto"/>
        <w:right w:val="single" w:sz="8" w:space="0" w:color="auto"/>
      </w:pBdr>
      <w:shd w:val="clear" w:color="auto" w:fill="CCCC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3">
    <w:name w:val="xl123"/>
    <w:basedOn w:val="a1"/>
    <w:uiPriority w:val="99"/>
    <w:rsid w:val="001104B6"/>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1"/>
    <w:uiPriority w:val="99"/>
    <w:rsid w:val="001104B6"/>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Arial" w:eastAsia="Times New Roman" w:hAnsi="Arial" w:cs="Arial"/>
      <w:sz w:val="24"/>
      <w:szCs w:val="24"/>
      <w:lang w:eastAsia="ru-RU"/>
    </w:rPr>
  </w:style>
  <w:style w:type="paragraph" w:customStyle="1" w:styleId="xl125">
    <w:name w:val="xl125"/>
    <w:basedOn w:val="a1"/>
    <w:uiPriority w:val="99"/>
    <w:rsid w:val="001104B6"/>
    <w:pPr>
      <w:pBdr>
        <w:bottom w:val="single" w:sz="8" w:space="0" w:color="auto"/>
      </w:pBdr>
      <w:shd w:val="clear" w:color="auto" w:fill="CCCC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6">
    <w:name w:val="xl126"/>
    <w:basedOn w:val="a1"/>
    <w:uiPriority w:val="99"/>
    <w:rsid w:val="001104B6"/>
    <w:pPr>
      <w:pBdr>
        <w:top w:val="single" w:sz="4" w:space="0" w:color="auto"/>
        <w:bottom w:val="single" w:sz="4" w:space="0" w:color="auto"/>
      </w:pBdr>
      <w:shd w:val="clear" w:color="auto" w:fill="CCCC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27">
    <w:name w:val="xl127"/>
    <w:basedOn w:val="a1"/>
    <w:uiPriority w:val="99"/>
    <w:rsid w:val="001104B6"/>
    <w:pPr>
      <w:pBdr>
        <w:top w:val="single" w:sz="4" w:space="0" w:color="auto"/>
        <w:bottom w:val="single" w:sz="4" w:space="0" w:color="auto"/>
      </w:pBdr>
      <w:shd w:val="clear" w:color="auto" w:fill="CCCCFF"/>
      <w:spacing w:before="100" w:beforeAutospacing="1" w:after="100" w:afterAutospacing="1" w:line="240" w:lineRule="auto"/>
    </w:pPr>
    <w:rPr>
      <w:rFonts w:ascii="Arial" w:eastAsia="Times New Roman" w:hAnsi="Arial" w:cs="Arial"/>
      <w:sz w:val="24"/>
      <w:szCs w:val="24"/>
      <w:lang w:eastAsia="ru-RU"/>
    </w:rPr>
  </w:style>
  <w:style w:type="paragraph" w:customStyle="1" w:styleId="xl128">
    <w:name w:val="xl128"/>
    <w:basedOn w:val="a1"/>
    <w:uiPriority w:val="99"/>
    <w:rsid w:val="001104B6"/>
    <w:pPr>
      <w:pBdr>
        <w:left w:val="single" w:sz="4" w:space="0" w:color="auto"/>
        <w:bottom w:val="single" w:sz="8" w:space="0" w:color="auto"/>
        <w:right w:val="single" w:sz="8" w:space="0" w:color="auto"/>
      </w:pBdr>
      <w:shd w:val="clear" w:color="auto" w:fill="CCCC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9">
    <w:name w:val="xl129"/>
    <w:basedOn w:val="a1"/>
    <w:uiPriority w:val="99"/>
    <w:rsid w:val="001104B6"/>
    <w:pPr>
      <w:pBdr>
        <w:top w:val="single" w:sz="4" w:space="0" w:color="auto"/>
        <w:left w:val="single" w:sz="4" w:space="0" w:color="auto"/>
        <w:bottom w:val="single" w:sz="4" w:space="0" w:color="auto"/>
      </w:pBdr>
      <w:shd w:val="clear" w:color="auto" w:fill="CCCCFF"/>
      <w:spacing w:before="100" w:beforeAutospacing="1" w:after="100" w:afterAutospacing="1" w:line="240" w:lineRule="auto"/>
      <w:jc w:val="center"/>
    </w:pPr>
    <w:rPr>
      <w:rFonts w:ascii="Arial" w:eastAsia="Times New Roman" w:hAnsi="Arial" w:cs="Arial"/>
      <w:sz w:val="18"/>
      <w:szCs w:val="18"/>
      <w:lang w:eastAsia="ru-RU"/>
    </w:rPr>
  </w:style>
  <w:style w:type="paragraph" w:customStyle="1" w:styleId="xl130">
    <w:name w:val="xl130"/>
    <w:basedOn w:val="a1"/>
    <w:uiPriority w:val="99"/>
    <w:rsid w:val="001104B6"/>
    <w:pPr>
      <w:pBdr>
        <w:top w:val="single" w:sz="4" w:space="0" w:color="auto"/>
        <w:left w:val="single" w:sz="4" w:space="0" w:color="auto"/>
        <w:bottom w:val="single" w:sz="4" w:space="0" w:color="auto"/>
        <w:right w:val="single" w:sz="8" w:space="0" w:color="auto"/>
      </w:pBdr>
      <w:shd w:val="clear" w:color="auto" w:fill="CCCC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31">
    <w:name w:val="xl131"/>
    <w:basedOn w:val="a1"/>
    <w:uiPriority w:val="99"/>
    <w:rsid w:val="001104B6"/>
    <w:pPr>
      <w:pBdr>
        <w:top w:val="single" w:sz="8" w:space="0" w:color="auto"/>
        <w:left w:val="single" w:sz="4" w:space="0" w:color="auto"/>
        <w:bottom w:val="single" w:sz="4" w:space="0" w:color="auto"/>
        <w:right w:val="single" w:sz="8" w:space="0" w:color="auto"/>
      </w:pBdr>
      <w:shd w:val="clear" w:color="auto" w:fill="CCCC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32">
    <w:name w:val="xl132"/>
    <w:basedOn w:val="a1"/>
    <w:uiPriority w:val="99"/>
    <w:rsid w:val="001104B6"/>
    <w:pPr>
      <w:pBdr>
        <w:top w:val="single" w:sz="4" w:space="0" w:color="auto"/>
        <w:left w:val="single" w:sz="4" w:space="0" w:color="auto"/>
        <w:bottom w:val="single" w:sz="4" w:space="0" w:color="auto"/>
        <w:right w:val="single" w:sz="8" w:space="0" w:color="auto"/>
      </w:pBdr>
      <w:shd w:val="clear" w:color="auto" w:fill="CCCCFF"/>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33">
    <w:name w:val="xl133"/>
    <w:basedOn w:val="a1"/>
    <w:uiPriority w:val="99"/>
    <w:rsid w:val="001104B6"/>
    <w:pPr>
      <w:pBdr>
        <w:top w:val="single" w:sz="4" w:space="0" w:color="auto"/>
        <w:left w:val="single" w:sz="4" w:space="0" w:color="auto"/>
        <w:bottom w:val="single" w:sz="4" w:space="0" w:color="auto"/>
        <w:right w:val="single" w:sz="8" w:space="0" w:color="auto"/>
      </w:pBdr>
      <w:shd w:val="clear" w:color="auto" w:fill="CCCCFF"/>
      <w:spacing w:before="100" w:beforeAutospacing="1" w:after="100" w:afterAutospacing="1" w:line="240" w:lineRule="auto"/>
    </w:pPr>
    <w:rPr>
      <w:rFonts w:ascii="Arial" w:eastAsia="Times New Roman" w:hAnsi="Arial" w:cs="Arial"/>
      <w:sz w:val="24"/>
      <w:szCs w:val="24"/>
      <w:lang w:eastAsia="ru-RU"/>
    </w:rPr>
  </w:style>
  <w:style w:type="paragraph" w:customStyle="1" w:styleId="xl134">
    <w:name w:val="xl134"/>
    <w:basedOn w:val="a1"/>
    <w:uiPriority w:val="99"/>
    <w:rsid w:val="001104B6"/>
    <w:pPr>
      <w:pBdr>
        <w:top w:val="single" w:sz="4" w:space="0" w:color="auto"/>
        <w:left w:val="single" w:sz="4" w:space="0" w:color="auto"/>
        <w:bottom w:val="single" w:sz="4" w:space="0" w:color="auto"/>
        <w:right w:val="single" w:sz="8" w:space="0" w:color="auto"/>
      </w:pBdr>
      <w:shd w:val="clear" w:color="auto" w:fill="CCCCFF"/>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xl135">
    <w:name w:val="xl135"/>
    <w:basedOn w:val="a1"/>
    <w:uiPriority w:val="99"/>
    <w:rsid w:val="001104B6"/>
    <w:pPr>
      <w:pBdr>
        <w:top w:val="single" w:sz="4" w:space="0" w:color="auto"/>
        <w:left w:val="single" w:sz="8" w:space="0" w:color="auto"/>
        <w:bottom w:val="single" w:sz="4"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6">
    <w:name w:val="xl136"/>
    <w:basedOn w:val="a1"/>
    <w:uiPriority w:val="99"/>
    <w:rsid w:val="001104B6"/>
    <w:pPr>
      <w:pBdr>
        <w:top w:val="single" w:sz="4" w:space="0" w:color="auto"/>
        <w:bottom w:val="single" w:sz="4" w:space="0" w:color="auto"/>
        <w:right w:val="single" w:sz="4"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7">
    <w:name w:val="xl137"/>
    <w:basedOn w:val="a1"/>
    <w:uiPriority w:val="99"/>
    <w:rsid w:val="001104B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8">
    <w:name w:val="xl138"/>
    <w:basedOn w:val="a1"/>
    <w:uiPriority w:val="99"/>
    <w:rsid w:val="001104B6"/>
    <w:pPr>
      <w:pBdr>
        <w:top w:val="single" w:sz="4" w:space="0" w:color="auto"/>
        <w:bottom w:val="single" w:sz="4"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9">
    <w:name w:val="xl139"/>
    <w:basedOn w:val="a1"/>
    <w:uiPriority w:val="99"/>
    <w:rsid w:val="001104B6"/>
    <w:pPr>
      <w:pBdr>
        <w:top w:val="single" w:sz="4" w:space="0" w:color="auto"/>
        <w:left w:val="single" w:sz="8" w:space="0" w:color="auto"/>
        <w:bottom w:val="single" w:sz="4" w:space="0" w:color="auto"/>
        <w:right w:val="single" w:sz="4"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0">
    <w:name w:val="xl140"/>
    <w:basedOn w:val="a1"/>
    <w:uiPriority w:val="99"/>
    <w:rsid w:val="001104B6"/>
    <w:pPr>
      <w:pBdr>
        <w:top w:val="single" w:sz="8" w:space="0" w:color="auto"/>
        <w:left w:val="single" w:sz="8" w:space="0" w:color="auto"/>
        <w:bottom w:val="single" w:sz="4"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1">
    <w:name w:val="xl141"/>
    <w:basedOn w:val="a1"/>
    <w:uiPriority w:val="99"/>
    <w:rsid w:val="001104B6"/>
    <w:pPr>
      <w:pBdr>
        <w:top w:val="single" w:sz="8" w:space="0" w:color="auto"/>
        <w:left w:val="single" w:sz="8" w:space="0" w:color="auto"/>
        <w:bottom w:val="single" w:sz="4"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2">
    <w:name w:val="xl142"/>
    <w:basedOn w:val="a1"/>
    <w:uiPriority w:val="99"/>
    <w:rsid w:val="001104B6"/>
    <w:pPr>
      <w:pBdr>
        <w:top w:val="single" w:sz="8"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3">
    <w:name w:val="xl143"/>
    <w:basedOn w:val="a1"/>
    <w:uiPriority w:val="99"/>
    <w:rsid w:val="001104B6"/>
    <w:pPr>
      <w:pBdr>
        <w:top w:val="single" w:sz="8" w:space="0" w:color="auto"/>
        <w:left w:val="single" w:sz="4" w:space="0" w:color="auto"/>
        <w:bottom w:val="single" w:sz="4" w:space="0" w:color="auto"/>
        <w:right w:val="single" w:sz="8" w:space="0" w:color="auto"/>
      </w:pBdr>
      <w:shd w:val="clear" w:color="auto" w:fill="CCCC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44">
    <w:name w:val="xl144"/>
    <w:basedOn w:val="a1"/>
    <w:uiPriority w:val="99"/>
    <w:rsid w:val="001104B6"/>
    <w:pPr>
      <w:pBdr>
        <w:top w:val="single" w:sz="8"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5">
    <w:name w:val="xl145"/>
    <w:basedOn w:val="a1"/>
    <w:uiPriority w:val="99"/>
    <w:rsid w:val="001104B6"/>
    <w:pPr>
      <w:pBdr>
        <w:top w:val="single" w:sz="8" w:space="0" w:color="auto"/>
        <w:left w:val="single" w:sz="4" w:space="0" w:color="auto"/>
        <w:bottom w:val="single" w:sz="4" w:space="0" w:color="auto"/>
        <w:right w:val="single" w:sz="4"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6">
    <w:name w:val="xl146"/>
    <w:basedOn w:val="a1"/>
    <w:uiPriority w:val="99"/>
    <w:rsid w:val="001104B6"/>
    <w:pPr>
      <w:pBdr>
        <w:top w:val="single" w:sz="4" w:space="0" w:color="auto"/>
        <w:lef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47">
    <w:name w:val="xl147"/>
    <w:basedOn w:val="a1"/>
    <w:uiPriority w:val="99"/>
    <w:rsid w:val="001104B6"/>
    <w:pPr>
      <w:pBdr>
        <w:top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48">
    <w:name w:val="xl148"/>
    <w:basedOn w:val="a1"/>
    <w:uiPriority w:val="99"/>
    <w:rsid w:val="001104B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49">
    <w:name w:val="xl149"/>
    <w:basedOn w:val="a1"/>
    <w:uiPriority w:val="99"/>
    <w:rsid w:val="001104B6"/>
    <w:pPr>
      <w:pBdr>
        <w:top w:val="single" w:sz="4" w:space="0" w:color="auto"/>
        <w:left w:val="single" w:sz="4" w:space="0" w:color="auto"/>
        <w:right w:val="single" w:sz="8" w:space="0" w:color="auto"/>
      </w:pBd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50">
    <w:name w:val="xl150"/>
    <w:basedOn w:val="a1"/>
    <w:uiPriority w:val="99"/>
    <w:rsid w:val="001104B6"/>
    <w:pPr>
      <w:pBdr>
        <w:top w:val="single" w:sz="4" w:space="0" w:color="auto"/>
        <w:left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51">
    <w:name w:val="xl151"/>
    <w:basedOn w:val="a1"/>
    <w:uiPriority w:val="99"/>
    <w:rsid w:val="001104B6"/>
    <w:pPr>
      <w:pBdr>
        <w:top w:val="single" w:sz="4" w:space="0" w:color="auto"/>
      </w:pBdr>
      <w:shd w:val="clear" w:color="auto" w:fill="CCCCFF"/>
      <w:spacing w:before="100" w:beforeAutospacing="1" w:after="100" w:afterAutospacing="1" w:line="240" w:lineRule="auto"/>
    </w:pPr>
    <w:rPr>
      <w:rFonts w:ascii="Arial" w:eastAsia="Times New Roman" w:hAnsi="Arial" w:cs="Arial"/>
      <w:sz w:val="24"/>
      <w:szCs w:val="24"/>
      <w:lang w:eastAsia="ru-RU"/>
    </w:rPr>
  </w:style>
  <w:style w:type="paragraph" w:customStyle="1" w:styleId="xl152">
    <w:name w:val="xl152"/>
    <w:basedOn w:val="a1"/>
    <w:uiPriority w:val="99"/>
    <w:rsid w:val="001104B6"/>
    <w:pPr>
      <w:pBdr>
        <w:top w:val="single" w:sz="4" w:space="0" w:color="auto"/>
        <w:left w:val="single" w:sz="4" w:space="0" w:color="auto"/>
        <w:right w:val="single" w:sz="8" w:space="0" w:color="auto"/>
      </w:pBdr>
      <w:shd w:val="clear" w:color="auto" w:fill="CCCCFF"/>
      <w:spacing w:before="100" w:beforeAutospacing="1" w:after="100" w:afterAutospacing="1" w:line="240" w:lineRule="auto"/>
    </w:pPr>
    <w:rPr>
      <w:rFonts w:ascii="Arial" w:eastAsia="Times New Roman" w:hAnsi="Arial" w:cs="Arial"/>
      <w:sz w:val="24"/>
      <w:szCs w:val="24"/>
      <w:lang w:eastAsia="ru-RU"/>
    </w:rPr>
  </w:style>
  <w:style w:type="paragraph" w:customStyle="1" w:styleId="xl153">
    <w:name w:val="xl153"/>
    <w:basedOn w:val="a1"/>
    <w:uiPriority w:val="99"/>
    <w:rsid w:val="001104B6"/>
    <w:pPr>
      <w:pBdr>
        <w:top w:val="single" w:sz="4" w:space="0" w:color="auto"/>
        <w:left w:val="single" w:sz="12"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54">
    <w:name w:val="xl154"/>
    <w:basedOn w:val="a1"/>
    <w:uiPriority w:val="99"/>
    <w:rsid w:val="001104B6"/>
    <w:pPr>
      <w:pBdr>
        <w:top w:val="single" w:sz="4" w:space="0" w:color="auto"/>
        <w:left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55">
    <w:name w:val="xl155"/>
    <w:basedOn w:val="a1"/>
    <w:uiPriority w:val="99"/>
    <w:rsid w:val="001104B6"/>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56">
    <w:name w:val="xl156"/>
    <w:basedOn w:val="a1"/>
    <w:uiPriority w:val="99"/>
    <w:rsid w:val="001104B6"/>
    <w:pPr>
      <w:pBdr>
        <w:top w:val="single" w:sz="4" w:space="0" w:color="auto"/>
        <w:lef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57">
    <w:name w:val="xl157"/>
    <w:basedOn w:val="a1"/>
    <w:uiPriority w:val="99"/>
    <w:rsid w:val="001104B6"/>
    <w:pPr>
      <w:pBdr>
        <w:top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58">
    <w:name w:val="xl158"/>
    <w:basedOn w:val="a1"/>
    <w:uiPriority w:val="99"/>
    <w:rsid w:val="001104B6"/>
    <w:pPr>
      <w:pBdr>
        <w:top w:val="single" w:sz="4" w:space="0" w:color="auto"/>
        <w:left w:val="single" w:sz="8" w:space="0" w:color="auto"/>
        <w:right w:val="single" w:sz="4" w:space="0" w:color="auto"/>
      </w:pBdr>
      <w:shd w:val="clear" w:color="auto" w:fill="CCCCFF"/>
      <w:spacing w:before="100" w:beforeAutospacing="1" w:after="100" w:afterAutospacing="1" w:line="240" w:lineRule="auto"/>
    </w:pPr>
    <w:rPr>
      <w:rFonts w:ascii="Arial" w:eastAsia="Times New Roman" w:hAnsi="Arial" w:cs="Arial"/>
      <w:sz w:val="24"/>
      <w:szCs w:val="24"/>
      <w:lang w:eastAsia="ru-RU"/>
    </w:rPr>
  </w:style>
  <w:style w:type="paragraph" w:customStyle="1" w:styleId="xl159">
    <w:name w:val="xl159"/>
    <w:basedOn w:val="a1"/>
    <w:uiPriority w:val="99"/>
    <w:rsid w:val="001104B6"/>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uiPriority w:val="99"/>
    <w:rsid w:val="001104B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uiPriority w:val="99"/>
    <w:rsid w:val="001104B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2">
    <w:name w:val="xl162"/>
    <w:basedOn w:val="a1"/>
    <w:uiPriority w:val="99"/>
    <w:rsid w:val="001104B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3">
    <w:name w:val="xl163"/>
    <w:basedOn w:val="a1"/>
    <w:uiPriority w:val="99"/>
    <w:rsid w:val="001104B6"/>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4">
    <w:name w:val="xl164"/>
    <w:basedOn w:val="a1"/>
    <w:uiPriority w:val="99"/>
    <w:rsid w:val="001104B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1"/>
    <w:uiPriority w:val="99"/>
    <w:rsid w:val="001104B6"/>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66">
    <w:name w:val="xl166"/>
    <w:basedOn w:val="a1"/>
    <w:uiPriority w:val="99"/>
    <w:rsid w:val="001104B6"/>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67">
    <w:name w:val="xl167"/>
    <w:basedOn w:val="a1"/>
    <w:uiPriority w:val="99"/>
    <w:rsid w:val="001104B6"/>
    <w:pPr>
      <w:pBdr>
        <w:top w:val="single" w:sz="8" w:space="0" w:color="auto"/>
        <w:bottom w:val="single" w:sz="4" w:space="0" w:color="auto"/>
        <w:right w:val="single" w:sz="4"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68">
    <w:name w:val="xl168"/>
    <w:basedOn w:val="a1"/>
    <w:uiPriority w:val="99"/>
    <w:rsid w:val="001104B6"/>
    <w:pPr>
      <w:spacing w:before="100" w:beforeAutospacing="1" w:after="100" w:afterAutospacing="1" w:line="240" w:lineRule="auto"/>
    </w:pPr>
    <w:rPr>
      <w:rFonts w:ascii="Courier New" w:eastAsia="Times New Roman" w:hAnsi="Courier New" w:cs="Courier New"/>
      <w:b/>
      <w:bCs/>
      <w:sz w:val="24"/>
      <w:szCs w:val="24"/>
      <w:lang w:eastAsia="ru-RU"/>
    </w:rPr>
  </w:style>
  <w:style w:type="paragraph" w:customStyle="1" w:styleId="xl169">
    <w:name w:val="xl169"/>
    <w:basedOn w:val="a1"/>
    <w:uiPriority w:val="99"/>
    <w:rsid w:val="001104B6"/>
    <w:pPr>
      <w:pBdr>
        <w:left w:val="single" w:sz="8" w:space="0" w:color="auto"/>
        <w:bottom w:val="single" w:sz="12" w:space="0" w:color="auto"/>
        <w:right w:val="single" w:sz="8" w:space="0" w:color="auto"/>
      </w:pBdr>
      <w:shd w:val="clear" w:color="auto" w:fill="CCCC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70">
    <w:name w:val="xl170"/>
    <w:basedOn w:val="a1"/>
    <w:uiPriority w:val="99"/>
    <w:rsid w:val="001104B6"/>
    <w:pPr>
      <w:pBdr>
        <w:top w:val="single" w:sz="8" w:space="0" w:color="auto"/>
        <w:left w:val="single" w:sz="4" w:space="0" w:color="auto"/>
        <w:bottom w:val="single" w:sz="4" w:space="0" w:color="auto"/>
        <w:right w:val="single" w:sz="8"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71">
    <w:name w:val="xl171"/>
    <w:basedOn w:val="a1"/>
    <w:uiPriority w:val="99"/>
    <w:rsid w:val="001104B6"/>
    <w:pPr>
      <w:pBdr>
        <w:bottom w:val="single" w:sz="12" w:space="0" w:color="auto"/>
        <w:right w:val="single" w:sz="4"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72">
    <w:name w:val="xl172"/>
    <w:basedOn w:val="a1"/>
    <w:uiPriority w:val="99"/>
    <w:rsid w:val="001104B6"/>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73">
    <w:name w:val="xl173"/>
    <w:basedOn w:val="a1"/>
    <w:uiPriority w:val="99"/>
    <w:rsid w:val="001104B6"/>
    <w:pPr>
      <w:pBdr>
        <w:top w:val="single" w:sz="4" w:space="0" w:color="auto"/>
        <w:left w:val="single" w:sz="4" w:space="0" w:color="auto"/>
        <w:bottom w:val="single" w:sz="4" w:space="0" w:color="auto"/>
        <w:right w:val="single" w:sz="8" w:space="0" w:color="auto"/>
      </w:pBdr>
      <w:shd w:val="clear" w:color="auto" w:fill="EAF1DD"/>
      <w:spacing w:before="100" w:beforeAutospacing="1" w:after="100" w:afterAutospacing="1" w:line="240" w:lineRule="auto"/>
    </w:pPr>
    <w:rPr>
      <w:rFonts w:ascii="Arial" w:eastAsia="Times New Roman" w:hAnsi="Arial" w:cs="Arial"/>
      <w:sz w:val="24"/>
      <w:szCs w:val="24"/>
      <w:lang w:eastAsia="ru-RU"/>
    </w:rPr>
  </w:style>
  <w:style w:type="paragraph" w:customStyle="1" w:styleId="xl174">
    <w:name w:val="xl174"/>
    <w:basedOn w:val="a1"/>
    <w:uiPriority w:val="99"/>
    <w:rsid w:val="001104B6"/>
    <w:pPr>
      <w:pBdr>
        <w:top w:val="single" w:sz="4" w:space="0" w:color="auto"/>
        <w:left w:val="single" w:sz="4" w:space="0" w:color="auto"/>
        <w:bottom w:val="single" w:sz="12" w:space="0" w:color="auto"/>
      </w:pBdr>
      <w:shd w:val="clear" w:color="auto" w:fill="CCCC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75">
    <w:name w:val="xl175"/>
    <w:basedOn w:val="a1"/>
    <w:uiPriority w:val="99"/>
    <w:rsid w:val="001104B6"/>
    <w:pPr>
      <w:pBdr>
        <w:top w:val="single" w:sz="4" w:space="0" w:color="auto"/>
        <w:bottom w:val="single" w:sz="12" w:space="0" w:color="auto"/>
        <w:right w:val="single" w:sz="8" w:space="0" w:color="auto"/>
      </w:pBdr>
      <w:shd w:val="clear" w:color="auto" w:fill="CCCC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76">
    <w:name w:val="xl176"/>
    <w:basedOn w:val="a1"/>
    <w:uiPriority w:val="99"/>
    <w:rsid w:val="001104B6"/>
    <w:pPr>
      <w:pBdr>
        <w:top w:val="single" w:sz="12"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7">
    <w:name w:val="xl177"/>
    <w:basedOn w:val="a1"/>
    <w:uiPriority w:val="99"/>
    <w:rsid w:val="001104B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8">
    <w:name w:val="xl178"/>
    <w:basedOn w:val="a1"/>
    <w:uiPriority w:val="99"/>
    <w:rsid w:val="001104B6"/>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9">
    <w:name w:val="xl179"/>
    <w:basedOn w:val="a1"/>
    <w:uiPriority w:val="99"/>
    <w:rsid w:val="001104B6"/>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1"/>
    <w:uiPriority w:val="99"/>
    <w:rsid w:val="001104B6"/>
    <w:pPr>
      <w:pBdr>
        <w:top w:val="single" w:sz="4" w:space="0" w:color="auto"/>
        <w:left w:val="single" w:sz="8" w:space="0" w:color="auto"/>
        <w:bottom w:val="single" w:sz="4" w:space="0" w:color="auto"/>
        <w:right w:val="single" w:sz="8" w:space="0" w:color="auto"/>
      </w:pBdr>
      <w:shd w:val="clear" w:color="auto" w:fill="CCCC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81">
    <w:name w:val="xl181"/>
    <w:basedOn w:val="a1"/>
    <w:uiPriority w:val="99"/>
    <w:rsid w:val="001104B6"/>
    <w:pPr>
      <w:pBdr>
        <w:top w:val="single" w:sz="4" w:space="0" w:color="auto"/>
        <w:bottom w:val="single" w:sz="4" w:space="0" w:color="auto"/>
        <w:right w:val="single" w:sz="8" w:space="0" w:color="auto"/>
      </w:pBdr>
      <w:shd w:val="clear" w:color="auto" w:fill="CCCC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82">
    <w:name w:val="xl182"/>
    <w:basedOn w:val="a1"/>
    <w:uiPriority w:val="99"/>
    <w:rsid w:val="001104B6"/>
    <w:pPr>
      <w:pBdr>
        <w:top w:val="single" w:sz="4" w:space="0" w:color="auto"/>
        <w:left w:val="single" w:sz="4" w:space="0" w:color="auto"/>
        <w:bottom w:val="single" w:sz="12" w:space="0" w:color="auto"/>
      </w:pBdr>
      <w:shd w:val="clear" w:color="auto" w:fill="CCCCFF"/>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83">
    <w:name w:val="xl183"/>
    <w:basedOn w:val="a1"/>
    <w:uiPriority w:val="99"/>
    <w:rsid w:val="001104B6"/>
    <w:pPr>
      <w:pBdr>
        <w:top w:val="single" w:sz="4" w:space="0" w:color="auto"/>
        <w:bottom w:val="single" w:sz="12" w:space="0" w:color="auto"/>
        <w:right w:val="single" w:sz="8" w:space="0" w:color="auto"/>
      </w:pBdr>
      <w:shd w:val="clear" w:color="auto" w:fill="CCCCFF"/>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84">
    <w:name w:val="xl184"/>
    <w:basedOn w:val="a1"/>
    <w:uiPriority w:val="99"/>
    <w:rsid w:val="001104B6"/>
    <w:pPr>
      <w:pBdr>
        <w:top w:val="single" w:sz="12"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85">
    <w:name w:val="xl185"/>
    <w:basedOn w:val="a1"/>
    <w:uiPriority w:val="99"/>
    <w:rsid w:val="001104B6"/>
    <w:pPr>
      <w:pBdr>
        <w:top w:val="single" w:sz="12"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86">
    <w:name w:val="xl186"/>
    <w:basedOn w:val="a1"/>
    <w:uiPriority w:val="99"/>
    <w:rsid w:val="001104B6"/>
    <w:pPr>
      <w:pBdr>
        <w:top w:val="single" w:sz="12"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87">
    <w:name w:val="xl187"/>
    <w:basedOn w:val="a1"/>
    <w:uiPriority w:val="99"/>
    <w:rsid w:val="001104B6"/>
    <w:pPr>
      <w:pBdr>
        <w:top w:val="single" w:sz="12"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88">
    <w:name w:val="xl188"/>
    <w:basedOn w:val="a1"/>
    <w:uiPriority w:val="99"/>
    <w:rsid w:val="001104B6"/>
    <w:pPr>
      <w:pBdr>
        <w:top w:val="single" w:sz="12" w:space="0" w:color="auto"/>
        <w:left w:val="single" w:sz="8" w:space="0" w:color="auto"/>
        <w:bottom w:val="single" w:sz="4" w:space="0" w:color="auto"/>
      </w:pBdr>
      <w:shd w:val="clear" w:color="auto" w:fill="CCCCFF"/>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89">
    <w:name w:val="xl189"/>
    <w:basedOn w:val="a1"/>
    <w:uiPriority w:val="99"/>
    <w:rsid w:val="001104B6"/>
    <w:pPr>
      <w:pBdr>
        <w:top w:val="single" w:sz="12" w:space="0" w:color="auto"/>
        <w:bottom w:val="single" w:sz="4" w:space="0" w:color="auto"/>
      </w:pBdr>
      <w:shd w:val="clear" w:color="auto" w:fill="CCCCFF"/>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0">
    <w:name w:val="xl190"/>
    <w:basedOn w:val="a1"/>
    <w:uiPriority w:val="99"/>
    <w:rsid w:val="001104B6"/>
    <w:pPr>
      <w:pBdr>
        <w:top w:val="single" w:sz="12" w:space="0" w:color="auto"/>
        <w:bottom w:val="single" w:sz="4" w:space="0" w:color="auto"/>
        <w:right w:val="single" w:sz="8" w:space="0" w:color="auto"/>
      </w:pBdr>
      <w:shd w:val="clear" w:color="auto" w:fill="CCCCFF"/>
      <w:spacing w:before="100" w:beforeAutospacing="1" w:after="100" w:afterAutospacing="1" w:line="240" w:lineRule="auto"/>
      <w:jc w:val="center"/>
    </w:pPr>
    <w:rPr>
      <w:rFonts w:ascii="Arial" w:eastAsia="Times New Roman" w:hAnsi="Arial" w:cs="Arial"/>
      <w:b/>
      <w:bCs/>
      <w:sz w:val="18"/>
      <w:szCs w:val="18"/>
      <w:lang w:eastAsia="ru-RU"/>
    </w:rPr>
  </w:style>
  <w:style w:type="paragraph" w:customStyle="1" w:styleId="xl191">
    <w:name w:val="xl191"/>
    <w:basedOn w:val="a1"/>
    <w:uiPriority w:val="99"/>
    <w:rsid w:val="001104B6"/>
    <w:pPr>
      <w:pBdr>
        <w:top w:val="single" w:sz="12" w:space="0" w:color="auto"/>
        <w:left w:val="single" w:sz="12"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92">
    <w:name w:val="xl192"/>
    <w:basedOn w:val="a1"/>
    <w:uiPriority w:val="99"/>
    <w:rsid w:val="001104B6"/>
    <w:pPr>
      <w:pBdr>
        <w:left w:val="single" w:sz="12"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93">
    <w:name w:val="xl193"/>
    <w:basedOn w:val="a1"/>
    <w:uiPriority w:val="99"/>
    <w:rsid w:val="001104B6"/>
    <w:pPr>
      <w:pBdr>
        <w:left w:val="single" w:sz="12"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94">
    <w:name w:val="xl194"/>
    <w:basedOn w:val="a1"/>
    <w:uiPriority w:val="99"/>
    <w:rsid w:val="001104B6"/>
    <w:pPr>
      <w:pBdr>
        <w:right w:val="single" w:sz="8"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95">
    <w:name w:val="xl195"/>
    <w:basedOn w:val="a1"/>
    <w:uiPriority w:val="99"/>
    <w:rsid w:val="001104B6"/>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96">
    <w:name w:val="xl196"/>
    <w:basedOn w:val="a1"/>
    <w:uiPriority w:val="99"/>
    <w:rsid w:val="001104B6"/>
    <w:pPr>
      <w:pBdr>
        <w:top w:val="single" w:sz="8" w:space="0" w:color="auto"/>
        <w:left w:val="single" w:sz="12" w:space="0" w:color="auto"/>
        <w:right w:val="single" w:sz="4" w:space="0" w:color="auto"/>
      </w:pBdr>
      <w:shd w:val="clear" w:color="auto" w:fill="CCCC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97">
    <w:name w:val="xl197"/>
    <w:basedOn w:val="a1"/>
    <w:uiPriority w:val="99"/>
    <w:rsid w:val="001104B6"/>
    <w:pPr>
      <w:pBdr>
        <w:left w:val="single" w:sz="12" w:space="0" w:color="auto"/>
        <w:bottom w:val="single" w:sz="12" w:space="0" w:color="auto"/>
        <w:right w:val="single" w:sz="4" w:space="0" w:color="auto"/>
      </w:pBdr>
      <w:shd w:val="clear" w:color="auto" w:fill="CCCC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98">
    <w:name w:val="xl198"/>
    <w:basedOn w:val="a1"/>
    <w:uiPriority w:val="99"/>
    <w:rsid w:val="001104B6"/>
    <w:pPr>
      <w:pBdr>
        <w:top w:val="single" w:sz="8" w:space="0" w:color="auto"/>
        <w:left w:val="single" w:sz="4" w:space="0" w:color="auto"/>
        <w:right w:val="single" w:sz="8" w:space="0" w:color="auto"/>
      </w:pBdr>
      <w:shd w:val="clear" w:color="auto" w:fill="CCCCFF"/>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99">
    <w:name w:val="xl199"/>
    <w:basedOn w:val="a1"/>
    <w:uiPriority w:val="99"/>
    <w:rsid w:val="001104B6"/>
    <w:pPr>
      <w:pBdr>
        <w:left w:val="single" w:sz="4" w:space="0" w:color="auto"/>
        <w:bottom w:val="single" w:sz="12" w:space="0" w:color="auto"/>
        <w:right w:val="single" w:sz="8" w:space="0" w:color="auto"/>
      </w:pBdr>
      <w:shd w:val="clear" w:color="auto" w:fill="CCCCFF"/>
      <w:spacing w:before="100" w:beforeAutospacing="1" w:after="100" w:afterAutospacing="1" w:line="240" w:lineRule="auto"/>
      <w:jc w:val="center"/>
    </w:pPr>
    <w:rPr>
      <w:rFonts w:ascii="Arial" w:eastAsia="Times New Roman" w:hAnsi="Arial" w:cs="Arial"/>
      <w:b/>
      <w:bCs/>
      <w:sz w:val="28"/>
      <w:szCs w:val="28"/>
      <w:lang w:eastAsia="ru-RU"/>
    </w:rPr>
  </w:style>
  <w:style w:type="character" w:styleId="aff8">
    <w:name w:val="annotation reference"/>
    <w:basedOn w:val="a2"/>
    <w:uiPriority w:val="99"/>
    <w:semiHidden/>
    <w:unhideWhenUsed/>
    <w:rsid w:val="001104B6"/>
    <w:rPr>
      <w:sz w:val="16"/>
      <w:szCs w:val="16"/>
    </w:rPr>
  </w:style>
  <w:style w:type="character" w:styleId="aff9">
    <w:name w:val="endnote reference"/>
    <w:basedOn w:val="a2"/>
    <w:uiPriority w:val="99"/>
    <w:semiHidden/>
    <w:unhideWhenUsed/>
    <w:rsid w:val="001104B6"/>
    <w:rPr>
      <w:rFonts w:ascii="Times New Roman" w:hAnsi="Times New Roman" w:cs="Times New Roman" w:hint="default"/>
      <w:vertAlign w:val="superscript"/>
    </w:rPr>
  </w:style>
  <w:style w:type="character" w:customStyle="1" w:styleId="apple-converted-space">
    <w:name w:val="apple-converted-space"/>
    <w:basedOn w:val="a2"/>
    <w:uiPriority w:val="99"/>
    <w:rsid w:val="001104B6"/>
    <w:rPr>
      <w:rFonts w:ascii="Times New Roman" w:hAnsi="Times New Roman" w:cs="Times New Roman" w:hint="default"/>
    </w:rPr>
  </w:style>
  <w:style w:type="character" w:customStyle="1" w:styleId="shorttext">
    <w:name w:val="short_text"/>
    <w:basedOn w:val="a2"/>
    <w:uiPriority w:val="99"/>
    <w:rsid w:val="001104B6"/>
    <w:rPr>
      <w:rFonts w:ascii="Times New Roman" w:hAnsi="Times New Roman" w:cs="Times New Roman" w:hint="default"/>
    </w:rPr>
  </w:style>
  <w:style w:type="character" w:customStyle="1" w:styleId="FontStyle12">
    <w:name w:val="Font Style12"/>
    <w:basedOn w:val="a2"/>
    <w:uiPriority w:val="99"/>
    <w:rsid w:val="001104B6"/>
    <w:rPr>
      <w:rFonts w:ascii="Arial" w:hAnsi="Arial" w:cs="Arial" w:hint="default"/>
      <w:sz w:val="14"/>
      <w:szCs w:val="14"/>
    </w:rPr>
  </w:style>
  <w:style w:type="character" w:customStyle="1" w:styleId="FontStyle11">
    <w:name w:val="Font Style11"/>
    <w:basedOn w:val="a2"/>
    <w:uiPriority w:val="99"/>
    <w:rsid w:val="001104B6"/>
    <w:rPr>
      <w:rFonts w:ascii="Arial" w:hAnsi="Arial" w:cs="Arial" w:hint="default"/>
      <w:b/>
      <w:bCs/>
      <w:sz w:val="14"/>
      <w:szCs w:val="14"/>
    </w:rPr>
  </w:style>
  <w:style w:type="character" w:customStyle="1" w:styleId="FontStyle14">
    <w:name w:val="Font Style14"/>
    <w:basedOn w:val="a2"/>
    <w:uiPriority w:val="99"/>
    <w:rsid w:val="001104B6"/>
    <w:rPr>
      <w:rFonts w:ascii="Arial" w:hAnsi="Arial" w:cs="Arial" w:hint="default"/>
      <w:i/>
      <w:iCs/>
      <w:sz w:val="14"/>
      <w:szCs w:val="14"/>
    </w:rPr>
  </w:style>
  <w:style w:type="character" w:styleId="affa">
    <w:name w:val="Strong"/>
    <w:basedOn w:val="a2"/>
    <w:uiPriority w:val="22"/>
    <w:qFormat/>
    <w:rsid w:val="001104B6"/>
    <w:rPr>
      <w:b/>
      <w:bCs/>
    </w:rPr>
  </w:style>
  <w:style w:type="paragraph" w:styleId="affb">
    <w:name w:val="Plain Text"/>
    <w:basedOn w:val="a1"/>
    <w:link w:val="affc"/>
    <w:rsid w:val="001104B6"/>
    <w:pPr>
      <w:spacing w:after="0" w:line="240" w:lineRule="auto"/>
    </w:pPr>
    <w:rPr>
      <w:rFonts w:ascii="Times New Roman" w:eastAsia="Times New Roman" w:hAnsi="Times New Roman" w:cs="Times New Roman"/>
      <w:sz w:val="24"/>
      <w:szCs w:val="24"/>
      <w:lang w:eastAsia="ru-RU"/>
    </w:rPr>
  </w:style>
  <w:style w:type="character" w:customStyle="1" w:styleId="affc">
    <w:name w:val="Текст Знак"/>
    <w:basedOn w:val="a2"/>
    <w:link w:val="affb"/>
    <w:rsid w:val="001104B6"/>
    <w:rPr>
      <w:rFonts w:ascii="Times New Roman" w:eastAsia="Times New Roman" w:hAnsi="Times New Roman" w:cs="Times New Roman"/>
      <w:sz w:val="24"/>
      <w:szCs w:val="24"/>
      <w:lang w:eastAsia="ru-RU"/>
    </w:rPr>
  </w:style>
  <w:style w:type="character" w:styleId="affd">
    <w:name w:val="line number"/>
    <w:basedOn w:val="a2"/>
    <w:uiPriority w:val="99"/>
    <w:semiHidden/>
    <w:unhideWhenUsed/>
    <w:rsid w:val="001104B6"/>
  </w:style>
  <w:style w:type="paragraph" w:customStyle="1" w:styleId="Rtext">
    <w:name w:val="R_text Знак"/>
    <w:rsid w:val="001104B6"/>
    <w:pPr>
      <w:spacing w:after="0" w:line="360" w:lineRule="auto"/>
      <w:ind w:firstLine="703"/>
      <w:jc w:val="both"/>
    </w:pPr>
    <w:rPr>
      <w:rFonts w:ascii="Times New Roman" w:eastAsia="Times New Roman" w:hAnsi="Times New Roman" w:cs="Times New Roman"/>
      <w:color w:val="000000"/>
      <w:sz w:val="24"/>
      <w:szCs w:val="24"/>
      <w:lang w:eastAsia="ru-RU"/>
    </w:rPr>
  </w:style>
  <w:style w:type="paragraph" w:customStyle="1" w:styleId="affe">
    <w:name w:val="Пункт"/>
    <w:basedOn w:val="a1"/>
    <w:rsid w:val="001104B6"/>
    <w:pPr>
      <w:tabs>
        <w:tab w:val="left" w:pos="1980"/>
      </w:tabs>
      <w:suppressAutoHyphens/>
      <w:spacing w:after="0" w:line="240" w:lineRule="auto"/>
      <w:ind w:left="1404" w:hanging="504"/>
      <w:jc w:val="both"/>
    </w:pPr>
    <w:rPr>
      <w:rFonts w:ascii="Times New Roman" w:eastAsia="Times New Roman" w:hAnsi="Times New Roman" w:cs="Times New Roman"/>
      <w:sz w:val="24"/>
      <w:szCs w:val="28"/>
      <w:lang w:eastAsia="ar-SA"/>
    </w:rPr>
  </w:style>
  <w:style w:type="paragraph" w:customStyle="1" w:styleId="ConsPlusNonformat">
    <w:name w:val="ConsPlusNonformat"/>
    <w:rsid w:val="001104B6"/>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ff">
    <w:name w:val="Revision"/>
    <w:hidden/>
    <w:uiPriority w:val="99"/>
    <w:semiHidden/>
    <w:rsid w:val="001104B6"/>
    <w:pPr>
      <w:spacing w:after="0" w:line="240" w:lineRule="auto"/>
    </w:pPr>
    <w:rPr>
      <w:rFonts w:ascii="Times New Roman" w:eastAsia="Times New Roman" w:hAnsi="Times New Roman" w:cs="Times New Roman"/>
      <w:sz w:val="28"/>
      <w:szCs w:val="28"/>
      <w:lang w:eastAsia="ru-RU"/>
    </w:rPr>
  </w:style>
  <w:style w:type="character" w:customStyle="1" w:styleId="s9">
    <w:name w:val="s9"/>
    <w:basedOn w:val="a2"/>
    <w:rsid w:val="001104B6"/>
    <w:rPr>
      <w:rFonts w:ascii="Times New Roman" w:hAnsi="Times New Roman" w:cs="Times New Roman" w:hint="default"/>
      <w:i/>
      <w:iCs/>
      <w:color w:val="333399"/>
      <w:u w:val="single"/>
      <w:bdr w:val="none" w:sz="0" w:space="0" w:color="auto" w:frame="1"/>
    </w:rPr>
  </w:style>
  <w:style w:type="table" w:customStyle="1" w:styleId="1d">
    <w:name w:val="Сетка таблицы1"/>
    <w:basedOn w:val="a3"/>
    <w:next w:val="af4"/>
    <w:uiPriority w:val="99"/>
    <w:rsid w:val="001104B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
    <w:name w:val="Header Text"/>
    <w:basedOn w:val="a1"/>
    <w:rsid w:val="001104B6"/>
    <w:pPr>
      <w:autoSpaceDE w:val="0"/>
      <w:autoSpaceDN w:val="0"/>
      <w:adjustRightInd w:val="0"/>
      <w:spacing w:after="0" w:line="240" w:lineRule="auto"/>
    </w:pPr>
    <w:rPr>
      <w:rFonts w:ascii="Arial" w:eastAsia="Times New Roman" w:hAnsi="Arial" w:cs="Arial"/>
      <w:i/>
      <w:i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shzhanaidarova@nu.edu.kz"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30</Pages>
  <Words>7888</Words>
  <Characters>44962</Characters>
  <Application>Microsoft Office Word</Application>
  <DocSecurity>8</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ДАО. Серикбаева М.</dc:creator>
  <cp:lastModifiedBy>ДАО. Серикбаева М.</cp:lastModifiedBy>
  <cp:revision>2</cp:revision>
  <dcterms:created xsi:type="dcterms:W3CDTF">2014-09-30T03:09:00Z</dcterms:created>
  <dcterms:modified xsi:type="dcterms:W3CDTF">2014-09-30T04:26:00Z</dcterms:modified>
</cp:coreProperties>
</file>